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C0" w:rsidRPr="00FC1EB9" w:rsidRDefault="00D319C0" w:rsidP="00D319C0">
      <w:pPr>
        <w:rPr>
          <w:rFonts w:ascii="Arial" w:hAnsi="Arial" w:cs="Arial"/>
          <w:b/>
          <w:noProof/>
          <w:sz w:val="20"/>
          <w:szCs w:val="20"/>
        </w:rPr>
      </w:pPr>
      <w:r w:rsidRPr="00FC1EB9">
        <w:rPr>
          <w:rFonts w:ascii="Arial" w:hAnsi="Arial" w:cs="Arial"/>
          <w:b/>
          <w:noProof/>
          <w:sz w:val="20"/>
          <w:szCs w:val="20"/>
        </w:rPr>
        <w:t>Objava osnutka predpisa v svetovnem spletu:</w:t>
      </w:r>
    </w:p>
    <w:p w:rsidR="00D319C0" w:rsidRPr="00FC1EB9" w:rsidRDefault="00D319C0" w:rsidP="00D319C0">
      <w:pPr>
        <w:rPr>
          <w:rFonts w:ascii="Arial" w:hAnsi="Arial" w:cs="Arial"/>
          <w:noProof/>
          <w:sz w:val="20"/>
          <w:szCs w:val="20"/>
        </w:rPr>
      </w:pPr>
    </w:p>
    <w:p w:rsidR="00D319C0" w:rsidRPr="00FC1EB9" w:rsidRDefault="00D319C0" w:rsidP="00D319C0">
      <w:pPr>
        <w:rPr>
          <w:rFonts w:ascii="Arial" w:hAnsi="Arial" w:cs="Arial"/>
          <w:noProof/>
          <w:sz w:val="20"/>
          <w:szCs w:val="20"/>
        </w:rPr>
      </w:pPr>
    </w:p>
    <w:p w:rsidR="00D319C0" w:rsidRPr="00FC1EB9" w:rsidRDefault="00D319C0" w:rsidP="00D319C0">
      <w:pPr>
        <w:rPr>
          <w:rFonts w:ascii="Arial" w:hAnsi="Arial" w:cs="Arial"/>
          <w:noProof/>
          <w:sz w:val="20"/>
          <w:szCs w:val="20"/>
        </w:rPr>
      </w:pPr>
    </w:p>
    <w:p w:rsidR="00D319C0" w:rsidRPr="00FC1EB9" w:rsidRDefault="00D319C0" w:rsidP="00D319C0">
      <w:pPr>
        <w:rPr>
          <w:rFonts w:ascii="Arial" w:hAnsi="Arial" w:cs="Arial"/>
          <w:b/>
          <w:noProof/>
          <w:sz w:val="20"/>
          <w:szCs w:val="20"/>
          <w:u w:val="single"/>
        </w:rPr>
      </w:pPr>
      <w:r w:rsidRPr="00FC1EB9">
        <w:rPr>
          <w:rFonts w:ascii="Arial" w:hAnsi="Arial" w:cs="Arial"/>
          <w:b/>
          <w:noProof/>
          <w:sz w:val="20"/>
          <w:szCs w:val="20"/>
          <w:u w:val="single"/>
        </w:rPr>
        <w:t xml:space="preserve">Ime predpisa: </w:t>
      </w:r>
    </w:p>
    <w:p w:rsidR="00D319C0" w:rsidRPr="00FC1EB9" w:rsidRDefault="006A06B3" w:rsidP="00D319C0">
      <w:pPr>
        <w:rPr>
          <w:rFonts w:ascii="Arial" w:hAnsi="Arial" w:cs="Arial"/>
          <w:noProof/>
          <w:sz w:val="20"/>
          <w:szCs w:val="20"/>
        </w:rPr>
      </w:pPr>
      <w:bookmarkStart w:id="0" w:name="_GoBack"/>
      <w:r w:rsidRPr="00FC1EB9">
        <w:rPr>
          <w:rFonts w:ascii="Arial" w:hAnsi="Arial" w:cs="Arial"/>
          <w:noProof/>
          <w:sz w:val="20"/>
          <w:szCs w:val="20"/>
        </w:rPr>
        <w:t>Pravilnik o spremembah in dopolnitvah Pravilnika o prvih meritvah in obratovalnem monitoringu odpadnih voda</w:t>
      </w:r>
    </w:p>
    <w:bookmarkEnd w:id="0"/>
    <w:p w:rsidR="00D319C0" w:rsidRPr="00FC1EB9" w:rsidRDefault="00D319C0" w:rsidP="00D319C0">
      <w:pPr>
        <w:rPr>
          <w:rFonts w:ascii="Arial" w:hAnsi="Arial" w:cs="Arial"/>
          <w:noProof/>
          <w:sz w:val="20"/>
          <w:szCs w:val="20"/>
        </w:rPr>
      </w:pPr>
    </w:p>
    <w:p w:rsidR="00D319C0" w:rsidRPr="00FC1EB9" w:rsidRDefault="00D319C0" w:rsidP="00D319C0">
      <w:pPr>
        <w:spacing w:line="240" w:lineRule="atLeast"/>
        <w:rPr>
          <w:rFonts w:ascii="Arial" w:hAnsi="Arial" w:cs="Arial"/>
          <w:b/>
          <w:noProof/>
          <w:sz w:val="20"/>
          <w:szCs w:val="20"/>
          <w:u w:val="single"/>
        </w:rPr>
      </w:pPr>
      <w:r w:rsidRPr="00FC1EB9">
        <w:rPr>
          <w:rFonts w:ascii="Arial" w:hAnsi="Arial" w:cs="Arial"/>
          <w:b/>
          <w:noProof/>
          <w:sz w:val="20"/>
          <w:szCs w:val="20"/>
          <w:u w:val="single"/>
        </w:rPr>
        <w:t xml:space="preserve">Št. zadeve: </w:t>
      </w:r>
    </w:p>
    <w:p w:rsidR="00D319C0" w:rsidRPr="00FC1EB9" w:rsidRDefault="007843F0" w:rsidP="00D319C0">
      <w:pPr>
        <w:spacing w:line="240" w:lineRule="atLeast"/>
        <w:rPr>
          <w:rFonts w:ascii="Arial" w:hAnsi="Arial" w:cs="Arial"/>
          <w:noProof/>
          <w:sz w:val="20"/>
          <w:szCs w:val="20"/>
        </w:rPr>
      </w:pPr>
      <w:r w:rsidRPr="00FC1EB9">
        <w:rPr>
          <w:rFonts w:ascii="Arial" w:hAnsi="Arial" w:cs="Arial"/>
          <w:noProof/>
          <w:sz w:val="20"/>
          <w:szCs w:val="20"/>
        </w:rPr>
        <w:t>007-</w:t>
      </w:r>
      <w:r w:rsidR="0005067C" w:rsidRPr="00FC1EB9">
        <w:rPr>
          <w:rFonts w:ascii="Arial" w:hAnsi="Arial" w:cs="Arial"/>
          <w:noProof/>
          <w:sz w:val="20"/>
          <w:szCs w:val="20"/>
        </w:rPr>
        <w:t>132</w:t>
      </w:r>
      <w:r w:rsidR="00E92049" w:rsidRPr="00FC1EB9">
        <w:rPr>
          <w:rFonts w:ascii="Arial" w:hAnsi="Arial" w:cs="Arial"/>
          <w:noProof/>
          <w:sz w:val="20"/>
          <w:szCs w:val="20"/>
        </w:rPr>
        <w:t>/2015</w:t>
      </w:r>
    </w:p>
    <w:p w:rsidR="00D319C0" w:rsidRPr="00FC1EB9" w:rsidRDefault="00D319C0" w:rsidP="00D319C0">
      <w:pPr>
        <w:spacing w:line="240" w:lineRule="atLeast"/>
        <w:rPr>
          <w:rFonts w:ascii="Arial" w:hAnsi="Arial" w:cs="Arial"/>
          <w:noProof/>
          <w:sz w:val="20"/>
          <w:szCs w:val="20"/>
        </w:rPr>
      </w:pPr>
    </w:p>
    <w:p w:rsidR="00D319C0" w:rsidRPr="00FC1EB9" w:rsidRDefault="00D319C0" w:rsidP="00D319C0">
      <w:pPr>
        <w:spacing w:line="240" w:lineRule="atLeast"/>
        <w:rPr>
          <w:rFonts w:ascii="Arial" w:hAnsi="Arial" w:cs="Arial"/>
          <w:noProof/>
          <w:sz w:val="20"/>
          <w:szCs w:val="20"/>
        </w:rPr>
      </w:pPr>
    </w:p>
    <w:p w:rsidR="00D319C0" w:rsidRPr="00FC1EB9" w:rsidRDefault="00D319C0" w:rsidP="00D319C0">
      <w:pPr>
        <w:spacing w:line="240" w:lineRule="atLeast"/>
        <w:rPr>
          <w:rFonts w:ascii="Arial" w:hAnsi="Arial" w:cs="Arial"/>
          <w:b/>
          <w:noProof/>
          <w:sz w:val="20"/>
          <w:szCs w:val="20"/>
          <w:u w:val="single"/>
        </w:rPr>
      </w:pPr>
      <w:r w:rsidRPr="00FC1EB9">
        <w:rPr>
          <w:rFonts w:ascii="Arial" w:hAnsi="Arial" w:cs="Arial"/>
          <w:b/>
          <w:noProof/>
          <w:sz w:val="20"/>
          <w:szCs w:val="20"/>
          <w:u w:val="single"/>
        </w:rPr>
        <w:t xml:space="preserve">Datum objave: </w:t>
      </w:r>
    </w:p>
    <w:p w:rsidR="00D319C0" w:rsidRPr="00FC1EB9" w:rsidRDefault="00FC1EB9" w:rsidP="00D319C0">
      <w:pPr>
        <w:spacing w:line="240" w:lineRule="atLeast"/>
        <w:rPr>
          <w:rFonts w:ascii="Arial" w:hAnsi="Arial" w:cs="Arial"/>
          <w:noProof/>
          <w:sz w:val="20"/>
          <w:szCs w:val="20"/>
        </w:rPr>
      </w:pPr>
      <w:r w:rsidRPr="00FC1EB9">
        <w:rPr>
          <w:rFonts w:ascii="Arial" w:hAnsi="Arial" w:cs="Arial"/>
          <w:noProof/>
          <w:sz w:val="20"/>
          <w:szCs w:val="20"/>
        </w:rPr>
        <w:t>3. 7. 2015</w:t>
      </w:r>
    </w:p>
    <w:p w:rsidR="00D319C0" w:rsidRPr="00FC1EB9" w:rsidRDefault="00D319C0" w:rsidP="00D319C0">
      <w:pPr>
        <w:spacing w:line="240" w:lineRule="atLeast"/>
        <w:rPr>
          <w:rFonts w:ascii="Arial" w:hAnsi="Arial" w:cs="Arial"/>
          <w:noProof/>
          <w:sz w:val="20"/>
          <w:szCs w:val="20"/>
        </w:rPr>
      </w:pPr>
    </w:p>
    <w:p w:rsidR="00D319C0" w:rsidRPr="00FC1EB9" w:rsidRDefault="00D319C0" w:rsidP="00D319C0">
      <w:pPr>
        <w:spacing w:line="240" w:lineRule="atLeast"/>
        <w:rPr>
          <w:rFonts w:ascii="Arial" w:hAnsi="Arial" w:cs="Arial"/>
          <w:noProof/>
          <w:sz w:val="20"/>
          <w:szCs w:val="20"/>
        </w:rPr>
      </w:pPr>
    </w:p>
    <w:p w:rsidR="004D4FFB" w:rsidRPr="00FC1EB9" w:rsidRDefault="00D319C0" w:rsidP="00D319C0">
      <w:pPr>
        <w:spacing w:line="240" w:lineRule="atLeast"/>
        <w:rPr>
          <w:rFonts w:ascii="Arial" w:hAnsi="Arial" w:cs="Arial"/>
          <w:b/>
          <w:noProof/>
          <w:sz w:val="20"/>
          <w:szCs w:val="20"/>
          <w:u w:val="single"/>
        </w:rPr>
      </w:pPr>
      <w:r w:rsidRPr="00FC1EB9">
        <w:rPr>
          <w:rFonts w:ascii="Arial" w:hAnsi="Arial" w:cs="Arial"/>
          <w:b/>
          <w:noProof/>
          <w:sz w:val="20"/>
          <w:szCs w:val="20"/>
          <w:u w:val="single"/>
        </w:rPr>
        <w:t xml:space="preserve">Rok za sprejem mnenj in pripomb: </w:t>
      </w:r>
    </w:p>
    <w:p w:rsidR="00D319C0" w:rsidRPr="00FC1EB9" w:rsidRDefault="00FC1EB9" w:rsidP="00D319C0">
      <w:pPr>
        <w:spacing w:line="240" w:lineRule="atLeast"/>
        <w:rPr>
          <w:rFonts w:ascii="Arial" w:hAnsi="Arial" w:cs="Arial"/>
          <w:noProof/>
          <w:sz w:val="20"/>
          <w:szCs w:val="20"/>
        </w:rPr>
      </w:pPr>
      <w:r w:rsidRPr="00FC1EB9">
        <w:rPr>
          <w:rFonts w:ascii="Arial" w:hAnsi="Arial" w:cs="Arial"/>
          <w:noProof/>
          <w:sz w:val="20"/>
          <w:szCs w:val="20"/>
        </w:rPr>
        <w:t>3. 8. 2015</w:t>
      </w:r>
    </w:p>
    <w:p w:rsidR="00D319C0" w:rsidRPr="00FC1EB9" w:rsidRDefault="00D319C0" w:rsidP="00D319C0">
      <w:pPr>
        <w:spacing w:line="240" w:lineRule="atLeast"/>
        <w:rPr>
          <w:rFonts w:ascii="Arial" w:hAnsi="Arial" w:cs="Arial"/>
          <w:noProof/>
          <w:sz w:val="20"/>
          <w:szCs w:val="20"/>
        </w:rPr>
      </w:pPr>
    </w:p>
    <w:p w:rsidR="00D319C0" w:rsidRPr="00FC1EB9" w:rsidRDefault="00D319C0" w:rsidP="00D319C0">
      <w:pPr>
        <w:spacing w:line="240" w:lineRule="atLeast"/>
        <w:rPr>
          <w:rFonts w:ascii="Arial" w:hAnsi="Arial" w:cs="Arial"/>
          <w:noProof/>
          <w:sz w:val="20"/>
          <w:szCs w:val="20"/>
        </w:rPr>
      </w:pPr>
    </w:p>
    <w:p w:rsidR="00D319C0" w:rsidRPr="00FC1EB9" w:rsidRDefault="00D319C0" w:rsidP="00D319C0">
      <w:pPr>
        <w:spacing w:line="240" w:lineRule="atLeast"/>
        <w:rPr>
          <w:rFonts w:ascii="Arial" w:hAnsi="Arial" w:cs="Arial"/>
          <w:b/>
          <w:noProof/>
          <w:sz w:val="20"/>
          <w:szCs w:val="20"/>
          <w:u w:val="single"/>
        </w:rPr>
      </w:pPr>
      <w:r w:rsidRPr="00FC1EB9">
        <w:rPr>
          <w:rFonts w:ascii="Arial" w:hAnsi="Arial" w:cs="Arial"/>
          <w:b/>
          <w:noProof/>
          <w:sz w:val="20"/>
          <w:szCs w:val="20"/>
          <w:u w:val="single"/>
        </w:rPr>
        <w:t xml:space="preserve">Ime odgovorne osebe in e-naslov: </w:t>
      </w:r>
    </w:p>
    <w:p w:rsidR="00D319C0" w:rsidRPr="00FC1EB9" w:rsidRDefault="00D319C0" w:rsidP="00D319C0">
      <w:pPr>
        <w:spacing w:line="240" w:lineRule="atLeast"/>
        <w:rPr>
          <w:rStyle w:val="Hiperpovezava"/>
          <w:rFonts w:ascii="Arial" w:hAnsi="Arial" w:cs="Arial"/>
          <w:noProof/>
          <w:sz w:val="20"/>
          <w:szCs w:val="20"/>
        </w:rPr>
      </w:pPr>
      <w:r w:rsidRPr="00FC1EB9">
        <w:rPr>
          <w:rFonts w:ascii="Arial" w:hAnsi="Arial" w:cs="Arial"/>
          <w:noProof/>
          <w:sz w:val="20"/>
          <w:szCs w:val="20"/>
        </w:rPr>
        <w:t xml:space="preserve">mag. Nataša Vodopivec, </w:t>
      </w:r>
      <w:hyperlink r:id="rId8" w:history="1">
        <w:r w:rsidR="00E92049" w:rsidRPr="00FC1EB9">
          <w:rPr>
            <w:rStyle w:val="Hiperpovezava"/>
            <w:rFonts w:ascii="Arial" w:hAnsi="Arial" w:cs="Arial"/>
            <w:noProof/>
            <w:sz w:val="20"/>
            <w:szCs w:val="20"/>
          </w:rPr>
          <w:t>gp.mop@gov.si</w:t>
        </w:r>
      </w:hyperlink>
    </w:p>
    <w:p w:rsidR="00FC1EB9" w:rsidRPr="00FC1EB9" w:rsidRDefault="00FC1EB9" w:rsidP="00D319C0">
      <w:pPr>
        <w:spacing w:line="240" w:lineRule="atLeast"/>
        <w:rPr>
          <w:rFonts w:ascii="Arial" w:hAnsi="Arial" w:cs="Arial"/>
          <w:noProof/>
          <w:sz w:val="20"/>
          <w:szCs w:val="20"/>
        </w:rPr>
      </w:pPr>
    </w:p>
    <w:p w:rsidR="00E92049" w:rsidRPr="00FC1EB9" w:rsidRDefault="00E92049">
      <w:pPr>
        <w:spacing w:after="200" w:line="276" w:lineRule="auto"/>
        <w:rPr>
          <w:rFonts w:ascii="Arial" w:hAnsi="Arial" w:cs="Arial"/>
          <w:b/>
          <w:caps/>
          <w:noProof/>
          <w:sz w:val="20"/>
          <w:szCs w:val="20"/>
        </w:rPr>
      </w:pPr>
      <w:r w:rsidRPr="00FC1EB9">
        <w:rPr>
          <w:rFonts w:cs="Arial"/>
          <w:caps/>
          <w:noProof/>
          <w:sz w:val="20"/>
          <w:szCs w:val="20"/>
        </w:rPr>
        <w:br w:type="page"/>
      </w:r>
    </w:p>
    <w:p w:rsidR="00D319C0" w:rsidRPr="00FC1EB9" w:rsidRDefault="00D319C0" w:rsidP="00D319C0">
      <w:pPr>
        <w:pStyle w:val="Naslov"/>
        <w:tabs>
          <w:tab w:val="left" w:pos="1843"/>
        </w:tabs>
        <w:rPr>
          <w:rFonts w:cs="Arial"/>
          <w:caps/>
          <w:noProof/>
          <w:color w:val="auto"/>
          <w:sz w:val="20"/>
          <w:lang w:val="sl-SI"/>
        </w:rPr>
      </w:pPr>
      <w:r w:rsidRPr="00FC1EB9">
        <w:rPr>
          <w:rFonts w:cs="Arial"/>
          <w:caps/>
          <w:noProof/>
          <w:color w:val="auto"/>
          <w:sz w:val="20"/>
          <w:lang w:val="sl-SI"/>
        </w:rPr>
        <w:lastRenderedPageBreak/>
        <w:t>Obrazložitev</w:t>
      </w:r>
    </w:p>
    <w:p w:rsidR="00D319C0" w:rsidRPr="00FC1EB9" w:rsidRDefault="00D319C0" w:rsidP="00D319C0">
      <w:pPr>
        <w:jc w:val="both"/>
        <w:rPr>
          <w:rFonts w:ascii="Arial" w:hAnsi="Arial" w:cs="Arial"/>
          <w:noProof/>
          <w:sz w:val="20"/>
          <w:szCs w:val="20"/>
        </w:rPr>
      </w:pPr>
    </w:p>
    <w:p w:rsidR="00B56782" w:rsidRPr="00FC1EB9" w:rsidRDefault="00E92049" w:rsidP="000B0C24">
      <w:pPr>
        <w:spacing w:line="260" w:lineRule="atLeast"/>
        <w:jc w:val="both"/>
        <w:rPr>
          <w:rFonts w:ascii="Arial" w:hAnsi="Arial" w:cs="Arial"/>
          <w:noProof/>
          <w:sz w:val="20"/>
          <w:szCs w:val="20"/>
        </w:rPr>
      </w:pPr>
      <w:r w:rsidRPr="00FC1EB9">
        <w:rPr>
          <w:rFonts w:ascii="Arial" w:hAnsi="Arial" w:cs="Arial"/>
          <w:noProof/>
          <w:sz w:val="20"/>
          <w:szCs w:val="20"/>
        </w:rPr>
        <w:t xml:space="preserve">Osnutek </w:t>
      </w:r>
      <w:r w:rsidR="00233FAB" w:rsidRPr="00FC1EB9">
        <w:rPr>
          <w:rFonts w:ascii="Arial" w:hAnsi="Arial" w:cs="Arial"/>
          <w:noProof/>
          <w:sz w:val="20"/>
          <w:szCs w:val="20"/>
        </w:rPr>
        <w:t>Pravilnika o spremembah in dopolnitvah Pravilnika o prvih meritvah in obratovalnem monitoringu odpadnih voda</w:t>
      </w:r>
      <w:r w:rsidR="007843F0" w:rsidRPr="00FC1EB9">
        <w:rPr>
          <w:rFonts w:ascii="Arial" w:hAnsi="Arial" w:cs="Arial"/>
          <w:noProof/>
          <w:sz w:val="20"/>
          <w:szCs w:val="20"/>
        </w:rPr>
        <w:t xml:space="preserve"> </w:t>
      </w:r>
      <w:r w:rsidR="00D319C0" w:rsidRPr="00FC1EB9">
        <w:rPr>
          <w:rFonts w:ascii="Arial" w:hAnsi="Arial" w:cs="Arial"/>
          <w:noProof/>
          <w:sz w:val="20"/>
          <w:szCs w:val="20"/>
        </w:rPr>
        <w:t xml:space="preserve">je pripravljen na </w:t>
      </w:r>
      <w:r w:rsidR="00DA2E63" w:rsidRPr="00FC1EB9">
        <w:rPr>
          <w:rFonts w:ascii="Arial" w:hAnsi="Arial" w:cs="Arial"/>
          <w:noProof/>
          <w:sz w:val="20"/>
          <w:szCs w:val="20"/>
        </w:rPr>
        <w:t xml:space="preserve">podlagi </w:t>
      </w:r>
      <w:r w:rsidR="00233FAB" w:rsidRPr="00FC1EB9">
        <w:rPr>
          <w:rFonts w:ascii="Arial" w:hAnsi="Arial" w:cs="Arial"/>
          <w:noProof/>
          <w:sz w:val="20"/>
        </w:rPr>
        <w:t>petega odstavka 101. člena, osmega odstavka 101.a člena in šestega odstavka 103. člena Zakona o varstvu okolja (Uradni list RS, št. 39/06 – uradno prečiščeno besedilo, 49/06 – ZMetD, 66/06 – odl. US, 33/07 – ZPNačrt, 57/08 – ZFO-1A, 70/08, 108/09, 108/09 – ZPNačrt, 48/12, 57/12 in 92/13)</w:t>
      </w:r>
      <w:r w:rsidR="00B56782" w:rsidRPr="00FC1EB9">
        <w:rPr>
          <w:rFonts w:ascii="Arial" w:hAnsi="Arial" w:cs="Arial"/>
          <w:noProof/>
          <w:sz w:val="20"/>
          <w:szCs w:val="20"/>
        </w:rPr>
        <w:t>.</w:t>
      </w:r>
    </w:p>
    <w:p w:rsidR="00B56782" w:rsidRPr="00FC1EB9" w:rsidRDefault="00B56782" w:rsidP="000B0C24">
      <w:pPr>
        <w:spacing w:line="260" w:lineRule="atLeast"/>
        <w:jc w:val="both"/>
        <w:rPr>
          <w:rFonts w:ascii="Arial" w:hAnsi="Arial" w:cs="Arial"/>
          <w:noProof/>
          <w:sz w:val="20"/>
          <w:szCs w:val="20"/>
        </w:rPr>
      </w:pPr>
    </w:p>
    <w:p w:rsidR="00F62D5C" w:rsidRPr="00FC1EB9" w:rsidRDefault="00B56782" w:rsidP="00F62D5C">
      <w:pPr>
        <w:spacing w:line="260" w:lineRule="atLeast"/>
        <w:jc w:val="both"/>
        <w:rPr>
          <w:rFonts w:ascii="Arial" w:hAnsi="Arial" w:cs="Arial"/>
          <w:noProof/>
          <w:sz w:val="20"/>
          <w:szCs w:val="20"/>
        </w:rPr>
      </w:pPr>
      <w:r w:rsidRPr="00FC1EB9">
        <w:rPr>
          <w:rFonts w:ascii="Arial" w:hAnsi="Arial" w:cs="Arial"/>
          <w:noProof/>
          <w:sz w:val="20"/>
          <w:szCs w:val="20"/>
        </w:rPr>
        <w:t xml:space="preserve">V osnutku </w:t>
      </w:r>
      <w:r w:rsidR="00233FAB" w:rsidRPr="00FC1EB9">
        <w:rPr>
          <w:rFonts w:ascii="Arial" w:hAnsi="Arial" w:cs="Arial"/>
          <w:noProof/>
          <w:sz w:val="20"/>
          <w:szCs w:val="20"/>
        </w:rPr>
        <w:t xml:space="preserve">pravilnika se </w:t>
      </w:r>
      <w:r w:rsidR="00F62D5C" w:rsidRPr="00FC1EB9">
        <w:rPr>
          <w:rFonts w:ascii="Arial" w:hAnsi="Arial" w:cs="Arial"/>
          <w:noProof/>
          <w:sz w:val="20"/>
          <w:szCs w:val="20"/>
        </w:rPr>
        <w:t xml:space="preserve">sklici na predpise spremenijo in dopolnijo tako, da se uskladijo z osnutkom Uredbe o odvajanju in čiščenju komunalne odpadne vode in osnutkom Uredbe o spremembah in dopolnitvah Uredbe o emisiji snovi in toplote pri odvajanju odpadnih voda v vode in javno kanalizacijo (v pripravi). </w:t>
      </w:r>
    </w:p>
    <w:p w:rsidR="00F62D5C" w:rsidRPr="00FC1EB9" w:rsidRDefault="00F62D5C" w:rsidP="00F62D5C">
      <w:pPr>
        <w:spacing w:line="260" w:lineRule="atLeast"/>
        <w:jc w:val="both"/>
        <w:rPr>
          <w:rFonts w:ascii="Arial" w:hAnsi="Arial" w:cs="Arial"/>
          <w:noProof/>
          <w:sz w:val="20"/>
          <w:szCs w:val="20"/>
        </w:rPr>
      </w:pPr>
    </w:p>
    <w:p w:rsidR="005B7284" w:rsidRPr="00FC1EB9" w:rsidRDefault="005B7284" w:rsidP="005B7284">
      <w:pPr>
        <w:spacing w:line="260" w:lineRule="atLeast"/>
        <w:jc w:val="both"/>
        <w:rPr>
          <w:rFonts w:ascii="Arial" w:hAnsi="Arial" w:cs="Arial"/>
          <w:noProof/>
          <w:sz w:val="20"/>
          <w:szCs w:val="20"/>
        </w:rPr>
      </w:pPr>
      <w:r w:rsidRPr="00FC1EB9">
        <w:rPr>
          <w:rFonts w:ascii="Arial" w:hAnsi="Arial" w:cs="Arial"/>
          <w:noProof/>
          <w:sz w:val="20"/>
          <w:szCs w:val="20"/>
        </w:rPr>
        <w:t>V 3. členu se obrazložitve izrazov »mikrobiološki parametri«, »nepretočna greznica«, »obstoječa greznica«</w:t>
      </w:r>
      <w:r w:rsidR="00CA1274" w:rsidRPr="00FC1EB9">
        <w:rPr>
          <w:rFonts w:ascii="Arial" w:hAnsi="Arial" w:cs="Arial"/>
          <w:noProof/>
          <w:sz w:val="20"/>
          <w:szCs w:val="20"/>
        </w:rPr>
        <w:t xml:space="preserve"> </w:t>
      </w:r>
      <w:r w:rsidRPr="00FC1EB9">
        <w:rPr>
          <w:rFonts w:ascii="Arial" w:hAnsi="Arial" w:cs="Arial"/>
          <w:noProof/>
          <w:sz w:val="20"/>
          <w:szCs w:val="20"/>
        </w:rPr>
        <w:t>in »zavezanec« uskladijo z osnutkom Uredbe o odvajanju in čiščenju komunalne odpadne vode.</w:t>
      </w:r>
    </w:p>
    <w:p w:rsidR="00233FAB" w:rsidRPr="00FC1EB9" w:rsidRDefault="00233FAB" w:rsidP="00233FAB">
      <w:pPr>
        <w:spacing w:line="260" w:lineRule="atLeast"/>
        <w:jc w:val="both"/>
        <w:rPr>
          <w:rFonts w:ascii="Arial" w:hAnsi="Arial" w:cs="Arial"/>
          <w:noProof/>
          <w:sz w:val="20"/>
          <w:szCs w:val="20"/>
        </w:rPr>
      </w:pPr>
    </w:p>
    <w:p w:rsidR="005B7284" w:rsidRPr="00FC1EB9" w:rsidRDefault="00F62D5C" w:rsidP="00233FAB">
      <w:pPr>
        <w:spacing w:line="260" w:lineRule="atLeast"/>
        <w:jc w:val="both"/>
        <w:rPr>
          <w:rFonts w:ascii="Arial" w:hAnsi="Arial" w:cs="Arial"/>
          <w:noProof/>
          <w:sz w:val="20"/>
          <w:szCs w:val="20"/>
        </w:rPr>
      </w:pPr>
      <w:r w:rsidRPr="00FC1EB9">
        <w:rPr>
          <w:rFonts w:ascii="Arial" w:hAnsi="Arial" w:cs="Arial"/>
          <w:noProof/>
          <w:sz w:val="20"/>
          <w:szCs w:val="20"/>
        </w:rPr>
        <w:t>V 7. členu se k</w:t>
      </w:r>
      <w:r w:rsidR="005B7284" w:rsidRPr="00FC1EB9">
        <w:rPr>
          <w:rFonts w:ascii="Arial" w:hAnsi="Arial" w:cs="Arial"/>
          <w:noProof/>
          <w:sz w:val="20"/>
          <w:szCs w:val="20"/>
        </w:rPr>
        <w:t xml:space="preserve">ot podlaga za spremembo obsega meritev </w:t>
      </w:r>
      <w:r w:rsidR="00FE400F" w:rsidRPr="00FC1EB9">
        <w:rPr>
          <w:rFonts w:ascii="Arial" w:hAnsi="Arial" w:cs="Arial"/>
          <w:noProof/>
          <w:sz w:val="20"/>
          <w:szCs w:val="20"/>
        </w:rPr>
        <w:t xml:space="preserve">dodatnih </w:t>
      </w:r>
      <w:r w:rsidR="005B7284" w:rsidRPr="00FC1EB9">
        <w:rPr>
          <w:rFonts w:ascii="Arial" w:hAnsi="Arial" w:cs="Arial"/>
          <w:noProof/>
          <w:sz w:val="20"/>
        </w:rPr>
        <w:t xml:space="preserve">parametrov </w:t>
      </w:r>
      <w:r w:rsidR="00FE400F" w:rsidRPr="00FC1EB9">
        <w:rPr>
          <w:rFonts w:ascii="Arial" w:hAnsi="Arial" w:cs="Arial"/>
          <w:noProof/>
          <w:sz w:val="20"/>
        </w:rPr>
        <w:t xml:space="preserve">za industrijsko odpadno vodo </w:t>
      </w:r>
      <w:r w:rsidR="005B7284" w:rsidRPr="00FC1EB9">
        <w:rPr>
          <w:rFonts w:ascii="Arial" w:hAnsi="Arial" w:cs="Arial"/>
          <w:noProof/>
          <w:sz w:val="20"/>
        </w:rPr>
        <w:t>v skladu s predpisom, ki ureja emisijo snovi in toplote pri odvajanju odpadnih vod</w:t>
      </w:r>
      <w:r w:rsidR="00FE400F" w:rsidRPr="00FC1EB9">
        <w:rPr>
          <w:rFonts w:ascii="Arial" w:hAnsi="Arial" w:cs="Arial"/>
          <w:noProof/>
          <w:sz w:val="20"/>
        </w:rPr>
        <w:t xml:space="preserve">a v vode in javno kanalizacijo, </w:t>
      </w:r>
      <w:r w:rsidR="005B7284" w:rsidRPr="00FC1EB9">
        <w:rPr>
          <w:rFonts w:ascii="Arial" w:hAnsi="Arial" w:cs="Arial"/>
          <w:noProof/>
          <w:sz w:val="20"/>
        </w:rPr>
        <w:t>določijo tudi rezultati obratovalnega monitoringa podzemne vode v skladu s predpisom, ki ureja obratovalni monitoring podzemnih voda, če je iz teh rezultatov razviden vpliv na podzemne vode.</w:t>
      </w:r>
    </w:p>
    <w:p w:rsidR="005B7284" w:rsidRPr="00FC1EB9" w:rsidRDefault="005B7284" w:rsidP="00233FAB">
      <w:pPr>
        <w:spacing w:line="260" w:lineRule="atLeast"/>
        <w:jc w:val="both"/>
        <w:rPr>
          <w:rFonts w:ascii="Arial" w:hAnsi="Arial" w:cs="Arial"/>
          <w:noProof/>
          <w:sz w:val="20"/>
          <w:szCs w:val="20"/>
        </w:rPr>
      </w:pPr>
    </w:p>
    <w:p w:rsidR="005B7284" w:rsidRPr="00FC1EB9" w:rsidRDefault="00F62D5C" w:rsidP="00233FAB">
      <w:pPr>
        <w:spacing w:line="260" w:lineRule="atLeast"/>
        <w:jc w:val="both"/>
        <w:rPr>
          <w:rFonts w:ascii="Arial" w:hAnsi="Arial" w:cs="Arial"/>
          <w:noProof/>
          <w:sz w:val="20"/>
        </w:rPr>
      </w:pPr>
      <w:r w:rsidRPr="00FC1EB9">
        <w:rPr>
          <w:rFonts w:ascii="Arial" w:hAnsi="Arial" w:cs="Arial"/>
          <w:noProof/>
          <w:sz w:val="20"/>
          <w:szCs w:val="20"/>
        </w:rPr>
        <w:t>V 20. členu se z</w:t>
      </w:r>
      <w:r w:rsidR="005B7284" w:rsidRPr="00FC1EB9">
        <w:rPr>
          <w:rFonts w:ascii="Arial" w:hAnsi="Arial" w:cs="Arial"/>
          <w:noProof/>
          <w:sz w:val="20"/>
          <w:szCs w:val="20"/>
        </w:rPr>
        <w:t xml:space="preserve">ahteve glede priprave poročila o opravljenih prvih meritvah odpadne vode iz male komunalne čistilne naprave z zmogljivostjo, manjšo od 50 PE, spremenijo in dopolnijo tako, da pooblaščeni izvajalec obratovalnega monitoringa o opravljenih prvih meritvah upravljavcu te naprave izda analizni izvid, upravljavec te naprave pa izvajalcu javne službe </w:t>
      </w:r>
      <w:r w:rsidR="005B7284" w:rsidRPr="00FC1EB9">
        <w:rPr>
          <w:rFonts w:ascii="Arial" w:hAnsi="Arial" w:cs="Arial"/>
          <w:noProof/>
          <w:sz w:val="20"/>
        </w:rPr>
        <w:t>na območju, kjer se komunalna odpadna voda čisti v tej mali komunalni čistilni napravi, najpozneje 30 dni po prejemu analiznega izvida posreduje poročilo o opravljenih prvih meritvah na obrazcu, ki je določen s pravilnikom.</w:t>
      </w:r>
    </w:p>
    <w:p w:rsidR="00F62D5C" w:rsidRPr="00FC1EB9" w:rsidRDefault="00F62D5C" w:rsidP="00233FAB">
      <w:pPr>
        <w:spacing w:line="260" w:lineRule="atLeast"/>
        <w:jc w:val="both"/>
        <w:rPr>
          <w:rFonts w:ascii="Arial" w:hAnsi="Arial" w:cs="Arial"/>
          <w:noProof/>
          <w:sz w:val="20"/>
        </w:rPr>
      </w:pPr>
    </w:p>
    <w:p w:rsidR="00F62D5C" w:rsidRPr="00FC1EB9" w:rsidRDefault="00F62D5C" w:rsidP="00F62D5C">
      <w:pPr>
        <w:spacing w:line="260" w:lineRule="atLeast"/>
        <w:jc w:val="both"/>
        <w:rPr>
          <w:rFonts w:ascii="Arial" w:hAnsi="Arial" w:cs="Arial"/>
          <w:noProof/>
          <w:sz w:val="20"/>
          <w:szCs w:val="20"/>
        </w:rPr>
      </w:pPr>
      <w:r w:rsidRPr="00FC1EB9">
        <w:rPr>
          <w:rFonts w:ascii="Arial" w:hAnsi="Arial" w:cs="Arial"/>
          <w:noProof/>
          <w:sz w:val="20"/>
          <w:szCs w:val="20"/>
        </w:rPr>
        <w:t>V 21. členu se sklic na male komunalne čistilne naprave, za katere se namesto izvedbe obratovalnega monitoringa izdela ocena obratovanja, nadomesti s sklicem na male komunalne čistilne naprave z zmogljivostjo, manjšo od 50 PE.</w:t>
      </w:r>
    </w:p>
    <w:p w:rsidR="005B7284" w:rsidRPr="00FC1EB9" w:rsidRDefault="005B7284" w:rsidP="00233FAB">
      <w:pPr>
        <w:spacing w:line="260" w:lineRule="atLeast"/>
        <w:jc w:val="both"/>
        <w:rPr>
          <w:rFonts w:ascii="Arial" w:hAnsi="Arial" w:cs="Arial"/>
          <w:noProof/>
          <w:sz w:val="20"/>
          <w:szCs w:val="20"/>
        </w:rPr>
      </w:pPr>
    </w:p>
    <w:p w:rsidR="00233FAB" w:rsidRPr="00FC1EB9" w:rsidRDefault="00233FAB" w:rsidP="00233FAB">
      <w:pPr>
        <w:spacing w:line="260" w:lineRule="atLeast"/>
        <w:jc w:val="both"/>
        <w:rPr>
          <w:rFonts w:ascii="Arial" w:hAnsi="Arial" w:cs="Arial"/>
          <w:noProof/>
          <w:sz w:val="20"/>
          <w:szCs w:val="20"/>
        </w:rPr>
      </w:pPr>
      <w:r w:rsidRPr="00FC1EB9">
        <w:rPr>
          <w:rFonts w:ascii="Arial" w:hAnsi="Arial" w:cs="Arial"/>
          <w:noProof/>
          <w:sz w:val="20"/>
          <w:szCs w:val="20"/>
        </w:rPr>
        <w:t>Črta se 25. člen, ki določa zahteve v zvezi z oceno obratovanja</w:t>
      </w:r>
      <w:r w:rsidR="00072CE4" w:rsidRPr="00FC1EB9">
        <w:rPr>
          <w:rFonts w:ascii="Arial" w:hAnsi="Arial" w:cs="Arial"/>
          <w:noProof/>
          <w:sz w:val="20"/>
          <w:szCs w:val="20"/>
        </w:rPr>
        <w:t xml:space="preserve">. </w:t>
      </w:r>
    </w:p>
    <w:p w:rsidR="00233FAB" w:rsidRPr="00FC1EB9" w:rsidRDefault="00233FAB" w:rsidP="00233FAB">
      <w:pPr>
        <w:spacing w:line="260" w:lineRule="atLeast"/>
        <w:jc w:val="both"/>
        <w:rPr>
          <w:rFonts w:ascii="Arial" w:hAnsi="Arial" w:cs="Arial"/>
          <w:noProof/>
          <w:sz w:val="20"/>
          <w:szCs w:val="20"/>
        </w:rPr>
      </w:pPr>
    </w:p>
    <w:p w:rsidR="00E66657" w:rsidRPr="00FC1EB9" w:rsidRDefault="00E66657" w:rsidP="00E66657">
      <w:pPr>
        <w:spacing w:line="260" w:lineRule="atLeast"/>
        <w:jc w:val="both"/>
        <w:rPr>
          <w:rFonts w:ascii="Arial" w:hAnsi="Arial" w:cs="Arial"/>
          <w:noProof/>
          <w:sz w:val="20"/>
          <w:szCs w:val="20"/>
        </w:rPr>
      </w:pPr>
      <w:r w:rsidRPr="00FC1EB9">
        <w:rPr>
          <w:rFonts w:ascii="Arial" w:hAnsi="Arial" w:cs="Arial"/>
          <w:noProof/>
          <w:sz w:val="20"/>
          <w:szCs w:val="20"/>
        </w:rPr>
        <w:t>V prilogi 1 se v preglednici 1 besedilo nomotehnično uskladi z osnutkom Uredbe o odvajanju in čiščenju komunalne odpadne vode, hkrati se odpravi tiskarska napaka na način, da se doda manjkajoča opomba glede izvedbe prvega obratovalnega monitoringa, ki mora biti izveden prvo naslednje leto po opravljenih prvih meritvah.</w:t>
      </w:r>
    </w:p>
    <w:p w:rsidR="00E66657" w:rsidRPr="00FC1EB9" w:rsidRDefault="00E66657" w:rsidP="00E66657">
      <w:pPr>
        <w:spacing w:line="260" w:lineRule="atLeast"/>
        <w:jc w:val="both"/>
        <w:rPr>
          <w:rFonts w:ascii="Arial" w:hAnsi="Arial" w:cs="Arial"/>
          <w:noProof/>
          <w:sz w:val="20"/>
          <w:szCs w:val="20"/>
        </w:rPr>
      </w:pPr>
    </w:p>
    <w:p w:rsidR="005B7284" w:rsidRPr="00FC1EB9" w:rsidRDefault="00E66657" w:rsidP="00E66657">
      <w:pPr>
        <w:spacing w:line="260" w:lineRule="atLeast"/>
        <w:jc w:val="both"/>
        <w:rPr>
          <w:rFonts w:ascii="Arial" w:hAnsi="Arial" w:cs="Arial"/>
          <w:noProof/>
          <w:sz w:val="20"/>
          <w:szCs w:val="20"/>
        </w:rPr>
      </w:pPr>
      <w:r w:rsidRPr="00FC1EB9">
        <w:rPr>
          <w:rFonts w:ascii="Arial" w:hAnsi="Arial" w:cs="Arial"/>
          <w:noProof/>
          <w:sz w:val="20"/>
          <w:szCs w:val="20"/>
        </w:rPr>
        <w:t xml:space="preserve">V prilogi 4 se </w:t>
      </w:r>
      <w:r w:rsidR="005B7284" w:rsidRPr="00FC1EB9">
        <w:rPr>
          <w:rFonts w:ascii="Arial" w:hAnsi="Arial" w:cs="Arial"/>
          <w:noProof/>
          <w:sz w:val="20"/>
          <w:szCs w:val="20"/>
        </w:rPr>
        <w:t xml:space="preserve">odpravi napačna oštevilčenja naslovov. </w:t>
      </w:r>
    </w:p>
    <w:p w:rsidR="00E66657" w:rsidRPr="00FC1EB9" w:rsidRDefault="00E66657" w:rsidP="00E66657">
      <w:pPr>
        <w:spacing w:line="260" w:lineRule="atLeast"/>
        <w:jc w:val="both"/>
        <w:rPr>
          <w:rFonts w:ascii="Arial" w:hAnsi="Arial" w:cs="Arial"/>
          <w:bCs/>
          <w:noProof/>
          <w:sz w:val="20"/>
        </w:rPr>
      </w:pPr>
    </w:p>
    <w:p w:rsidR="00233FAB" w:rsidRPr="00FC1EB9" w:rsidRDefault="00233FAB" w:rsidP="00233FAB">
      <w:pPr>
        <w:spacing w:line="260" w:lineRule="atLeast"/>
        <w:jc w:val="both"/>
        <w:rPr>
          <w:rFonts w:ascii="Arial" w:hAnsi="Arial" w:cs="Arial"/>
          <w:noProof/>
          <w:sz w:val="20"/>
          <w:szCs w:val="20"/>
        </w:rPr>
      </w:pPr>
      <w:r w:rsidRPr="00FC1EB9">
        <w:rPr>
          <w:rFonts w:ascii="Arial" w:hAnsi="Arial" w:cs="Arial"/>
          <w:noProof/>
          <w:sz w:val="20"/>
          <w:szCs w:val="20"/>
        </w:rPr>
        <w:t>Priloga 5, ki določa obrazec za pripravo poročila o prvih meritvah za malo komunalno čistilno napravo z zmogljivostjo, manjšo od 50 PE, za katero so te meritve predpisane, se spremeni tako, da se besedilo v obrazcu in navodilo za njegovo izpolnjevanje uskladi z zahtevami osnutka Uredbe o odvajanju in čiščenju komunalne odpadne vode.</w:t>
      </w:r>
    </w:p>
    <w:p w:rsidR="00233FAB" w:rsidRPr="00FC1EB9" w:rsidRDefault="00233FAB" w:rsidP="00DA2E63">
      <w:pPr>
        <w:spacing w:line="260" w:lineRule="atLeast"/>
        <w:jc w:val="both"/>
        <w:rPr>
          <w:rFonts w:ascii="Arial" w:hAnsi="Arial" w:cs="Arial"/>
          <w:noProof/>
          <w:sz w:val="20"/>
          <w:szCs w:val="20"/>
        </w:rPr>
      </w:pPr>
    </w:p>
    <w:p w:rsidR="007A61E4" w:rsidRPr="00FC1EB9" w:rsidRDefault="00072CE4" w:rsidP="000B0C24">
      <w:pPr>
        <w:spacing w:line="260" w:lineRule="atLeast"/>
        <w:jc w:val="both"/>
        <w:rPr>
          <w:rFonts w:ascii="Arial" w:hAnsi="Arial" w:cs="Arial"/>
          <w:noProof/>
          <w:sz w:val="20"/>
          <w:szCs w:val="20"/>
        </w:rPr>
      </w:pPr>
      <w:r w:rsidRPr="00FC1EB9">
        <w:rPr>
          <w:rFonts w:ascii="Arial" w:hAnsi="Arial" w:cs="Arial"/>
          <w:noProof/>
          <w:sz w:val="20"/>
          <w:szCs w:val="20"/>
        </w:rPr>
        <w:t>Črtata se prilogi 6 in 7, ki določata obrazec za oceno obratovanja in navodilo za izdelavo ocene obratovanja.</w:t>
      </w:r>
    </w:p>
    <w:p w:rsidR="00D271DC" w:rsidRPr="00FC1EB9" w:rsidRDefault="00D271DC" w:rsidP="00D271DC">
      <w:pPr>
        <w:spacing w:after="200" w:line="276" w:lineRule="auto"/>
        <w:rPr>
          <w:rFonts w:ascii="Arial" w:hAnsi="Arial" w:cs="Arial"/>
          <w:b/>
          <w:caps/>
          <w:noProof/>
          <w:sz w:val="20"/>
          <w:szCs w:val="20"/>
        </w:rPr>
      </w:pPr>
      <w:r w:rsidRPr="00FC1EB9">
        <w:rPr>
          <w:rFonts w:cs="Arial"/>
          <w:caps/>
          <w:noProof/>
          <w:sz w:val="20"/>
          <w:szCs w:val="20"/>
        </w:rPr>
        <w:br w:type="page"/>
      </w:r>
    </w:p>
    <w:p w:rsidR="00EE4519" w:rsidRPr="00FC1EB9" w:rsidRDefault="00EE4519" w:rsidP="00EE4519">
      <w:pPr>
        <w:tabs>
          <w:tab w:val="left" w:pos="3119"/>
        </w:tabs>
        <w:spacing w:line="260" w:lineRule="atLeast"/>
        <w:rPr>
          <w:rFonts w:ascii="Arial" w:hAnsi="Arial" w:cs="Arial"/>
          <w:noProof/>
          <w:sz w:val="20"/>
        </w:rPr>
      </w:pPr>
      <w:r w:rsidRPr="00FC1EB9">
        <w:rPr>
          <w:rFonts w:ascii="Arial" w:hAnsi="Arial" w:cs="Arial"/>
          <w:noProof/>
          <w:sz w:val="20"/>
        </w:rPr>
        <w:lastRenderedPageBreak/>
        <w:t>Na podlagi petega odstavka 101. člena, osmega odstavka 101.a člena in šestega odstavka 103. člena Zakona o varstvu okolja (Uradni list RS, št. 39/06 – uradno prečiščeno besedilo, 49/06 – ZMetD, 66/06 – odl. US, 33/07 – ZPNačrt, 57/08 – ZFO-1A, 70/08, 108/09, 108/09 – ZPNačrt, 48/12, 57/12 in 92/13) izdaja ministrica za okolje in prostor</w:t>
      </w:r>
    </w:p>
    <w:p w:rsidR="00EE4519" w:rsidRPr="00FC1EB9" w:rsidRDefault="00EE4519" w:rsidP="00EE4519">
      <w:pPr>
        <w:spacing w:line="260" w:lineRule="atLeast"/>
        <w:rPr>
          <w:rFonts w:ascii="Arial" w:hAnsi="Arial" w:cs="Arial"/>
          <w:noProof/>
          <w:sz w:val="20"/>
        </w:rPr>
      </w:pPr>
    </w:p>
    <w:p w:rsidR="00EE4519" w:rsidRPr="00FC1EB9" w:rsidRDefault="00EE4519" w:rsidP="00EE4519">
      <w:pPr>
        <w:spacing w:line="260" w:lineRule="atLeast"/>
        <w:rPr>
          <w:rFonts w:ascii="Arial" w:hAnsi="Arial" w:cs="Arial"/>
          <w:noProof/>
          <w:sz w:val="20"/>
        </w:rPr>
      </w:pPr>
    </w:p>
    <w:p w:rsidR="00EE4519" w:rsidRPr="00FC1EB9" w:rsidRDefault="00EE4519" w:rsidP="00EE4519">
      <w:pPr>
        <w:spacing w:line="260" w:lineRule="atLeast"/>
        <w:jc w:val="center"/>
        <w:rPr>
          <w:rFonts w:ascii="Arial" w:hAnsi="Arial" w:cs="Arial"/>
          <w:b/>
          <w:noProof/>
          <w:sz w:val="20"/>
        </w:rPr>
      </w:pPr>
      <w:r w:rsidRPr="00FC1EB9">
        <w:rPr>
          <w:rFonts w:ascii="Arial" w:hAnsi="Arial" w:cs="Arial"/>
          <w:b/>
          <w:noProof/>
          <w:sz w:val="20"/>
        </w:rPr>
        <w:t>PRAVILNIK</w:t>
      </w:r>
    </w:p>
    <w:p w:rsidR="00EE4519" w:rsidRPr="00FC1EB9" w:rsidRDefault="00EE4519" w:rsidP="00EE4519">
      <w:pPr>
        <w:spacing w:line="260" w:lineRule="atLeast"/>
        <w:jc w:val="center"/>
        <w:rPr>
          <w:rFonts w:ascii="Arial" w:hAnsi="Arial" w:cs="Arial"/>
          <w:b/>
          <w:noProof/>
          <w:sz w:val="20"/>
        </w:rPr>
      </w:pPr>
      <w:r w:rsidRPr="00FC1EB9">
        <w:rPr>
          <w:rFonts w:ascii="Arial" w:hAnsi="Arial" w:cs="Arial"/>
          <w:b/>
          <w:noProof/>
          <w:sz w:val="20"/>
        </w:rPr>
        <w:t xml:space="preserve">o spremembah in dopolnitvah Pravilnika o prvih meritvah in obratovalnem monitoringu odpadnih voda </w:t>
      </w:r>
    </w:p>
    <w:p w:rsidR="00EE4519" w:rsidRPr="00FC1EB9" w:rsidRDefault="00EE4519" w:rsidP="00EE4519">
      <w:pPr>
        <w:spacing w:line="260" w:lineRule="atLeast"/>
        <w:rPr>
          <w:noProof/>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Pravilniku o prvih meritvah in obratovalnem monitoringu odpadnih voda (Uradni list RS, št. 94/14) se v 3. členu 17., 21., 22. in 37. točka spremenijo tako, da se glasijo:</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»17. mikrobiološki parametri so mikrobiološki parametri iz predpisa, ki ureja odvajanje in čiščenje komunalne odpadne vode;</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21. nepretočna greznica je nepretočna greznica v skladu s predpisom, ki ureja emisijo snovi in toplote pri odvajanju odpadnih voda v vode in javno kanalizacijo;</w:t>
      </w:r>
    </w:p>
    <w:p w:rsidR="00EE4519" w:rsidRPr="00FC1EB9" w:rsidRDefault="00EE4519" w:rsidP="00EE4519">
      <w:pPr>
        <w:autoSpaceDE w:val="0"/>
        <w:spacing w:line="260" w:lineRule="atLeast"/>
        <w:rPr>
          <w:rFonts w:ascii="Arial" w:hAnsi="Arial" w:cs="Arial"/>
          <w:noProof/>
          <w:sz w:val="20"/>
        </w:rPr>
      </w:pPr>
      <w:bookmarkStart w:id="1" w:name="_Ref401328147"/>
      <w:r w:rsidRPr="00FC1EB9">
        <w:rPr>
          <w:rFonts w:ascii="Arial" w:hAnsi="Arial" w:cs="Arial"/>
          <w:noProof/>
          <w:sz w:val="20"/>
        </w:rPr>
        <w:t>22. obstoječa greznica je obstoječa greznica v skladu s predpisom, ki ureja odvajanje in čiščenje komunalne odpadne vode;</w:t>
      </w:r>
      <w:bookmarkEnd w:id="1"/>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37. zavezanec je povzročitelj obremenitve okolja, ki mora kot upravljavec naprave v skladu s predpisom, ki ureja emisijo snovi in toplote pri odvajanju odpadnih voda v vode in javno kanalizacijo, ali kot upravljavec odlagališča ali podzemnega skladišča v skladu s predpisom, ki ureja odlagališča odpadkov, izvajati prve meritve in obratovalni monitoring odpadnih oziroma izcednih voda. Zavezanec je tudi povzročitelj obremenitve okolja, ki mora kot upravljavec naprave za proizvodnjo titanovega dioksida, ki odstranjuje tekoče odpadke z izpuščanjem v vode v skladu s predpisom, ki ureja emisijo snovi in odstranjevanje odpadkov iz proizvodnje titanovega dioksida, izvajati prve meritve in obratovalni monitoring teh odpadkov, in upravljavec male komunalne čistilne naprave z zmogljivostjo, manjšo od 50 PE, ki mora v skladu s predpisom, ki ureja odvajanje in čiščenje komunalne odpadne vode, izvesti prve meritve odpadne vode iz te male komunalne čistilne naprave;«.</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prvem odstavku 6. člena se besedilo »emisijo snovi pri odvajanju odpadne vode iz komunalnih čistilnih naprav« nadomesti z besedilom »odvajanje in čiščenje komunalne odpadne vode«.</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petem odstavku 7. člena se besedilo »emisijo snovi pri odvajanju odpadne vode iz komunalnih čistilnih naprav« nadomesti z besedilom »odvajanje in čiščenje komunalne odpadne vode«.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Šesti odstavek 7. člena se spremeni tako, da se glasi: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»(6) Sprememba obsega meritev parametrov v skladu s predpisom, ki ureja emisijo snovi in toplote pri odvajanju odpadnih voda v vode in javno kanalizacijo, se določi na podlagi: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 xml:space="preserve">– podatkov iz druge, tretje ali četrte alineje petega odstavka prejšnjega člena ali </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 rezultatov obratovalnega monitoringa podzemne vode v skladu s predpisom, ki ureja obratovalni monitoring podzemnih voda, če je iz teh rezultatov razviden vpliv na podzemne vode.«.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lastRenderedPageBreak/>
        <w:t>V prvem odstavku 20. člena se črta besedilo », razen za malo komunalno čistilno napravo z zmogljivostjo, manjšo od 50 PE«.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Četrti odstavek se spremeni tako, da se glasi: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»(4) Ne glede na prvi, drugi in tretji odstavek tega člena pooblaščeni izvajalec obratovalnega monitoringa upravljavcu male komunalne čistilne naprave z zmogljivostjo, manjšo od 50 PE, za katero so prve meritve predpisane, namesto poročila o opravljenih prvih meritvah izda analizni izvid, iz katerega mora biti razvidna izmerjena vrednost parametrov odpadne vode na iztoku iz te naprave, ki so predmet prvih meritev.«.</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Za četrtim se doda nov peti odstavek, ki se glasi: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»(5) Upravljavec male komunalne čistilne naprave iz prejšnjega odstavka izvajalcu javne službe na območju, kjer se komunalna odpadna voda čisti v tej mali komunalni čistilni napravi, najpozneje 30 dni po prejemu analiznega izvida iz prejšnjega odstavka posreduje poročilo o opravljenih prvih meritvah, na obrazcu iz priloge 5, ki je sestavni del tega pravilnika.«.</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tretjem odstavku 21 .člena se druga alineja spremeni tako, da se glasi: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 male komunalne čistilne naprave z zmogljivostjo, manjšo od 50 PE.«.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25. člen se črta.</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prilogi 1 se preglednica 1 iz priloge 1 (v nadaljnjem besedilu: preglednica 1) nadomesti z novo preglednico 1, ki je kot priloga 1 sestavni del tega pravilnika.</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V prilogi 4 se naslov podpoglavja »2.1 Podatki o glavnih tehničnih značilnostih komunalne ali skupne čistilne naprave« spremeni tako, da se glasi »2.2 Podatki o glavnih tehničnih značilnostih komunalne ali skupne čistilne naprave«.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Naslov podpoglavja »5.6 Uporabljene merilne metode« se spremeni tako, da se glasi »5.5 Uporabljene merilne metode«.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Naslov podpoglavja »5.7 Rezultati vsake posamezne meritve« se spremeni tako, da se glasi »5.6 Uporabljene merilne metode«.</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Naslov podpoglavja »5.8 Rezultati vrednotenja ter izračunov iz 4. člena tega pravilnika« se spremeni tako, da se glasi »5.7 Rezultati vrednotenja ter izračunov iz 4. člena tega pravilnika«.</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Zadnji odstavek 5. poglavja se spremeni tako, da se glasi:</w:t>
      </w: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»Če za obratovanje komunalne ali skupne čistilne naprave okoljevarstvenega dovoljenja ni treba pridobiti ali okoljevarstveno dovoljenje še ni izdano, se morebitna čezmerna obremenitev ugotavlja glede na mejne vrednosti parametrov onesnaženosti, določene v predpisu, ki ureja odvajanje in čiščenje komunalne odpadne vode, ali v predpisu, ki ureja emisijo snovi in toplote pri odvajanju odpadnih voda v vode in javno kanalizacijo, za parametre onesnaženosti, za katere mejne vrednosti v predpisu, ki ureja odvajanje in čiščenje komunalne odpadne vode, niso predpisane.«.</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lastRenderedPageBreak/>
        <w:t>člen</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autoSpaceDE w:val="0"/>
        <w:spacing w:line="260" w:lineRule="atLeast"/>
        <w:rPr>
          <w:rFonts w:ascii="Arial" w:hAnsi="Arial" w:cs="Arial"/>
          <w:noProof/>
          <w:sz w:val="20"/>
        </w:rPr>
      </w:pPr>
      <w:r w:rsidRPr="00FC1EB9">
        <w:rPr>
          <w:rFonts w:ascii="Arial" w:hAnsi="Arial" w:cs="Arial"/>
          <w:noProof/>
          <w:sz w:val="20"/>
        </w:rPr>
        <w:t>Priloga 5 se nadomesti z novo prilogo 5, ki je kot priloga 2 sestavni del tega pravilnika, prilogi 6 in 7 pa se črtata.</w:t>
      </w:r>
    </w:p>
    <w:p w:rsidR="00EE4519" w:rsidRPr="00FC1EB9" w:rsidRDefault="00EE4519" w:rsidP="00EE4519">
      <w:pPr>
        <w:tabs>
          <w:tab w:val="left" w:pos="284"/>
        </w:tabs>
        <w:autoSpaceDE w:val="0"/>
        <w:spacing w:line="260" w:lineRule="atLeast"/>
        <w:jc w:val="center"/>
        <w:rPr>
          <w:rFonts w:ascii="Arial" w:hAnsi="Arial" w:cs="Arial"/>
          <w:noProof/>
          <w:sz w:val="20"/>
        </w:rPr>
      </w:pPr>
    </w:p>
    <w:p w:rsidR="00EE4519" w:rsidRPr="00FC1EB9" w:rsidRDefault="00EE4519" w:rsidP="00EE4519">
      <w:pPr>
        <w:pStyle w:val="Odstavekseznama"/>
        <w:numPr>
          <w:ilvl w:val="0"/>
          <w:numId w:val="15"/>
        </w:numPr>
        <w:tabs>
          <w:tab w:val="left" w:pos="284"/>
        </w:tabs>
        <w:autoSpaceDE w:val="0"/>
        <w:spacing w:line="260" w:lineRule="atLeast"/>
        <w:ind w:left="0" w:firstLine="0"/>
        <w:jc w:val="center"/>
        <w:rPr>
          <w:rFonts w:ascii="Arial" w:hAnsi="Arial" w:cs="Arial"/>
          <w:noProof/>
          <w:sz w:val="20"/>
        </w:rPr>
      </w:pPr>
      <w:r w:rsidRPr="00FC1EB9">
        <w:rPr>
          <w:rFonts w:ascii="Arial" w:hAnsi="Arial" w:cs="Arial"/>
          <w:noProof/>
          <w:sz w:val="20"/>
        </w:rPr>
        <w:t>člen</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spacing w:line="260" w:lineRule="atLeast"/>
        <w:rPr>
          <w:rFonts w:ascii="Arial" w:hAnsi="Arial" w:cs="Arial"/>
          <w:noProof/>
          <w:sz w:val="20"/>
        </w:rPr>
      </w:pPr>
      <w:r w:rsidRPr="00FC1EB9">
        <w:rPr>
          <w:rFonts w:ascii="Arial" w:hAnsi="Arial" w:cs="Arial"/>
          <w:noProof/>
          <w:sz w:val="20"/>
        </w:rPr>
        <w:t>Ta pravilnik začne veljati 1. januarja 2016.</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spacing w:line="260" w:lineRule="atLeast"/>
        <w:rPr>
          <w:rFonts w:ascii="Arial" w:hAnsi="Arial" w:cs="Arial"/>
          <w:noProof/>
          <w:sz w:val="20"/>
        </w:rPr>
      </w:pPr>
    </w:p>
    <w:p w:rsidR="00EE4519" w:rsidRPr="00FC1EB9" w:rsidRDefault="00EE4519" w:rsidP="00EE4519">
      <w:pPr>
        <w:spacing w:line="260" w:lineRule="atLeast"/>
        <w:rPr>
          <w:rFonts w:ascii="Arial" w:hAnsi="Arial" w:cs="Arial"/>
          <w:noProof/>
          <w:sz w:val="20"/>
        </w:rPr>
      </w:pPr>
      <w:r w:rsidRPr="00FC1EB9">
        <w:rPr>
          <w:rFonts w:ascii="Arial" w:hAnsi="Arial" w:cs="Arial"/>
          <w:noProof/>
          <w:sz w:val="20"/>
        </w:rPr>
        <w:t>Št. 007-132/2015</w:t>
      </w:r>
    </w:p>
    <w:p w:rsidR="00EE4519" w:rsidRPr="00FC1EB9" w:rsidRDefault="00EE4519" w:rsidP="00EE4519">
      <w:pPr>
        <w:spacing w:line="260" w:lineRule="atLeast"/>
        <w:rPr>
          <w:rFonts w:ascii="Arial" w:hAnsi="Arial" w:cs="Arial"/>
          <w:noProof/>
          <w:sz w:val="20"/>
        </w:rPr>
      </w:pPr>
      <w:r w:rsidRPr="00FC1EB9">
        <w:rPr>
          <w:rFonts w:ascii="Arial" w:hAnsi="Arial" w:cs="Arial"/>
          <w:noProof/>
          <w:sz w:val="20"/>
        </w:rPr>
        <w:t>Ljubljana, 30. junija 2015</w:t>
      </w:r>
    </w:p>
    <w:p w:rsidR="00EE4519" w:rsidRPr="00FC1EB9" w:rsidRDefault="00EE4519" w:rsidP="00EE4519">
      <w:pPr>
        <w:tabs>
          <w:tab w:val="left" w:pos="-720"/>
          <w:tab w:val="left" w:pos="0"/>
          <w:tab w:val="left" w:pos="720"/>
          <w:tab w:val="left" w:pos="1440"/>
          <w:tab w:val="left" w:pos="2160"/>
          <w:tab w:val="left" w:pos="2880"/>
          <w:tab w:val="left" w:pos="3600"/>
          <w:tab w:val="left" w:pos="4320"/>
        </w:tabs>
        <w:autoSpaceDE w:val="0"/>
        <w:autoSpaceDN w:val="0"/>
        <w:adjustRightInd w:val="0"/>
        <w:spacing w:line="260" w:lineRule="atLeast"/>
        <w:rPr>
          <w:rFonts w:ascii="Arial" w:hAnsi="Arial" w:cs="Arial"/>
          <w:noProof/>
          <w:sz w:val="20"/>
        </w:rPr>
      </w:pPr>
      <w:r w:rsidRPr="00FC1EB9">
        <w:rPr>
          <w:rFonts w:ascii="Arial" w:hAnsi="Arial" w:cs="Arial"/>
          <w:noProof/>
          <w:sz w:val="20"/>
        </w:rPr>
        <w:t>EVA 2015-2550-0106</w:t>
      </w:r>
    </w:p>
    <w:p w:rsidR="00EE4519" w:rsidRPr="00FC1EB9" w:rsidRDefault="00EE4519" w:rsidP="00EE4519">
      <w:pPr>
        <w:autoSpaceDE w:val="0"/>
        <w:spacing w:line="260" w:lineRule="atLeast"/>
        <w:rPr>
          <w:rFonts w:ascii="Arial" w:hAnsi="Arial" w:cs="Arial"/>
          <w:noProof/>
          <w:sz w:val="20"/>
        </w:rPr>
      </w:pPr>
    </w:p>
    <w:p w:rsidR="00EE4519" w:rsidRPr="00FC1EB9" w:rsidRDefault="00EE4519" w:rsidP="00EE4519">
      <w:pPr>
        <w:autoSpaceDE w:val="0"/>
        <w:autoSpaceDN w:val="0"/>
        <w:adjustRightInd w:val="0"/>
        <w:spacing w:line="260" w:lineRule="atLeast"/>
        <w:ind w:left="4247" w:firstLine="1153"/>
        <w:rPr>
          <w:rFonts w:ascii="Arial" w:hAnsi="Arial" w:cs="Arial"/>
          <w:bCs/>
          <w:noProof/>
          <w:sz w:val="20"/>
        </w:rPr>
      </w:pPr>
      <w:r w:rsidRPr="00FC1EB9">
        <w:rPr>
          <w:rFonts w:ascii="Arial" w:hAnsi="Arial" w:cs="Arial"/>
          <w:bCs/>
          <w:noProof/>
          <w:sz w:val="20"/>
        </w:rPr>
        <w:t xml:space="preserve">     Irena Majcen</w:t>
      </w:r>
    </w:p>
    <w:p w:rsidR="00EE4519" w:rsidRPr="00FC1EB9" w:rsidRDefault="00EE4519" w:rsidP="00EE4519">
      <w:pPr>
        <w:autoSpaceDE w:val="0"/>
        <w:autoSpaceDN w:val="0"/>
        <w:adjustRightInd w:val="0"/>
        <w:spacing w:line="260" w:lineRule="atLeast"/>
        <w:ind w:left="4247" w:firstLine="709"/>
        <w:rPr>
          <w:rFonts w:ascii="Arial" w:hAnsi="Arial" w:cs="Arial"/>
          <w:bCs/>
          <w:noProof/>
          <w:sz w:val="20"/>
        </w:rPr>
      </w:pPr>
      <w:r w:rsidRPr="00FC1EB9">
        <w:rPr>
          <w:rFonts w:ascii="Arial" w:hAnsi="Arial" w:cs="Arial"/>
          <w:bCs/>
          <w:noProof/>
          <w:sz w:val="20"/>
        </w:rPr>
        <w:t xml:space="preserve"> Ministrica za okolje in prostor</w:t>
      </w:r>
    </w:p>
    <w:p w:rsidR="00EE4519" w:rsidRPr="00FC1EB9" w:rsidRDefault="00EE4519">
      <w:pPr>
        <w:spacing w:after="200" w:line="276" w:lineRule="auto"/>
        <w:rPr>
          <w:rFonts w:ascii="Arial" w:hAnsi="Arial" w:cs="Arial"/>
          <w:noProof/>
          <w:sz w:val="20"/>
        </w:rPr>
      </w:pPr>
      <w:r w:rsidRPr="00FC1EB9">
        <w:rPr>
          <w:rFonts w:ascii="Arial" w:hAnsi="Arial" w:cs="Arial"/>
          <w:noProof/>
          <w:sz w:val="20"/>
        </w:rPr>
        <w:br w:type="page"/>
      </w:r>
    </w:p>
    <w:p w:rsidR="004D4FFB" w:rsidRPr="00FC1EB9" w:rsidRDefault="004D4FFB" w:rsidP="00AF1BC6">
      <w:pPr>
        <w:spacing w:line="260" w:lineRule="atLeast"/>
        <w:jc w:val="center"/>
        <w:rPr>
          <w:rFonts w:ascii="Arial" w:hAnsi="Arial" w:cs="Arial"/>
          <w:noProof/>
          <w:sz w:val="20"/>
        </w:rPr>
      </w:pPr>
      <w:r w:rsidRPr="00FC1EB9">
        <w:rPr>
          <w:rFonts w:ascii="Arial" w:hAnsi="Arial" w:cs="Arial"/>
          <w:noProof/>
          <w:sz w:val="20"/>
        </w:rPr>
        <w:lastRenderedPageBreak/>
        <w:t>Priloga 1</w:t>
      </w:r>
    </w:p>
    <w:p w:rsidR="004D4FFB" w:rsidRPr="00FC1EB9" w:rsidRDefault="004D4FFB" w:rsidP="00AF1BC6">
      <w:pPr>
        <w:spacing w:line="260" w:lineRule="atLeast"/>
        <w:rPr>
          <w:rFonts w:ascii="Arial" w:hAnsi="Arial" w:cs="Arial"/>
          <w:noProof/>
          <w:sz w:val="20"/>
        </w:rPr>
      </w:pPr>
    </w:p>
    <w:p w:rsidR="004D4FFB" w:rsidRPr="00FC1EB9" w:rsidRDefault="004D4FFB" w:rsidP="00836AD0">
      <w:pPr>
        <w:spacing w:line="260" w:lineRule="atLeast"/>
        <w:rPr>
          <w:rFonts w:ascii="Arial" w:hAnsi="Arial" w:cs="Arial"/>
          <w:b/>
          <w:noProof/>
          <w:sz w:val="20"/>
        </w:rPr>
      </w:pPr>
      <w:r w:rsidRPr="00FC1EB9">
        <w:rPr>
          <w:rFonts w:ascii="Arial" w:hAnsi="Arial" w:cs="Arial"/>
          <w:noProof/>
          <w:sz w:val="20"/>
        </w:rPr>
        <w:t>»</w:t>
      </w:r>
      <w:r w:rsidRPr="00FC1EB9">
        <w:rPr>
          <w:rFonts w:ascii="Arial" w:hAnsi="Arial" w:cs="Arial"/>
          <w:b/>
          <w:noProof/>
          <w:sz w:val="20"/>
        </w:rPr>
        <w:t>Preglednica 1: Pogostost meritev in čas vzorčenja odpadne vode iz komunalne ali skupne čistilne naprave</w:t>
      </w:r>
    </w:p>
    <w:p w:rsidR="004D4FFB" w:rsidRPr="00FC1EB9" w:rsidRDefault="004D4FFB" w:rsidP="007C3232">
      <w:pPr>
        <w:spacing w:line="260" w:lineRule="atLeast"/>
        <w:rPr>
          <w:rFonts w:ascii="Arial" w:hAnsi="Arial" w:cs="Arial"/>
          <w:b/>
          <w:noProof/>
          <w:sz w:val="20"/>
        </w:rPr>
      </w:pPr>
    </w:p>
    <w:tbl>
      <w:tblPr>
        <w:tblW w:w="9190" w:type="dxa"/>
        <w:tblInd w:w="-10" w:type="dxa"/>
        <w:tblLayout w:type="fixed"/>
        <w:tblLook w:val="0000" w:firstRow="0" w:lastRow="0" w:firstColumn="0" w:lastColumn="0" w:noHBand="0" w:noVBand="0"/>
      </w:tblPr>
      <w:tblGrid>
        <w:gridCol w:w="2103"/>
        <w:gridCol w:w="2410"/>
        <w:gridCol w:w="2693"/>
        <w:gridCol w:w="1984"/>
      </w:tblGrid>
      <w:tr w:rsidR="004D4FFB" w:rsidRPr="00FC1EB9" w:rsidTr="003E4E13">
        <w:trPr>
          <w:trHeight w:val="1418"/>
        </w:trPr>
        <w:tc>
          <w:tcPr>
            <w:tcW w:w="2103" w:type="dxa"/>
            <w:tcBorders>
              <w:top w:val="single" w:sz="4" w:space="0" w:color="000000"/>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 xml:space="preserve">Zmogljivost komunalne ali skupne čistilne naprave </w:t>
            </w:r>
          </w:p>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[PE]</w:t>
            </w:r>
          </w:p>
        </w:tc>
        <w:tc>
          <w:tcPr>
            <w:tcW w:w="2410" w:type="dxa"/>
            <w:tcBorders>
              <w:top w:val="single" w:sz="4" w:space="0" w:color="000000"/>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Prve meritve</w:t>
            </w:r>
          </w:p>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[število meritev v obdobju poskusnega obratovanja]</w:t>
            </w:r>
          </w:p>
        </w:tc>
        <w:tc>
          <w:tcPr>
            <w:tcW w:w="2693" w:type="dxa"/>
            <w:tcBorders>
              <w:top w:val="single" w:sz="4" w:space="0" w:color="000000"/>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Občasne meritve</w:t>
            </w:r>
          </w:p>
          <w:p w:rsidR="004D4FFB" w:rsidRPr="00FC1EB9" w:rsidRDefault="004D4FFB" w:rsidP="00F87D44">
            <w:pPr>
              <w:spacing w:line="260" w:lineRule="atLeast"/>
              <w:jc w:val="center"/>
              <w:rPr>
                <w:rFonts w:ascii="Arial" w:hAnsi="Arial" w:cs="Arial"/>
                <w:b/>
                <w:noProof/>
                <w:sz w:val="20"/>
              </w:rPr>
            </w:pPr>
            <w:r w:rsidRPr="00FC1EB9">
              <w:rPr>
                <w:rFonts w:ascii="Arial" w:hAnsi="Arial" w:cs="Arial"/>
                <w:b/>
                <w:noProof/>
                <w:sz w:val="20"/>
              </w:rPr>
              <w:t>[število meritev na leto]</w:t>
            </w:r>
          </w:p>
        </w:tc>
        <w:tc>
          <w:tcPr>
            <w:tcW w:w="1984" w:type="dxa"/>
            <w:tcBorders>
              <w:top w:val="single" w:sz="4" w:space="0" w:color="000000"/>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Čas vzorčenja reprezentativnega vzorca</w:t>
            </w:r>
          </w:p>
          <w:p w:rsidR="004D4FFB" w:rsidRPr="00FC1EB9" w:rsidRDefault="004D4FFB" w:rsidP="00F87D44">
            <w:pPr>
              <w:snapToGrid w:val="0"/>
              <w:spacing w:line="260" w:lineRule="atLeast"/>
              <w:jc w:val="center"/>
              <w:rPr>
                <w:rFonts w:ascii="Arial" w:hAnsi="Arial" w:cs="Arial"/>
                <w:b/>
                <w:noProof/>
                <w:sz w:val="20"/>
              </w:rPr>
            </w:pPr>
            <w:r w:rsidRPr="00FC1EB9">
              <w:rPr>
                <w:rFonts w:ascii="Arial" w:hAnsi="Arial" w:cs="Arial"/>
                <w:b/>
                <w:noProof/>
                <w:sz w:val="20"/>
              </w:rPr>
              <w:t>[ure]</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&lt; 50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5265FC">
            <w:pPr>
              <w:snapToGrid w:val="0"/>
              <w:spacing w:line="260" w:lineRule="atLeast"/>
              <w:ind w:left="-108" w:right="-18"/>
              <w:jc w:val="center"/>
              <w:rPr>
                <w:rFonts w:ascii="Arial" w:hAnsi="Arial" w:cs="Arial"/>
                <w:noProof/>
                <w:sz w:val="20"/>
              </w:rPr>
            </w:pPr>
            <w:r w:rsidRPr="00FC1EB9">
              <w:rPr>
                <w:rFonts w:ascii="Arial" w:hAnsi="Arial" w:cs="Arial"/>
                <w:noProof/>
                <w:sz w:val="20"/>
              </w:rPr>
              <w:t xml:space="preserve">1 pregled ali meritev </w:t>
            </w:r>
            <w:r w:rsidRPr="00FC1EB9">
              <w:rPr>
                <w:rFonts w:ascii="Arial" w:hAnsi="Arial" w:cs="Arial"/>
                <w:noProof/>
                <w:sz w:val="20"/>
                <w:vertAlign w:val="superscript"/>
              </w:rPr>
              <w:t>(1)</w:t>
            </w:r>
          </w:p>
        </w:tc>
        <w:tc>
          <w:tcPr>
            <w:tcW w:w="2693" w:type="dxa"/>
            <w:tcBorders>
              <w:left w:val="single" w:sz="4" w:space="0" w:color="000000"/>
              <w:bottom w:val="single" w:sz="4" w:space="0" w:color="000000"/>
            </w:tcBorders>
            <w:vAlign w:val="center"/>
          </w:tcPr>
          <w:p w:rsidR="004D4FFB" w:rsidRPr="00FC1EB9" w:rsidRDefault="004D4FFB" w:rsidP="005265FC">
            <w:pPr>
              <w:snapToGrid w:val="0"/>
              <w:spacing w:line="260" w:lineRule="atLeast"/>
              <w:ind w:left="-108" w:right="-18"/>
              <w:jc w:val="center"/>
              <w:rPr>
                <w:rFonts w:ascii="Arial" w:hAnsi="Arial" w:cs="Arial"/>
                <w:noProof/>
                <w:sz w:val="20"/>
              </w:rPr>
            </w:pPr>
            <w:r w:rsidRPr="00FC1EB9">
              <w:rPr>
                <w:rFonts w:ascii="Arial" w:hAnsi="Arial" w:cs="Arial"/>
                <w:noProof/>
                <w:sz w:val="20"/>
              </w:rPr>
              <w:t>1 pregled vsako tretje leto</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trenutni vzorec </w:t>
            </w:r>
            <w:r w:rsidRPr="00FC1EB9">
              <w:rPr>
                <w:rFonts w:ascii="Arial" w:hAnsi="Arial" w:cs="Arial"/>
                <w:noProof/>
                <w:sz w:val="20"/>
                <w:vertAlign w:val="superscript"/>
              </w:rPr>
              <w:t>(1)</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50 &lt; 200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 meritvi</w:t>
            </w: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 meritvi vsako drugo leto</w:t>
            </w:r>
            <w:r w:rsidRPr="00FC1EB9">
              <w:rPr>
                <w:rFonts w:ascii="Arial" w:hAnsi="Arial" w:cs="Arial"/>
                <w:noProof/>
                <w:sz w:val="20"/>
                <w:vertAlign w:val="superscript"/>
              </w:rPr>
              <w:t>(2)</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3E4E13">
            <w:pPr>
              <w:snapToGrid w:val="0"/>
              <w:spacing w:line="260" w:lineRule="atLeast"/>
              <w:jc w:val="center"/>
              <w:rPr>
                <w:rFonts w:ascii="Arial" w:hAnsi="Arial" w:cs="Arial"/>
                <w:noProof/>
                <w:sz w:val="20"/>
              </w:rPr>
            </w:pPr>
            <w:r w:rsidRPr="00FC1EB9">
              <w:rPr>
                <w:rFonts w:ascii="Arial" w:hAnsi="Arial" w:cs="Arial"/>
                <w:noProof/>
                <w:sz w:val="20"/>
              </w:rPr>
              <w:t xml:space="preserve">2 </w:t>
            </w:r>
            <w:r w:rsidRPr="00FC1EB9">
              <w:rPr>
                <w:rFonts w:ascii="Arial" w:hAnsi="Arial" w:cs="Arial"/>
                <w:noProof/>
                <w:sz w:val="20"/>
                <w:vertAlign w:val="superscript"/>
              </w:rPr>
              <w:t>(4)</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200 &lt; 1.000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 meritvi</w:t>
            </w: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 meritvi vsako leto</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2 </w:t>
            </w:r>
            <w:r w:rsidRPr="00FC1EB9">
              <w:rPr>
                <w:rFonts w:ascii="Arial" w:hAnsi="Arial" w:cs="Arial"/>
                <w:noProof/>
                <w:sz w:val="20"/>
                <w:vertAlign w:val="superscript"/>
              </w:rPr>
              <w:t>(4)</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1.000 &lt; 2.000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 meritvi</w:t>
            </w: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3 meritve vsako leto</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6 </w:t>
            </w:r>
            <w:r w:rsidRPr="00FC1EB9">
              <w:rPr>
                <w:rFonts w:ascii="Arial" w:hAnsi="Arial" w:cs="Arial"/>
                <w:noProof/>
                <w:sz w:val="20"/>
                <w:vertAlign w:val="superscript"/>
              </w:rPr>
              <w:t>(4)</w:t>
            </w:r>
          </w:p>
        </w:tc>
      </w:tr>
      <w:tr w:rsidR="004D4FFB" w:rsidRPr="00FC1EB9" w:rsidTr="003E4E13">
        <w:trPr>
          <w:trHeight w:val="340"/>
        </w:trPr>
        <w:tc>
          <w:tcPr>
            <w:tcW w:w="2103" w:type="dxa"/>
            <w:vMerge w:val="restart"/>
            <w:tcBorders>
              <w:lef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2.000 &lt; 10.000</w:t>
            </w:r>
          </w:p>
        </w:tc>
        <w:tc>
          <w:tcPr>
            <w:tcW w:w="2410" w:type="dxa"/>
            <w:vMerge w:val="restart"/>
            <w:tcBorders>
              <w:left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4 meritve</w:t>
            </w:r>
          </w:p>
        </w:tc>
        <w:tc>
          <w:tcPr>
            <w:tcW w:w="2693" w:type="dxa"/>
            <w:tcBorders>
              <w:left w:val="single" w:sz="4" w:space="0" w:color="000000"/>
              <w:bottom w:val="single" w:sz="4" w:space="0" w:color="000000"/>
            </w:tcBorders>
            <w:vAlign w:val="center"/>
          </w:tcPr>
          <w:p w:rsidR="004D4FFB" w:rsidRPr="00FC1EB9" w:rsidRDefault="004D4FFB" w:rsidP="003E4E13">
            <w:pPr>
              <w:snapToGrid w:val="0"/>
              <w:spacing w:line="260" w:lineRule="atLeast"/>
              <w:jc w:val="center"/>
              <w:rPr>
                <w:rFonts w:ascii="Arial" w:hAnsi="Arial" w:cs="Arial"/>
                <w:noProof/>
                <w:sz w:val="20"/>
              </w:rPr>
            </w:pPr>
            <w:r w:rsidRPr="00FC1EB9">
              <w:rPr>
                <w:rFonts w:ascii="Arial" w:hAnsi="Arial" w:cs="Arial"/>
                <w:noProof/>
                <w:sz w:val="20"/>
              </w:rPr>
              <w:t xml:space="preserve">prvo leto obratovanja 12 meritev </w:t>
            </w:r>
            <w:r w:rsidRPr="00FC1EB9">
              <w:rPr>
                <w:rFonts w:ascii="Arial" w:hAnsi="Arial" w:cs="Arial"/>
                <w:noProof/>
                <w:sz w:val="20"/>
                <w:vertAlign w:val="superscript"/>
              </w:rPr>
              <w:t>(3)</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3E4E13">
            <w:pPr>
              <w:snapToGrid w:val="0"/>
              <w:spacing w:line="260" w:lineRule="atLeast"/>
              <w:jc w:val="center"/>
              <w:rPr>
                <w:rFonts w:ascii="Arial" w:hAnsi="Arial" w:cs="Arial"/>
                <w:noProof/>
                <w:sz w:val="20"/>
              </w:rPr>
            </w:pPr>
            <w:r w:rsidRPr="00FC1EB9">
              <w:rPr>
                <w:rFonts w:ascii="Arial" w:hAnsi="Arial" w:cs="Arial"/>
                <w:noProof/>
                <w:sz w:val="20"/>
              </w:rPr>
              <w:t xml:space="preserve">24 </w:t>
            </w:r>
            <w:r w:rsidRPr="00FC1EB9">
              <w:rPr>
                <w:rFonts w:ascii="Arial" w:hAnsi="Arial" w:cs="Arial"/>
                <w:noProof/>
                <w:sz w:val="20"/>
                <w:vertAlign w:val="superscript"/>
              </w:rPr>
              <w:t>(4)</w:t>
            </w:r>
          </w:p>
        </w:tc>
      </w:tr>
      <w:tr w:rsidR="004D4FFB" w:rsidRPr="00FC1EB9" w:rsidTr="003E4E13">
        <w:trPr>
          <w:trHeight w:val="340"/>
        </w:trPr>
        <w:tc>
          <w:tcPr>
            <w:tcW w:w="2103" w:type="dxa"/>
            <w:vMerge/>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p>
        </w:tc>
        <w:tc>
          <w:tcPr>
            <w:tcW w:w="2410" w:type="dxa"/>
            <w:vMerge/>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vsako nadaljnje leto 4 meritve</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24 </w:t>
            </w:r>
            <w:r w:rsidRPr="00FC1EB9">
              <w:rPr>
                <w:rFonts w:ascii="Arial" w:hAnsi="Arial" w:cs="Arial"/>
                <w:noProof/>
                <w:sz w:val="20"/>
                <w:vertAlign w:val="superscript"/>
              </w:rPr>
              <w:t>(4)</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10.000 &lt; 50.000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4 meritve</w:t>
            </w: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12 meritev vsako leto</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24 </w:t>
            </w:r>
            <w:r w:rsidRPr="00FC1EB9">
              <w:rPr>
                <w:rFonts w:ascii="Arial" w:hAnsi="Arial" w:cs="Arial"/>
                <w:noProof/>
                <w:sz w:val="20"/>
                <w:vertAlign w:val="superscript"/>
              </w:rPr>
              <w:t>(4)</w:t>
            </w:r>
          </w:p>
        </w:tc>
      </w:tr>
      <w:tr w:rsidR="004D4FFB" w:rsidRPr="00FC1EB9" w:rsidTr="003E4E13">
        <w:trPr>
          <w:trHeight w:val="340"/>
        </w:trPr>
        <w:tc>
          <w:tcPr>
            <w:tcW w:w="210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=&gt; 50.000</w:t>
            </w:r>
          </w:p>
        </w:tc>
        <w:tc>
          <w:tcPr>
            <w:tcW w:w="2410"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4 meritve</w:t>
            </w:r>
          </w:p>
        </w:tc>
        <w:tc>
          <w:tcPr>
            <w:tcW w:w="2693" w:type="dxa"/>
            <w:tcBorders>
              <w:left w:val="single" w:sz="4" w:space="0" w:color="000000"/>
              <w:bottom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24 meritev vsako leto</w:t>
            </w:r>
          </w:p>
        </w:tc>
        <w:tc>
          <w:tcPr>
            <w:tcW w:w="1984" w:type="dxa"/>
            <w:tcBorders>
              <w:left w:val="single" w:sz="4" w:space="0" w:color="000000"/>
              <w:bottom w:val="single" w:sz="4" w:space="0" w:color="000000"/>
              <w:right w:val="single" w:sz="4" w:space="0" w:color="000000"/>
            </w:tcBorders>
            <w:vAlign w:val="center"/>
          </w:tcPr>
          <w:p w:rsidR="004D4FFB" w:rsidRPr="00FC1EB9" w:rsidRDefault="004D4FFB" w:rsidP="00F87D44">
            <w:pPr>
              <w:snapToGrid w:val="0"/>
              <w:spacing w:line="260" w:lineRule="atLeast"/>
              <w:jc w:val="center"/>
              <w:rPr>
                <w:rFonts w:ascii="Arial" w:hAnsi="Arial" w:cs="Arial"/>
                <w:noProof/>
                <w:sz w:val="20"/>
              </w:rPr>
            </w:pPr>
            <w:r w:rsidRPr="00FC1EB9">
              <w:rPr>
                <w:rFonts w:ascii="Arial" w:hAnsi="Arial" w:cs="Arial"/>
                <w:noProof/>
                <w:sz w:val="20"/>
              </w:rPr>
              <w:t xml:space="preserve">24 </w:t>
            </w:r>
            <w:r w:rsidRPr="00FC1EB9">
              <w:rPr>
                <w:rFonts w:ascii="Arial" w:hAnsi="Arial" w:cs="Arial"/>
                <w:noProof/>
                <w:sz w:val="20"/>
                <w:vertAlign w:val="superscript"/>
              </w:rPr>
              <w:t>(4)</w:t>
            </w:r>
          </w:p>
        </w:tc>
      </w:tr>
    </w:tbl>
    <w:p w:rsidR="004D4FFB" w:rsidRPr="00FC1EB9" w:rsidRDefault="004D4FFB" w:rsidP="007C3232">
      <w:pPr>
        <w:tabs>
          <w:tab w:val="left" w:pos="360"/>
        </w:tabs>
        <w:spacing w:before="120" w:line="260" w:lineRule="atLeast"/>
        <w:ind w:left="360" w:hanging="360"/>
        <w:rPr>
          <w:rFonts w:ascii="Arial" w:hAnsi="Arial" w:cs="Arial"/>
          <w:noProof/>
          <w:sz w:val="20"/>
          <w:vertAlign w:val="superscript"/>
        </w:rPr>
      </w:pPr>
      <w:r w:rsidRPr="00FC1EB9">
        <w:rPr>
          <w:rFonts w:ascii="Arial" w:hAnsi="Arial" w:cs="Arial"/>
          <w:noProof/>
          <w:sz w:val="20"/>
          <w:vertAlign w:val="superscript"/>
        </w:rPr>
        <w:t>(1)</w:t>
      </w:r>
      <w:r w:rsidRPr="00FC1EB9">
        <w:rPr>
          <w:rFonts w:ascii="Arial" w:hAnsi="Arial" w:cs="Arial"/>
          <w:noProof/>
          <w:sz w:val="20"/>
        </w:rPr>
        <w:t xml:space="preserve"> Vzorčenje in meritev se opravi, če je izvedba prvih meritev predpisana.</w:t>
      </w:r>
      <w:r w:rsidRPr="00FC1EB9">
        <w:rPr>
          <w:rFonts w:ascii="Arial" w:hAnsi="Arial" w:cs="Arial"/>
          <w:noProof/>
          <w:sz w:val="20"/>
          <w:vertAlign w:val="superscript"/>
        </w:rPr>
        <w:t xml:space="preserve"> </w:t>
      </w:r>
    </w:p>
    <w:p w:rsidR="004D4FFB" w:rsidRPr="00FC1EB9" w:rsidRDefault="004D4FFB" w:rsidP="000A2817">
      <w:pPr>
        <w:tabs>
          <w:tab w:val="left" w:pos="0"/>
        </w:tabs>
        <w:spacing w:before="120" w:line="260" w:lineRule="atLeast"/>
        <w:rPr>
          <w:rFonts w:ascii="Arial" w:hAnsi="Arial" w:cs="Arial"/>
          <w:noProof/>
          <w:sz w:val="20"/>
          <w:vertAlign w:val="superscript"/>
        </w:rPr>
      </w:pPr>
      <w:r w:rsidRPr="00FC1EB9">
        <w:rPr>
          <w:rFonts w:ascii="Arial" w:hAnsi="Arial" w:cs="Arial"/>
          <w:noProof/>
          <w:sz w:val="20"/>
          <w:vertAlign w:val="superscript"/>
        </w:rPr>
        <w:t>(2)</w:t>
      </w:r>
      <w:r w:rsidRPr="00FC1EB9">
        <w:rPr>
          <w:rFonts w:ascii="Arial" w:hAnsi="Arial" w:cs="Arial"/>
          <w:noProof/>
          <w:sz w:val="20"/>
        </w:rPr>
        <w:t xml:space="preserve"> Prvi obratovalni monitoring mora biti izveden prvo naslednje leto po opravljenih prvih meritvah (prve meritve ne štejejo kot obratovalni monitoring).</w:t>
      </w:r>
    </w:p>
    <w:p w:rsidR="004D4FFB" w:rsidRPr="00FC1EB9" w:rsidRDefault="004D4FFB" w:rsidP="007C3232">
      <w:pPr>
        <w:tabs>
          <w:tab w:val="left" w:pos="360"/>
        </w:tabs>
        <w:spacing w:before="120" w:line="260" w:lineRule="atLeast"/>
        <w:ind w:left="360" w:hanging="360"/>
        <w:rPr>
          <w:rFonts w:ascii="Arial" w:hAnsi="Arial" w:cs="Arial"/>
          <w:noProof/>
          <w:sz w:val="20"/>
        </w:rPr>
      </w:pPr>
      <w:r w:rsidRPr="00FC1EB9">
        <w:rPr>
          <w:rFonts w:ascii="Arial" w:hAnsi="Arial" w:cs="Arial"/>
          <w:noProof/>
          <w:sz w:val="20"/>
          <w:vertAlign w:val="superscript"/>
        </w:rPr>
        <w:t>(3)</w:t>
      </w:r>
      <w:r w:rsidRPr="00FC1EB9">
        <w:rPr>
          <w:rFonts w:ascii="Arial" w:hAnsi="Arial" w:cs="Arial"/>
          <w:noProof/>
          <w:sz w:val="20"/>
        </w:rPr>
        <w:t xml:space="preserve"> Prvo leto obratovanja je prvo koledarsko leto po pridobitvi uporabnega dovoljenja.</w:t>
      </w:r>
    </w:p>
    <w:p w:rsidR="004D4FFB" w:rsidRPr="00FC1EB9" w:rsidRDefault="004D4FFB" w:rsidP="00836AD0">
      <w:pPr>
        <w:tabs>
          <w:tab w:val="left" w:pos="180"/>
          <w:tab w:val="left" w:pos="360"/>
        </w:tabs>
        <w:spacing w:before="120" w:line="260" w:lineRule="atLeast"/>
        <w:ind w:left="360" w:hanging="360"/>
        <w:rPr>
          <w:rFonts w:ascii="Arial" w:hAnsi="Arial" w:cs="Arial"/>
          <w:noProof/>
          <w:sz w:val="20"/>
        </w:rPr>
      </w:pPr>
      <w:r w:rsidRPr="00FC1EB9">
        <w:rPr>
          <w:rFonts w:ascii="Arial" w:hAnsi="Arial" w:cs="Arial"/>
          <w:noProof/>
          <w:sz w:val="20"/>
          <w:vertAlign w:val="superscript"/>
        </w:rPr>
        <w:t>(4)</w:t>
      </w:r>
      <w:r w:rsidRPr="00FC1EB9">
        <w:rPr>
          <w:rFonts w:ascii="Arial" w:hAnsi="Arial" w:cs="Arial"/>
          <w:noProof/>
          <w:sz w:val="20"/>
        </w:rPr>
        <w:t xml:space="preserve"> Za preskušanje mikrobioloških parametrov, če je to predpisano, se odvzame trenutni vzorec.«.</w:t>
      </w:r>
    </w:p>
    <w:p w:rsidR="004D4FFB" w:rsidRPr="00FC1EB9" w:rsidRDefault="004D4FFB">
      <w:pPr>
        <w:spacing w:after="200" w:line="276" w:lineRule="auto"/>
        <w:rPr>
          <w:rFonts w:ascii="Arial" w:hAnsi="Arial" w:cs="Arial"/>
          <w:noProof/>
          <w:sz w:val="20"/>
        </w:rPr>
      </w:pPr>
      <w:r w:rsidRPr="00FC1EB9">
        <w:rPr>
          <w:rFonts w:ascii="Arial" w:hAnsi="Arial" w:cs="Arial"/>
          <w:noProof/>
          <w:sz w:val="20"/>
        </w:rPr>
        <w:br w:type="page"/>
      </w:r>
    </w:p>
    <w:p w:rsidR="004D4FFB" w:rsidRPr="00FC1EB9" w:rsidRDefault="004D4FFB" w:rsidP="00AF1BC6">
      <w:pPr>
        <w:autoSpaceDE w:val="0"/>
        <w:spacing w:line="260" w:lineRule="atLeast"/>
        <w:jc w:val="center"/>
        <w:rPr>
          <w:rFonts w:ascii="Arial" w:hAnsi="Arial" w:cs="Arial"/>
          <w:noProof/>
          <w:sz w:val="20"/>
        </w:rPr>
      </w:pPr>
      <w:r w:rsidRPr="00FC1EB9">
        <w:rPr>
          <w:rFonts w:ascii="Arial" w:hAnsi="Arial" w:cs="Arial"/>
          <w:noProof/>
          <w:sz w:val="20"/>
        </w:rPr>
        <w:lastRenderedPageBreak/>
        <w:t>Priloga 2</w:t>
      </w:r>
    </w:p>
    <w:p w:rsidR="004D4FFB" w:rsidRPr="00FC1EB9" w:rsidRDefault="004D4FFB" w:rsidP="00AF1BC6">
      <w:pPr>
        <w:autoSpaceDE w:val="0"/>
        <w:spacing w:line="260" w:lineRule="atLeast"/>
        <w:jc w:val="center"/>
        <w:rPr>
          <w:rFonts w:ascii="Arial" w:hAnsi="Arial" w:cs="Arial"/>
          <w:noProof/>
          <w:sz w:val="20"/>
        </w:rPr>
      </w:pPr>
    </w:p>
    <w:p w:rsidR="004D4FFB" w:rsidRPr="00FC1EB9" w:rsidRDefault="004D4FFB" w:rsidP="00C63C39">
      <w:pPr>
        <w:autoSpaceDE w:val="0"/>
        <w:spacing w:line="260" w:lineRule="atLeast"/>
        <w:jc w:val="center"/>
        <w:rPr>
          <w:rFonts w:ascii="Arial" w:hAnsi="Arial" w:cs="Arial"/>
          <w:noProof/>
          <w:sz w:val="20"/>
        </w:rPr>
      </w:pPr>
      <w:r w:rsidRPr="00FC1EB9">
        <w:rPr>
          <w:rFonts w:ascii="Arial" w:hAnsi="Arial" w:cs="Arial"/>
          <w:noProof/>
          <w:sz w:val="20"/>
        </w:rPr>
        <w:t>»PRILOGA 5</w:t>
      </w:r>
    </w:p>
    <w:p w:rsidR="004D4FFB" w:rsidRPr="00FC1EB9" w:rsidRDefault="004D4FFB" w:rsidP="00AF1BC6">
      <w:pPr>
        <w:autoSpaceDE w:val="0"/>
        <w:spacing w:line="260" w:lineRule="atLeast"/>
        <w:jc w:val="center"/>
        <w:rPr>
          <w:rFonts w:ascii="Arial" w:hAnsi="Arial" w:cs="Arial"/>
          <w:noProof/>
          <w:sz w:val="20"/>
        </w:rPr>
      </w:pPr>
    </w:p>
    <w:p w:rsidR="004D4FFB" w:rsidRPr="00FC1EB9" w:rsidRDefault="004D4FFB" w:rsidP="00D837A7">
      <w:pPr>
        <w:spacing w:line="260" w:lineRule="atLeast"/>
        <w:jc w:val="center"/>
        <w:rPr>
          <w:rFonts w:ascii="Arial" w:hAnsi="Arial" w:cs="Arial"/>
          <w:b/>
          <w:noProof/>
          <w:sz w:val="20"/>
        </w:rPr>
      </w:pPr>
      <w:r w:rsidRPr="00FC1EB9">
        <w:rPr>
          <w:rFonts w:ascii="Arial" w:hAnsi="Arial" w:cs="Arial"/>
          <w:b/>
          <w:noProof/>
          <w:sz w:val="20"/>
        </w:rPr>
        <w:t>POROČILO O PRVIH MERITVAH ZA MALO KOMUNALNO ČISTILNO NAPRAVO</w:t>
      </w:r>
    </w:p>
    <w:p w:rsidR="004D4FFB" w:rsidRPr="00FC1EB9" w:rsidRDefault="004D4FFB" w:rsidP="00D837A7">
      <w:pPr>
        <w:spacing w:line="260" w:lineRule="atLeast"/>
        <w:jc w:val="center"/>
        <w:rPr>
          <w:rFonts w:ascii="Arial" w:hAnsi="Arial" w:cs="Arial"/>
          <w:b/>
          <w:noProof/>
          <w:sz w:val="20"/>
        </w:rPr>
      </w:pPr>
      <w:r w:rsidRPr="00FC1EB9">
        <w:rPr>
          <w:rFonts w:ascii="Arial" w:hAnsi="Arial" w:cs="Arial"/>
          <w:b/>
          <w:noProof/>
          <w:sz w:val="20"/>
        </w:rPr>
        <w:t>Z ZMOGLJIVOSTJO, MANJŠO OD 50 PE</w:t>
      </w:r>
    </w:p>
    <w:p w:rsidR="004D4FFB" w:rsidRPr="00FC1EB9" w:rsidRDefault="004D4FFB" w:rsidP="00D837A7">
      <w:pPr>
        <w:spacing w:line="260" w:lineRule="atLeast"/>
        <w:rPr>
          <w:rFonts w:ascii="Arial" w:hAnsi="Arial" w:cs="Arial"/>
          <w:b/>
          <w:bCs/>
          <w:noProof/>
          <w:color w:val="FF0000"/>
          <w:sz w:val="20"/>
        </w:rPr>
      </w:pPr>
    </w:p>
    <w:p w:rsidR="004D4FFB" w:rsidRPr="00FC1EB9" w:rsidRDefault="004D4FFB" w:rsidP="00D837A7">
      <w:pPr>
        <w:spacing w:line="260" w:lineRule="atLeast"/>
        <w:rPr>
          <w:rFonts w:ascii="Arial" w:hAnsi="Arial" w:cs="Arial"/>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5932"/>
      </w:tblGrid>
      <w:tr w:rsidR="004D4FFB" w:rsidRPr="00FC1EB9" w:rsidTr="00227D8E">
        <w:tc>
          <w:tcPr>
            <w:tcW w:w="9288" w:type="dxa"/>
            <w:gridSpan w:val="2"/>
          </w:tcPr>
          <w:p w:rsidR="004D4FFB" w:rsidRPr="00FC1EB9" w:rsidRDefault="004D4FFB" w:rsidP="00227D8E">
            <w:pPr>
              <w:spacing w:before="20" w:line="260" w:lineRule="atLeast"/>
              <w:rPr>
                <w:rFonts w:ascii="Arial" w:hAnsi="Arial" w:cs="Arial"/>
                <w:b/>
                <w:bCs/>
                <w:noProof/>
                <w:sz w:val="20"/>
              </w:rPr>
            </w:pPr>
            <w:r w:rsidRPr="00FC1EB9">
              <w:rPr>
                <w:rFonts w:ascii="Arial" w:hAnsi="Arial" w:cs="Arial"/>
                <w:b/>
                <w:bCs/>
                <w:noProof/>
                <w:sz w:val="20"/>
              </w:rPr>
              <w:t>Osnovni podatki o mali komunalni čistilni napravi:</w:t>
            </w:r>
          </w:p>
          <w:p w:rsidR="004D4FFB" w:rsidRPr="00FC1EB9" w:rsidRDefault="004D4FFB" w:rsidP="00227D8E">
            <w:pPr>
              <w:spacing w:before="20" w:line="260" w:lineRule="atLeast"/>
              <w:rPr>
                <w:rFonts w:ascii="Arial" w:hAnsi="Arial" w:cs="Arial"/>
                <w:noProof/>
                <w:sz w:val="20"/>
              </w:rPr>
            </w:pPr>
          </w:p>
        </w:tc>
      </w:tr>
      <w:tr w:rsidR="004D4FFB" w:rsidRPr="00FC1EB9" w:rsidTr="0090489F">
        <w:tblPrEx>
          <w:jc w:val="center"/>
        </w:tblPrEx>
        <w:trPr>
          <w:jc w:val="center"/>
        </w:trPr>
        <w:tc>
          <w:tcPr>
            <w:tcW w:w="3356" w:type="dxa"/>
          </w:tcPr>
          <w:p w:rsidR="004D4FFB" w:rsidRPr="00FC1EB9" w:rsidRDefault="004D4FFB" w:rsidP="0090489F">
            <w:pPr>
              <w:spacing w:before="20" w:line="260" w:lineRule="atLeast"/>
              <w:rPr>
                <w:rFonts w:ascii="Arial" w:hAnsi="Arial" w:cs="Arial"/>
                <w:noProof/>
                <w:sz w:val="20"/>
              </w:rPr>
            </w:pPr>
            <w:r w:rsidRPr="00FC1EB9">
              <w:rPr>
                <w:rFonts w:ascii="Arial" w:hAnsi="Arial" w:cs="Arial"/>
                <w:noProof/>
                <w:sz w:val="20"/>
              </w:rPr>
              <w:t>Upravljavec male komunalne čistilne naprave (ime, priimek ali naziv, naslov):</w:t>
            </w:r>
          </w:p>
        </w:tc>
        <w:tc>
          <w:tcPr>
            <w:tcW w:w="5932" w:type="dxa"/>
          </w:tcPr>
          <w:p w:rsidR="004D4FFB" w:rsidRPr="00FC1EB9" w:rsidRDefault="004D4FFB" w:rsidP="0090489F">
            <w:pPr>
              <w:spacing w:line="260" w:lineRule="atLeast"/>
              <w:rPr>
                <w:rFonts w:ascii="Arial" w:hAnsi="Arial" w:cs="Arial"/>
                <w:noProof/>
                <w:color w:val="FF0000"/>
                <w:sz w:val="20"/>
              </w:rPr>
            </w:pPr>
          </w:p>
        </w:tc>
      </w:tr>
      <w:tr w:rsidR="004D4FFB" w:rsidRPr="00FC1EB9" w:rsidTr="00AF0E17">
        <w:tblPrEx>
          <w:jc w:val="center"/>
        </w:tblPrEx>
        <w:trPr>
          <w:jc w:val="center"/>
        </w:trPr>
        <w:tc>
          <w:tcPr>
            <w:tcW w:w="3356" w:type="dxa"/>
          </w:tcPr>
          <w:p w:rsidR="004D4FFB" w:rsidRPr="00FC1EB9" w:rsidRDefault="004D4FFB" w:rsidP="00A776F6">
            <w:pPr>
              <w:spacing w:before="20" w:line="260" w:lineRule="atLeast"/>
              <w:rPr>
                <w:rFonts w:ascii="Arial" w:hAnsi="Arial" w:cs="Arial"/>
                <w:noProof/>
                <w:sz w:val="20"/>
              </w:rPr>
            </w:pPr>
            <w:r w:rsidRPr="00FC1EB9">
              <w:rPr>
                <w:rFonts w:ascii="Arial" w:hAnsi="Arial" w:cs="Arial"/>
                <w:noProof/>
                <w:sz w:val="20"/>
              </w:rPr>
              <w:t>Lastnik (lastniki) male komunalne čistilne naprave (ime, priimek, naslov):</w:t>
            </w:r>
          </w:p>
        </w:tc>
        <w:tc>
          <w:tcPr>
            <w:tcW w:w="5932" w:type="dxa"/>
          </w:tcPr>
          <w:p w:rsidR="004D4FFB" w:rsidRPr="00FC1EB9" w:rsidRDefault="004D4FFB" w:rsidP="00F87D44">
            <w:pPr>
              <w:spacing w:line="260" w:lineRule="atLeast"/>
              <w:rPr>
                <w:rFonts w:ascii="Arial" w:hAnsi="Arial" w:cs="Arial"/>
                <w:noProof/>
                <w:color w:val="FF0000"/>
                <w:sz w:val="20"/>
              </w:rPr>
            </w:pPr>
          </w:p>
        </w:tc>
      </w:tr>
      <w:tr w:rsidR="004D4FFB" w:rsidRPr="00FC1EB9" w:rsidTr="008D59A4">
        <w:tblPrEx>
          <w:jc w:val="center"/>
        </w:tblPrEx>
        <w:trPr>
          <w:jc w:val="center"/>
        </w:trPr>
        <w:tc>
          <w:tcPr>
            <w:tcW w:w="3356" w:type="dxa"/>
          </w:tcPr>
          <w:p w:rsidR="004D4FFB" w:rsidRPr="00FC1EB9" w:rsidRDefault="004D4FFB" w:rsidP="00A776F6">
            <w:pPr>
              <w:spacing w:before="20" w:line="260" w:lineRule="atLeast"/>
              <w:rPr>
                <w:rFonts w:ascii="Arial" w:hAnsi="Arial" w:cs="Arial"/>
                <w:b/>
                <w:bCs/>
                <w:noProof/>
                <w:sz w:val="20"/>
              </w:rPr>
            </w:pPr>
            <w:r w:rsidRPr="00FC1EB9">
              <w:rPr>
                <w:rFonts w:ascii="Arial" w:hAnsi="Arial" w:cs="Arial"/>
                <w:bCs/>
                <w:noProof/>
                <w:sz w:val="20"/>
              </w:rPr>
              <w:t>Ime male komunalne čistilne naprave:</w:t>
            </w:r>
          </w:p>
        </w:tc>
        <w:tc>
          <w:tcPr>
            <w:tcW w:w="5932" w:type="dxa"/>
          </w:tcPr>
          <w:p w:rsidR="004D4FFB" w:rsidRPr="00FC1EB9" w:rsidRDefault="004D4FFB" w:rsidP="008D59A4">
            <w:pPr>
              <w:spacing w:line="260" w:lineRule="atLeast"/>
              <w:rPr>
                <w:rFonts w:ascii="Arial" w:hAnsi="Arial" w:cs="Arial"/>
                <w:noProof/>
                <w:sz w:val="20"/>
              </w:rPr>
            </w:pPr>
          </w:p>
        </w:tc>
      </w:tr>
      <w:tr w:rsidR="004D4FFB" w:rsidRPr="00FC1EB9" w:rsidTr="00AF0E17">
        <w:tblPrEx>
          <w:jc w:val="center"/>
        </w:tblPrEx>
        <w:trPr>
          <w:jc w:val="center"/>
        </w:trPr>
        <w:tc>
          <w:tcPr>
            <w:tcW w:w="3356" w:type="dxa"/>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Lokacija male komunalne čistilne naprave (naslov in parcelna številka ter katastrska občina):</w:t>
            </w:r>
          </w:p>
          <w:p w:rsidR="004D4FFB" w:rsidRPr="00FC1EB9" w:rsidRDefault="004D4FFB" w:rsidP="007801BC">
            <w:pPr>
              <w:spacing w:before="20"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color w:val="FF0000"/>
                <w:sz w:val="20"/>
              </w:rPr>
            </w:pPr>
          </w:p>
        </w:tc>
      </w:tr>
      <w:tr w:rsidR="004D4FFB" w:rsidRPr="00FC1EB9" w:rsidTr="00AF0E17">
        <w:tblPrEx>
          <w:jc w:val="center"/>
        </w:tblPrEx>
        <w:trPr>
          <w:jc w:val="center"/>
        </w:trPr>
        <w:tc>
          <w:tcPr>
            <w:tcW w:w="3356" w:type="dxa"/>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Ime občine:</w:t>
            </w:r>
          </w:p>
          <w:p w:rsidR="004D4FFB" w:rsidRPr="00FC1EB9" w:rsidRDefault="004D4FFB" w:rsidP="007801BC">
            <w:pPr>
              <w:spacing w:before="20" w:line="260" w:lineRule="atLeast"/>
              <w:rPr>
                <w:rFonts w:ascii="Arial" w:hAnsi="Arial" w:cs="Arial"/>
                <w:noProof/>
                <w:sz w:val="20"/>
              </w:rPr>
            </w:pPr>
          </w:p>
        </w:tc>
        <w:tc>
          <w:tcPr>
            <w:tcW w:w="5932" w:type="dxa"/>
          </w:tcPr>
          <w:p w:rsidR="004D4FFB" w:rsidRPr="00FC1EB9" w:rsidRDefault="004D4FFB" w:rsidP="007801BC">
            <w:pPr>
              <w:spacing w:line="260" w:lineRule="atLeast"/>
              <w:rPr>
                <w:rFonts w:ascii="Arial" w:hAnsi="Arial" w:cs="Arial"/>
                <w:noProof/>
                <w:sz w:val="20"/>
              </w:rPr>
            </w:pPr>
          </w:p>
        </w:tc>
      </w:tr>
      <w:tr w:rsidR="004D4FFB" w:rsidRPr="00FC1EB9" w:rsidTr="00AF0E17">
        <w:tblPrEx>
          <w:jc w:val="center"/>
        </w:tblPrEx>
        <w:trPr>
          <w:jc w:val="center"/>
        </w:trPr>
        <w:tc>
          <w:tcPr>
            <w:tcW w:w="3356" w:type="dxa"/>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Ime naselja:</w:t>
            </w:r>
          </w:p>
          <w:p w:rsidR="004D4FFB" w:rsidRPr="00FC1EB9" w:rsidRDefault="004D4FFB" w:rsidP="007801BC">
            <w:pPr>
              <w:spacing w:before="20" w:line="260" w:lineRule="atLeast"/>
              <w:rPr>
                <w:rFonts w:ascii="Arial" w:hAnsi="Arial" w:cs="Arial"/>
                <w:noProof/>
                <w:sz w:val="20"/>
              </w:rPr>
            </w:pPr>
          </w:p>
        </w:tc>
        <w:tc>
          <w:tcPr>
            <w:tcW w:w="5932" w:type="dxa"/>
          </w:tcPr>
          <w:p w:rsidR="004D4FFB" w:rsidRPr="00FC1EB9" w:rsidRDefault="004D4FFB" w:rsidP="007801BC">
            <w:pPr>
              <w:spacing w:line="260" w:lineRule="atLeast"/>
              <w:rPr>
                <w:rFonts w:ascii="Arial" w:hAnsi="Arial" w:cs="Arial"/>
                <w:noProof/>
                <w:sz w:val="20"/>
              </w:rPr>
            </w:pPr>
          </w:p>
        </w:tc>
      </w:tr>
      <w:tr w:rsidR="004D4FFB" w:rsidRPr="00FC1EB9" w:rsidTr="00F87D44">
        <w:tc>
          <w:tcPr>
            <w:tcW w:w="9288" w:type="dxa"/>
            <w:gridSpan w:val="2"/>
          </w:tcPr>
          <w:p w:rsidR="004D4FFB" w:rsidRPr="00FC1EB9" w:rsidRDefault="004D4FFB" w:rsidP="00F87D44">
            <w:pPr>
              <w:spacing w:before="20" w:line="260" w:lineRule="atLeast"/>
              <w:rPr>
                <w:rFonts w:ascii="Arial" w:hAnsi="Arial" w:cs="Arial"/>
                <w:b/>
                <w:bCs/>
                <w:noProof/>
                <w:sz w:val="20"/>
              </w:rPr>
            </w:pPr>
            <w:r w:rsidRPr="00FC1EB9">
              <w:rPr>
                <w:rFonts w:ascii="Arial" w:hAnsi="Arial" w:cs="Arial"/>
                <w:b/>
                <w:bCs/>
                <w:noProof/>
                <w:sz w:val="20"/>
              </w:rPr>
              <w:t>Drugi podatki o mali komunalni čistilni napravi:</w:t>
            </w:r>
          </w:p>
          <w:p w:rsidR="004D4FFB" w:rsidRPr="00FC1EB9" w:rsidRDefault="004D4FFB" w:rsidP="00F87D44">
            <w:pPr>
              <w:spacing w:before="20" w:line="260" w:lineRule="atLeast"/>
              <w:rPr>
                <w:rFonts w:ascii="Arial" w:hAnsi="Arial" w:cs="Arial"/>
                <w:noProof/>
                <w:sz w:val="20"/>
              </w:rPr>
            </w:pPr>
          </w:p>
        </w:tc>
      </w:tr>
      <w:tr w:rsidR="004D4FFB" w:rsidRPr="00FC1EB9" w:rsidTr="00DA7F65">
        <w:tblPrEx>
          <w:jc w:val="center"/>
        </w:tblPrEx>
        <w:trPr>
          <w:jc w:val="center"/>
        </w:trPr>
        <w:tc>
          <w:tcPr>
            <w:tcW w:w="3356" w:type="dxa"/>
          </w:tcPr>
          <w:p w:rsidR="004D4FFB" w:rsidRPr="00FC1EB9" w:rsidRDefault="004D4FFB" w:rsidP="00DA7F65">
            <w:pPr>
              <w:spacing w:before="20" w:line="260" w:lineRule="atLeast"/>
              <w:rPr>
                <w:rFonts w:ascii="Arial" w:hAnsi="Arial" w:cs="Arial"/>
                <w:noProof/>
                <w:sz w:val="20"/>
              </w:rPr>
            </w:pPr>
            <w:r w:rsidRPr="00FC1EB9">
              <w:rPr>
                <w:rFonts w:ascii="Arial" w:hAnsi="Arial" w:cs="Arial"/>
                <w:noProof/>
                <w:sz w:val="20"/>
              </w:rPr>
              <w:t>Nazivna zmogljivost čiščenja v PE:</w:t>
            </w:r>
          </w:p>
          <w:p w:rsidR="004D4FFB" w:rsidRPr="00FC1EB9" w:rsidRDefault="004D4FFB" w:rsidP="00DA7F65">
            <w:pPr>
              <w:spacing w:before="20" w:line="260" w:lineRule="atLeast"/>
              <w:rPr>
                <w:rFonts w:ascii="Arial" w:hAnsi="Arial" w:cs="Arial"/>
                <w:noProof/>
                <w:sz w:val="20"/>
              </w:rPr>
            </w:pPr>
          </w:p>
        </w:tc>
        <w:tc>
          <w:tcPr>
            <w:tcW w:w="5932" w:type="dxa"/>
          </w:tcPr>
          <w:p w:rsidR="004D4FFB" w:rsidRPr="00FC1EB9" w:rsidRDefault="004D4FFB" w:rsidP="00DA7F65">
            <w:pPr>
              <w:spacing w:line="260" w:lineRule="atLeast"/>
              <w:rPr>
                <w:rFonts w:ascii="Arial" w:hAnsi="Arial" w:cs="Arial"/>
                <w:noProof/>
                <w:color w:val="FF0000"/>
                <w:sz w:val="20"/>
              </w:rPr>
            </w:pPr>
          </w:p>
        </w:tc>
      </w:tr>
      <w:tr w:rsidR="004D4FFB" w:rsidRPr="00FC1EB9" w:rsidTr="00B06706">
        <w:tc>
          <w:tcPr>
            <w:tcW w:w="3356" w:type="dxa"/>
          </w:tcPr>
          <w:p w:rsidR="004D4FFB" w:rsidRPr="00FC1EB9" w:rsidRDefault="004D4FFB" w:rsidP="00B06706">
            <w:pPr>
              <w:spacing w:before="20" w:line="260" w:lineRule="atLeast"/>
              <w:rPr>
                <w:rFonts w:ascii="Arial" w:hAnsi="Arial" w:cs="Arial"/>
                <w:noProof/>
                <w:sz w:val="20"/>
              </w:rPr>
            </w:pPr>
            <w:r w:rsidRPr="00FC1EB9">
              <w:rPr>
                <w:rFonts w:ascii="Arial" w:hAnsi="Arial" w:cs="Arial"/>
                <w:noProof/>
                <w:sz w:val="20"/>
              </w:rPr>
              <w:t>Podatki o priključenih stavbah (naslov priključenih stavb):</w:t>
            </w:r>
          </w:p>
          <w:p w:rsidR="004D4FFB" w:rsidRPr="00FC1EB9" w:rsidRDefault="004D4FFB" w:rsidP="00B06706">
            <w:pPr>
              <w:spacing w:before="20" w:line="260" w:lineRule="atLeast"/>
              <w:rPr>
                <w:rFonts w:ascii="Arial" w:hAnsi="Arial" w:cs="Arial"/>
                <w:noProof/>
                <w:sz w:val="20"/>
              </w:rPr>
            </w:pPr>
          </w:p>
        </w:tc>
        <w:tc>
          <w:tcPr>
            <w:tcW w:w="5932" w:type="dxa"/>
          </w:tcPr>
          <w:p w:rsidR="004D4FFB" w:rsidRPr="00FC1EB9" w:rsidRDefault="004D4FFB" w:rsidP="00B06706">
            <w:pPr>
              <w:spacing w:line="260" w:lineRule="atLeast"/>
              <w:rPr>
                <w:rFonts w:ascii="Arial" w:hAnsi="Arial" w:cs="Arial"/>
                <w:noProof/>
                <w:color w:val="FF0000"/>
                <w:sz w:val="20"/>
              </w:rPr>
            </w:pPr>
          </w:p>
        </w:tc>
      </w:tr>
      <w:tr w:rsidR="004D4FFB" w:rsidRPr="00FC1EB9" w:rsidTr="00B06706">
        <w:tc>
          <w:tcPr>
            <w:tcW w:w="3356" w:type="dxa"/>
          </w:tcPr>
          <w:p w:rsidR="004D4FFB" w:rsidRPr="00FC1EB9" w:rsidRDefault="004D4FFB" w:rsidP="00B06706">
            <w:pPr>
              <w:spacing w:before="20" w:line="260" w:lineRule="atLeast"/>
              <w:rPr>
                <w:rFonts w:ascii="Arial" w:hAnsi="Arial" w:cs="Arial"/>
                <w:noProof/>
                <w:sz w:val="20"/>
              </w:rPr>
            </w:pPr>
            <w:r w:rsidRPr="00FC1EB9">
              <w:rPr>
                <w:rFonts w:ascii="Arial" w:hAnsi="Arial" w:cs="Arial"/>
                <w:noProof/>
                <w:sz w:val="20"/>
              </w:rPr>
              <w:t xml:space="preserve">Število prebivalcev v priključenih </w:t>
            </w:r>
          </w:p>
          <w:p w:rsidR="004D4FFB" w:rsidRPr="00FC1EB9" w:rsidRDefault="004D4FFB" w:rsidP="00B06706">
            <w:pPr>
              <w:spacing w:before="20" w:line="260" w:lineRule="atLeast"/>
              <w:rPr>
                <w:rFonts w:ascii="Arial" w:hAnsi="Arial" w:cs="Arial"/>
                <w:noProof/>
                <w:sz w:val="20"/>
              </w:rPr>
            </w:pPr>
            <w:r w:rsidRPr="00FC1EB9">
              <w:rPr>
                <w:rFonts w:ascii="Arial" w:hAnsi="Arial" w:cs="Arial"/>
                <w:noProof/>
                <w:sz w:val="20"/>
              </w:rPr>
              <w:t>stavbah:</w:t>
            </w:r>
          </w:p>
        </w:tc>
        <w:tc>
          <w:tcPr>
            <w:tcW w:w="5932" w:type="dxa"/>
          </w:tcPr>
          <w:p w:rsidR="004D4FFB" w:rsidRPr="00FC1EB9" w:rsidRDefault="004D4FFB" w:rsidP="00B06706">
            <w:pPr>
              <w:spacing w:line="260" w:lineRule="atLeast"/>
              <w:rPr>
                <w:rFonts w:ascii="Arial" w:hAnsi="Arial" w:cs="Arial"/>
                <w:noProof/>
                <w:color w:val="FF0000"/>
                <w:sz w:val="20"/>
              </w:rPr>
            </w:pPr>
          </w:p>
        </w:tc>
      </w:tr>
      <w:tr w:rsidR="004D4FFB" w:rsidRPr="00FC1EB9" w:rsidTr="00AF0E17">
        <w:tblPrEx>
          <w:jc w:val="center"/>
        </w:tblPrEx>
        <w:trPr>
          <w:jc w:val="center"/>
        </w:trPr>
        <w:tc>
          <w:tcPr>
            <w:tcW w:w="3356" w:type="dxa"/>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Tip čistilne naprave:</w:t>
            </w:r>
          </w:p>
          <w:p w:rsidR="004D4FFB" w:rsidRPr="00FC1EB9" w:rsidRDefault="004D4FFB" w:rsidP="007801BC">
            <w:pPr>
              <w:spacing w:before="20" w:line="260" w:lineRule="atLeast"/>
              <w:rPr>
                <w:rFonts w:ascii="Arial" w:hAnsi="Arial" w:cs="Arial"/>
                <w:noProof/>
                <w:sz w:val="20"/>
              </w:rPr>
            </w:pPr>
          </w:p>
        </w:tc>
        <w:tc>
          <w:tcPr>
            <w:tcW w:w="5932" w:type="dxa"/>
          </w:tcPr>
          <w:p w:rsidR="004D4FFB" w:rsidRPr="00FC1EB9" w:rsidRDefault="004D4FFB" w:rsidP="00F87D44">
            <w:pPr>
              <w:tabs>
                <w:tab w:val="left" w:pos="246"/>
              </w:tabs>
              <w:spacing w:line="260" w:lineRule="atLeast"/>
              <w:rPr>
                <w:rFonts w:ascii="Arial" w:hAnsi="Arial" w:cs="Arial"/>
                <w:noProof/>
                <w:color w:val="FF0000"/>
                <w:sz w:val="20"/>
              </w:rPr>
            </w:pPr>
            <w:r w:rsidRPr="00FC1EB9">
              <w:rPr>
                <w:rFonts w:ascii="Arial" w:hAnsi="Arial" w:cs="Arial"/>
                <w:noProof/>
                <w:color w:val="FF0000"/>
                <w:sz w:val="20"/>
              </w:rPr>
              <w:t xml:space="preserve">   </w:t>
            </w:r>
          </w:p>
        </w:tc>
      </w:tr>
      <w:tr w:rsidR="004D4FFB" w:rsidRPr="00FC1EB9" w:rsidTr="00CB765C">
        <w:tc>
          <w:tcPr>
            <w:tcW w:w="3356" w:type="dxa"/>
          </w:tcPr>
          <w:p w:rsidR="004D4FFB" w:rsidRPr="00FC1EB9" w:rsidRDefault="004D4FFB" w:rsidP="00CB765C">
            <w:pPr>
              <w:spacing w:before="20" w:line="260" w:lineRule="atLeast"/>
              <w:rPr>
                <w:rFonts w:ascii="Arial" w:hAnsi="Arial" w:cs="Arial"/>
                <w:noProof/>
                <w:sz w:val="20"/>
              </w:rPr>
            </w:pPr>
            <w:r w:rsidRPr="00FC1EB9">
              <w:rPr>
                <w:rFonts w:ascii="Arial" w:hAnsi="Arial" w:cs="Arial"/>
                <w:noProof/>
                <w:sz w:val="20"/>
              </w:rPr>
              <w:t>Začetek obratovanja male komunalne čistilne naprave (datum oziroma leto):</w:t>
            </w:r>
          </w:p>
        </w:tc>
        <w:tc>
          <w:tcPr>
            <w:tcW w:w="5932" w:type="dxa"/>
          </w:tcPr>
          <w:p w:rsidR="004D4FFB" w:rsidRPr="00FC1EB9" w:rsidRDefault="004D4FFB" w:rsidP="00CB765C">
            <w:pPr>
              <w:spacing w:line="260" w:lineRule="atLeast"/>
              <w:rPr>
                <w:rFonts w:ascii="Arial" w:hAnsi="Arial" w:cs="Arial"/>
                <w:noProof/>
                <w:color w:val="FF0000"/>
                <w:sz w:val="20"/>
              </w:rPr>
            </w:pPr>
          </w:p>
        </w:tc>
      </w:tr>
      <w:tr w:rsidR="004D4FFB" w:rsidRPr="00FC1EB9" w:rsidTr="00AF0E17">
        <w:tc>
          <w:tcPr>
            <w:tcW w:w="3356" w:type="dxa"/>
          </w:tcPr>
          <w:p w:rsidR="004D4FFB" w:rsidRPr="00FC1EB9" w:rsidRDefault="004D4FFB" w:rsidP="00A776F6">
            <w:pPr>
              <w:spacing w:before="20" w:line="260" w:lineRule="atLeast"/>
              <w:rPr>
                <w:rFonts w:ascii="Arial" w:hAnsi="Arial" w:cs="Arial"/>
                <w:noProof/>
                <w:sz w:val="20"/>
              </w:rPr>
            </w:pPr>
            <w:r w:rsidRPr="00FC1EB9">
              <w:rPr>
                <w:rFonts w:ascii="Arial" w:hAnsi="Arial" w:cs="Arial"/>
                <w:noProof/>
                <w:sz w:val="20"/>
              </w:rPr>
              <w:t>Lokacija iztoka iz male komunalne čistilne naprave (koordinate x, y v državnem koordinatnem sistemu za raven merila 1 : 5.000, parcelna številka in katastrska občina, kjer se nahaja iztok):</w:t>
            </w:r>
          </w:p>
        </w:tc>
        <w:tc>
          <w:tcPr>
            <w:tcW w:w="5932" w:type="dxa"/>
          </w:tcPr>
          <w:p w:rsidR="004D4FFB" w:rsidRPr="00FC1EB9" w:rsidRDefault="004D4FFB" w:rsidP="00F87D44">
            <w:pPr>
              <w:spacing w:line="260" w:lineRule="atLeast"/>
              <w:rPr>
                <w:rFonts w:ascii="Arial" w:hAnsi="Arial" w:cs="Arial"/>
                <w:noProof/>
                <w:color w:val="FF0000"/>
                <w:sz w:val="20"/>
              </w:rPr>
            </w:pPr>
          </w:p>
        </w:tc>
      </w:tr>
      <w:tr w:rsidR="004D4FFB" w:rsidRPr="00FC1EB9" w:rsidTr="00AF0E17">
        <w:tc>
          <w:tcPr>
            <w:tcW w:w="3356" w:type="dxa"/>
          </w:tcPr>
          <w:p w:rsidR="004D4FFB" w:rsidRPr="00FC1EB9" w:rsidRDefault="004D4FFB" w:rsidP="00D47164">
            <w:pPr>
              <w:spacing w:before="20" w:line="260" w:lineRule="atLeast"/>
              <w:rPr>
                <w:rFonts w:ascii="Arial" w:hAnsi="Arial" w:cs="Arial"/>
                <w:noProof/>
                <w:sz w:val="20"/>
              </w:rPr>
            </w:pPr>
            <w:r w:rsidRPr="00FC1EB9">
              <w:rPr>
                <w:rFonts w:ascii="Arial" w:hAnsi="Arial" w:cs="Arial"/>
                <w:noProof/>
                <w:sz w:val="20"/>
              </w:rPr>
              <w:t xml:space="preserve">Navedba, kam se odpadna voda odvaja: </w:t>
            </w:r>
          </w:p>
        </w:tc>
        <w:tc>
          <w:tcPr>
            <w:tcW w:w="5932" w:type="dxa"/>
          </w:tcPr>
          <w:p w:rsidR="004D4FFB" w:rsidRPr="00FC1EB9" w:rsidRDefault="004D4FFB" w:rsidP="007801BC">
            <w:pPr>
              <w:tabs>
                <w:tab w:val="left" w:pos="246"/>
              </w:tabs>
              <w:spacing w:line="260" w:lineRule="atLeast"/>
              <w:rPr>
                <w:rFonts w:ascii="Arial" w:hAnsi="Arial" w:cs="Arial"/>
                <w:noProof/>
                <w:sz w:val="20"/>
              </w:rPr>
            </w:pPr>
            <w:r w:rsidRPr="00FC1EB9">
              <w:rPr>
                <w:rFonts w:ascii="Arial" w:hAnsi="Arial" w:cs="Arial"/>
                <w:noProof/>
                <w:sz w:val="20"/>
              </w:rPr>
              <w:t>- posredno odvajanje v podzemno vodo (ponikanje)</w:t>
            </w:r>
          </w:p>
          <w:p w:rsidR="004D4FFB" w:rsidRPr="00FC1EB9" w:rsidRDefault="004D4FFB" w:rsidP="007801BC">
            <w:pPr>
              <w:tabs>
                <w:tab w:val="left" w:pos="246"/>
              </w:tabs>
              <w:spacing w:line="260" w:lineRule="atLeast"/>
              <w:rPr>
                <w:rFonts w:ascii="Arial" w:hAnsi="Arial" w:cs="Arial"/>
                <w:noProof/>
                <w:sz w:val="20"/>
              </w:rPr>
            </w:pPr>
          </w:p>
          <w:p w:rsidR="004D4FFB" w:rsidRPr="00FC1EB9" w:rsidRDefault="004D4FFB" w:rsidP="007801BC">
            <w:pPr>
              <w:tabs>
                <w:tab w:val="left" w:pos="246"/>
              </w:tabs>
              <w:spacing w:line="260" w:lineRule="atLeast"/>
              <w:rPr>
                <w:rFonts w:ascii="Arial" w:hAnsi="Arial" w:cs="Arial"/>
                <w:noProof/>
                <w:sz w:val="20"/>
              </w:rPr>
            </w:pPr>
            <w:r w:rsidRPr="00FC1EB9">
              <w:rPr>
                <w:rFonts w:ascii="Arial" w:hAnsi="Arial" w:cs="Arial"/>
                <w:noProof/>
                <w:sz w:val="20"/>
              </w:rPr>
              <w:t xml:space="preserve">- odvajanje v vodotok, ime vodotoka </w:t>
            </w:r>
          </w:p>
          <w:p w:rsidR="004D4FFB" w:rsidRPr="00FC1EB9" w:rsidRDefault="004D4FFB" w:rsidP="00D47164">
            <w:pPr>
              <w:tabs>
                <w:tab w:val="left" w:pos="246"/>
              </w:tabs>
              <w:spacing w:line="260" w:lineRule="atLeast"/>
              <w:rPr>
                <w:rFonts w:ascii="Arial" w:hAnsi="Arial" w:cs="Arial"/>
                <w:noProof/>
                <w:sz w:val="20"/>
              </w:rPr>
            </w:pPr>
          </w:p>
          <w:p w:rsidR="004D4FFB" w:rsidRPr="00FC1EB9" w:rsidRDefault="004D4FFB" w:rsidP="00D47164">
            <w:pPr>
              <w:tabs>
                <w:tab w:val="left" w:pos="246"/>
              </w:tabs>
              <w:spacing w:line="260" w:lineRule="atLeast"/>
              <w:rPr>
                <w:rFonts w:ascii="Arial" w:hAnsi="Arial" w:cs="Arial"/>
                <w:noProof/>
                <w:sz w:val="20"/>
              </w:rPr>
            </w:pPr>
            <w:r w:rsidRPr="00FC1EB9">
              <w:rPr>
                <w:rFonts w:ascii="Arial" w:hAnsi="Arial" w:cs="Arial"/>
                <w:noProof/>
                <w:sz w:val="20"/>
              </w:rPr>
              <w:t>- drugo (navedi)</w:t>
            </w:r>
          </w:p>
        </w:tc>
      </w:tr>
      <w:tr w:rsidR="004D4FFB" w:rsidRPr="00FC1EB9" w:rsidTr="00F87D44">
        <w:tc>
          <w:tcPr>
            <w:tcW w:w="9288" w:type="dxa"/>
            <w:gridSpan w:val="2"/>
          </w:tcPr>
          <w:p w:rsidR="004D4FFB" w:rsidRPr="00FC1EB9" w:rsidRDefault="004D4FFB" w:rsidP="00F87D44">
            <w:pPr>
              <w:spacing w:before="20" w:line="260" w:lineRule="atLeast"/>
              <w:rPr>
                <w:rFonts w:ascii="Arial" w:hAnsi="Arial" w:cs="Arial"/>
                <w:b/>
                <w:bCs/>
                <w:noProof/>
                <w:sz w:val="20"/>
              </w:rPr>
            </w:pPr>
            <w:r w:rsidRPr="00FC1EB9">
              <w:rPr>
                <w:rFonts w:ascii="Arial" w:hAnsi="Arial" w:cs="Arial"/>
                <w:b/>
                <w:bCs/>
                <w:noProof/>
                <w:sz w:val="20"/>
              </w:rPr>
              <w:lastRenderedPageBreak/>
              <w:t>Ravnanje z blatom male komunalne čistilne naprave:</w:t>
            </w:r>
          </w:p>
          <w:p w:rsidR="004D4FFB" w:rsidRPr="00FC1EB9" w:rsidRDefault="004D4FFB" w:rsidP="00F87D44">
            <w:pPr>
              <w:spacing w:before="20" w:line="260" w:lineRule="atLeast"/>
              <w:rPr>
                <w:rFonts w:ascii="Arial" w:hAnsi="Arial" w:cs="Arial"/>
                <w:noProof/>
                <w:sz w:val="20"/>
              </w:rPr>
            </w:pPr>
          </w:p>
        </w:tc>
      </w:tr>
      <w:tr w:rsidR="004D4FFB" w:rsidRPr="00FC1EB9" w:rsidTr="00AF0E17">
        <w:tc>
          <w:tcPr>
            <w:tcW w:w="3356" w:type="dxa"/>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Količina blata, odpeljana v obdobju od začetka obratovanja (m</w:t>
            </w:r>
            <w:r w:rsidRPr="00FC1EB9">
              <w:rPr>
                <w:rFonts w:ascii="Arial" w:hAnsi="Arial" w:cs="Arial"/>
                <w:noProof/>
                <w:sz w:val="20"/>
                <w:vertAlign w:val="superscript"/>
              </w:rPr>
              <w:t>3</w:t>
            </w:r>
            <w:r w:rsidRPr="00FC1EB9">
              <w:rPr>
                <w:rFonts w:ascii="Arial" w:hAnsi="Arial" w:cs="Arial"/>
                <w:noProof/>
                <w:sz w:val="20"/>
              </w:rPr>
              <w:t xml:space="preserve"> ali m</w:t>
            </w:r>
            <w:r w:rsidRPr="00FC1EB9">
              <w:rPr>
                <w:rFonts w:ascii="Arial" w:hAnsi="Arial" w:cs="Arial"/>
                <w:noProof/>
                <w:sz w:val="20"/>
                <w:vertAlign w:val="superscript"/>
              </w:rPr>
              <w:t>3</w:t>
            </w:r>
            <w:r w:rsidRPr="00FC1EB9">
              <w:rPr>
                <w:rFonts w:ascii="Arial" w:hAnsi="Arial" w:cs="Arial"/>
                <w:noProof/>
                <w:sz w:val="20"/>
              </w:rPr>
              <w:t>/leto, če je bilo blato odpeljano večkrat):</w:t>
            </w:r>
          </w:p>
          <w:p w:rsidR="004D4FFB" w:rsidRPr="00FC1EB9" w:rsidRDefault="004D4FFB" w:rsidP="007801BC">
            <w:pPr>
              <w:spacing w:before="20" w:line="260" w:lineRule="atLeast"/>
              <w:rPr>
                <w:rFonts w:ascii="Arial" w:hAnsi="Arial" w:cs="Arial"/>
                <w:noProof/>
                <w:sz w:val="20"/>
              </w:rPr>
            </w:pPr>
          </w:p>
        </w:tc>
        <w:tc>
          <w:tcPr>
            <w:tcW w:w="5932" w:type="dxa"/>
          </w:tcPr>
          <w:p w:rsidR="004D4FFB" w:rsidRPr="00FC1EB9" w:rsidRDefault="004D4FFB" w:rsidP="007801BC">
            <w:pPr>
              <w:spacing w:line="260" w:lineRule="atLeast"/>
              <w:rPr>
                <w:rFonts w:ascii="Arial" w:hAnsi="Arial" w:cs="Arial"/>
                <w:noProof/>
                <w:sz w:val="20"/>
              </w:rPr>
            </w:pPr>
          </w:p>
        </w:tc>
      </w:tr>
      <w:tr w:rsidR="004D4FFB" w:rsidRPr="00FC1EB9" w:rsidTr="00F87D44">
        <w:tc>
          <w:tcPr>
            <w:tcW w:w="3356" w:type="dxa"/>
            <w:shd w:val="clear" w:color="auto" w:fill="auto"/>
          </w:tcPr>
          <w:p w:rsidR="004D4FFB" w:rsidRPr="00FC1EB9" w:rsidRDefault="004D4FFB" w:rsidP="007801BC">
            <w:pPr>
              <w:spacing w:before="20" w:line="260" w:lineRule="atLeast"/>
              <w:rPr>
                <w:rFonts w:ascii="Arial" w:hAnsi="Arial" w:cs="Arial"/>
                <w:noProof/>
                <w:sz w:val="20"/>
              </w:rPr>
            </w:pPr>
            <w:r w:rsidRPr="00FC1EB9">
              <w:rPr>
                <w:rFonts w:ascii="Arial" w:hAnsi="Arial" w:cs="Arial"/>
                <w:bCs/>
                <w:noProof/>
                <w:sz w:val="20"/>
              </w:rPr>
              <w:t>Identifikacijska številka kmetijskega gospodarstva (KMG-MID)</w:t>
            </w:r>
            <w:r w:rsidRPr="00FC1EB9">
              <w:rPr>
                <w:rFonts w:ascii="Arial" w:hAnsi="Arial" w:cs="Arial"/>
                <w:noProof/>
                <w:sz w:val="20"/>
              </w:rPr>
              <w:t xml:space="preserve">, če se blato uporablja v skladu </w:t>
            </w:r>
            <w:r w:rsidRPr="00FC1EB9">
              <w:rPr>
                <w:rFonts w:ascii="Arial" w:hAnsi="Arial" w:cs="Arial"/>
                <w:bCs/>
                <w:noProof/>
                <w:sz w:val="20"/>
              </w:rPr>
              <w:t>s predpisom, ki ureja uporabo blata iz komunalnih čistilnih naprav v kmetijstvu</w:t>
            </w:r>
          </w:p>
        </w:tc>
        <w:tc>
          <w:tcPr>
            <w:tcW w:w="5932" w:type="dxa"/>
            <w:shd w:val="clear" w:color="auto" w:fill="auto"/>
          </w:tcPr>
          <w:p w:rsidR="004D4FFB" w:rsidRPr="00FC1EB9" w:rsidRDefault="004D4FFB" w:rsidP="00F87D44">
            <w:pPr>
              <w:spacing w:line="260" w:lineRule="atLeast"/>
              <w:rPr>
                <w:rFonts w:ascii="Arial" w:hAnsi="Arial" w:cs="Arial"/>
                <w:noProof/>
                <w:color w:val="FF0000"/>
                <w:sz w:val="20"/>
              </w:rPr>
            </w:pPr>
          </w:p>
        </w:tc>
      </w:tr>
      <w:tr w:rsidR="004D4FFB" w:rsidRPr="00FC1EB9" w:rsidTr="00AF0E17">
        <w:tc>
          <w:tcPr>
            <w:tcW w:w="9288" w:type="dxa"/>
            <w:gridSpan w:val="2"/>
          </w:tcPr>
          <w:p w:rsidR="004D4FFB" w:rsidRPr="00FC1EB9" w:rsidRDefault="004D4FFB" w:rsidP="007801BC">
            <w:pPr>
              <w:spacing w:before="20" w:line="260" w:lineRule="atLeast"/>
              <w:rPr>
                <w:rFonts w:ascii="Arial" w:hAnsi="Arial" w:cs="Arial"/>
                <w:b/>
                <w:bCs/>
                <w:noProof/>
                <w:sz w:val="20"/>
              </w:rPr>
            </w:pPr>
            <w:r w:rsidRPr="00FC1EB9">
              <w:rPr>
                <w:rFonts w:ascii="Arial" w:hAnsi="Arial" w:cs="Arial"/>
                <w:b/>
                <w:bCs/>
                <w:noProof/>
                <w:sz w:val="20"/>
              </w:rPr>
              <w:t xml:space="preserve">Stanje male komunalne čistilne naprave ob izvedbi prvih meritev: </w:t>
            </w:r>
          </w:p>
          <w:p w:rsidR="004D4FFB" w:rsidRPr="00FC1EB9" w:rsidRDefault="004D4FFB" w:rsidP="007801BC">
            <w:pPr>
              <w:spacing w:before="20" w:line="260" w:lineRule="atLeast"/>
              <w:rPr>
                <w:rFonts w:ascii="Arial" w:hAnsi="Arial" w:cs="Arial"/>
                <w:b/>
                <w:bCs/>
                <w:noProof/>
                <w:sz w:val="20"/>
              </w:rPr>
            </w:pPr>
          </w:p>
        </w:tc>
      </w:tr>
      <w:tr w:rsidR="004D4FFB" w:rsidRPr="00FC1EB9" w:rsidTr="00F87D44">
        <w:tc>
          <w:tcPr>
            <w:tcW w:w="9288" w:type="dxa"/>
            <w:gridSpan w:val="2"/>
            <w:tcBorders>
              <w:bottom w:val="single" w:sz="4" w:space="0" w:color="auto"/>
            </w:tcBorders>
          </w:tcPr>
          <w:p w:rsidR="004D4FFB" w:rsidRPr="00FC1EB9" w:rsidRDefault="004D4FFB" w:rsidP="00AF0E17">
            <w:pPr>
              <w:spacing w:before="20" w:line="260" w:lineRule="atLeast"/>
              <w:rPr>
                <w:rFonts w:ascii="Arial" w:hAnsi="Arial" w:cs="Arial"/>
                <w:noProof/>
                <w:sz w:val="20"/>
              </w:rPr>
            </w:pPr>
            <w:r w:rsidRPr="00FC1EB9">
              <w:rPr>
                <w:rFonts w:ascii="Arial" w:hAnsi="Arial" w:cs="Arial"/>
                <w:noProof/>
                <w:sz w:val="20"/>
              </w:rPr>
              <w:t xml:space="preserve">Delovanje male komunalne čistilne naprave ob izvedbi prvih meritev (ustrezno označi): </w:t>
            </w:r>
          </w:p>
          <w:p w:rsidR="004D4FFB" w:rsidRPr="00FC1EB9" w:rsidRDefault="004D4FFB" w:rsidP="00AF0E17">
            <w:pPr>
              <w:spacing w:before="20" w:line="260" w:lineRule="atLeast"/>
              <w:rPr>
                <w:rFonts w:ascii="Arial" w:hAnsi="Arial" w:cs="Arial"/>
                <w:noProof/>
                <w:sz w:val="20"/>
              </w:rPr>
            </w:pPr>
            <w:r w:rsidRPr="00FC1EB9">
              <w:rPr>
                <w:rFonts w:ascii="Arial" w:hAnsi="Arial" w:cs="Arial"/>
                <w:noProof/>
                <w:sz w:val="20"/>
              </w:rPr>
              <w:t xml:space="preserve">- stanje obratovanja: DA / NE </w:t>
            </w:r>
          </w:p>
          <w:p w:rsidR="004D4FFB" w:rsidRPr="00FC1EB9" w:rsidRDefault="004D4FFB" w:rsidP="00AF0E17">
            <w:pPr>
              <w:spacing w:before="20" w:line="260" w:lineRule="atLeast"/>
              <w:rPr>
                <w:rFonts w:ascii="Arial" w:hAnsi="Arial" w:cs="Arial"/>
                <w:noProof/>
                <w:sz w:val="20"/>
              </w:rPr>
            </w:pPr>
            <w:r w:rsidRPr="00FC1EB9">
              <w:rPr>
                <w:rFonts w:ascii="Arial" w:hAnsi="Arial" w:cs="Arial"/>
                <w:noProof/>
                <w:sz w:val="20"/>
              </w:rPr>
              <w:t>- obratovanje v skladu z navodili za obratovanje proizvajalca: DA / NE</w:t>
            </w:r>
          </w:p>
          <w:p w:rsidR="004D4FFB" w:rsidRPr="00FC1EB9" w:rsidRDefault="004D4FFB" w:rsidP="00AF0E17">
            <w:pPr>
              <w:spacing w:before="20" w:line="260" w:lineRule="atLeast"/>
              <w:rPr>
                <w:rFonts w:ascii="Arial" w:hAnsi="Arial" w:cs="Arial"/>
                <w:noProof/>
                <w:sz w:val="20"/>
              </w:rPr>
            </w:pPr>
          </w:p>
          <w:p w:rsidR="004D4FFB" w:rsidRPr="00FC1EB9" w:rsidRDefault="004D4FFB" w:rsidP="00AF0E17">
            <w:pPr>
              <w:spacing w:before="20" w:line="260" w:lineRule="atLeast"/>
              <w:rPr>
                <w:rFonts w:ascii="Arial" w:hAnsi="Arial" w:cs="Arial"/>
                <w:noProof/>
                <w:sz w:val="20"/>
              </w:rPr>
            </w:pPr>
            <w:r w:rsidRPr="00FC1EB9">
              <w:rPr>
                <w:rFonts w:ascii="Arial" w:hAnsi="Arial" w:cs="Arial"/>
                <w:noProof/>
                <w:sz w:val="20"/>
              </w:rPr>
              <w:t>Način nastajanja in zbiranja komunalne odpadne vode:</w:t>
            </w:r>
          </w:p>
          <w:p w:rsidR="004D4FFB" w:rsidRPr="00FC1EB9" w:rsidRDefault="004D4FFB" w:rsidP="00AF0E17">
            <w:pPr>
              <w:spacing w:before="20" w:line="260" w:lineRule="atLeast"/>
              <w:rPr>
                <w:rFonts w:ascii="Arial" w:hAnsi="Arial" w:cs="Arial"/>
                <w:noProof/>
                <w:sz w:val="20"/>
              </w:rPr>
            </w:pPr>
          </w:p>
          <w:p w:rsidR="004D4FFB" w:rsidRPr="00FC1EB9" w:rsidRDefault="004D4FFB" w:rsidP="00AF0E17">
            <w:pPr>
              <w:spacing w:before="20" w:line="260" w:lineRule="atLeast"/>
              <w:rPr>
                <w:rFonts w:ascii="Arial" w:hAnsi="Arial" w:cs="Arial"/>
                <w:noProof/>
                <w:sz w:val="20"/>
              </w:rPr>
            </w:pPr>
            <w:r w:rsidRPr="00FC1EB9">
              <w:rPr>
                <w:rFonts w:ascii="Arial" w:hAnsi="Arial" w:cs="Arial"/>
                <w:noProof/>
                <w:sz w:val="20"/>
              </w:rPr>
              <w:t xml:space="preserve">Način odvajanja očiščene komunalne odpadne vode v zvezi s prepovedmi, pogoji in omejitvami za odvajanje: </w:t>
            </w:r>
          </w:p>
          <w:p w:rsidR="004D4FFB" w:rsidRPr="00FC1EB9" w:rsidRDefault="004D4FFB" w:rsidP="00D47164">
            <w:pPr>
              <w:spacing w:before="20" w:line="260" w:lineRule="atLeast"/>
              <w:rPr>
                <w:rFonts w:ascii="Arial" w:hAnsi="Arial" w:cs="Arial"/>
                <w:noProof/>
                <w:sz w:val="20"/>
              </w:rPr>
            </w:pPr>
          </w:p>
        </w:tc>
      </w:tr>
      <w:tr w:rsidR="004D4FFB" w:rsidRPr="00FC1EB9" w:rsidTr="00F87D44">
        <w:tc>
          <w:tcPr>
            <w:tcW w:w="9288" w:type="dxa"/>
            <w:gridSpan w:val="2"/>
            <w:tcBorders>
              <w:bottom w:val="single" w:sz="4" w:space="0" w:color="auto"/>
            </w:tcBorders>
          </w:tcPr>
          <w:p w:rsidR="004D4FFB" w:rsidRPr="00FC1EB9" w:rsidRDefault="004D4FFB" w:rsidP="004D37F2">
            <w:pPr>
              <w:spacing w:before="20" w:line="260" w:lineRule="atLeast"/>
              <w:rPr>
                <w:rFonts w:ascii="Arial" w:hAnsi="Arial" w:cs="Arial"/>
                <w:noProof/>
                <w:sz w:val="20"/>
              </w:rPr>
            </w:pPr>
            <w:r w:rsidRPr="00FC1EB9">
              <w:rPr>
                <w:rFonts w:ascii="Arial" w:hAnsi="Arial" w:cs="Arial"/>
                <w:noProof/>
                <w:sz w:val="20"/>
              </w:rPr>
              <w:t>Zapis opravljenih del, podatkov o uporabi blata in zaznanih nepravilnostih v času od začetka obratovanja:</w:t>
            </w:r>
          </w:p>
          <w:p w:rsidR="004D4FFB" w:rsidRPr="00FC1EB9" w:rsidRDefault="004D4FFB" w:rsidP="00AF0E17">
            <w:pPr>
              <w:spacing w:before="20" w:line="260" w:lineRule="atLeast"/>
              <w:rPr>
                <w:rFonts w:ascii="Arial" w:hAnsi="Arial" w:cs="Arial"/>
                <w:noProof/>
                <w:sz w:val="20"/>
              </w:rPr>
            </w:pPr>
          </w:p>
        </w:tc>
      </w:tr>
      <w:tr w:rsidR="004D4FFB" w:rsidRPr="00FC1EB9" w:rsidTr="00AF0E17">
        <w:tc>
          <w:tcPr>
            <w:tcW w:w="9288" w:type="dxa"/>
            <w:gridSpan w:val="2"/>
          </w:tcPr>
          <w:p w:rsidR="004D4FFB" w:rsidRPr="00FC1EB9" w:rsidRDefault="004D4FFB" w:rsidP="007801BC">
            <w:pPr>
              <w:spacing w:before="20" w:line="260" w:lineRule="atLeast"/>
              <w:rPr>
                <w:rFonts w:ascii="Arial" w:hAnsi="Arial" w:cs="Arial"/>
                <w:noProof/>
                <w:sz w:val="20"/>
              </w:rPr>
            </w:pPr>
            <w:r w:rsidRPr="00FC1EB9">
              <w:rPr>
                <w:rFonts w:ascii="Arial" w:hAnsi="Arial" w:cs="Arial"/>
                <w:noProof/>
                <w:sz w:val="20"/>
              </w:rPr>
              <w:t>Osebe, prisotne pri izvedbi prvih meritev:</w:t>
            </w:r>
          </w:p>
          <w:p w:rsidR="004D4FFB" w:rsidRPr="00FC1EB9" w:rsidRDefault="004D4FFB" w:rsidP="007801BC">
            <w:pPr>
              <w:spacing w:before="20" w:line="260" w:lineRule="atLeast"/>
              <w:rPr>
                <w:rFonts w:ascii="Arial" w:hAnsi="Arial" w:cs="Arial"/>
                <w:noProof/>
                <w:sz w:val="20"/>
              </w:rPr>
            </w:pPr>
          </w:p>
          <w:p w:rsidR="004D4FFB" w:rsidRPr="00FC1EB9" w:rsidRDefault="004D4FFB" w:rsidP="007801BC">
            <w:pPr>
              <w:spacing w:before="20" w:line="260" w:lineRule="atLeast"/>
              <w:rPr>
                <w:rFonts w:ascii="Arial" w:hAnsi="Arial" w:cs="Arial"/>
                <w:noProof/>
                <w:sz w:val="20"/>
              </w:rPr>
            </w:pPr>
          </w:p>
        </w:tc>
      </w:tr>
      <w:tr w:rsidR="004D4FFB" w:rsidRPr="00FC1EB9" w:rsidTr="00F87D44">
        <w:tc>
          <w:tcPr>
            <w:tcW w:w="9288" w:type="dxa"/>
            <w:gridSpan w:val="2"/>
            <w:tcBorders>
              <w:top w:val="single" w:sz="4" w:space="0" w:color="auto"/>
              <w:left w:val="single" w:sz="4" w:space="0" w:color="auto"/>
              <w:bottom w:val="single" w:sz="4" w:space="0" w:color="auto"/>
              <w:right w:val="single" w:sz="4" w:space="0" w:color="auto"/>
            </w:tcBorders>
          </w:tcPr>
          <w:p w:rsidR="004D4FFB" w:rsidRPr="00FC1EB9" w:rsidRDefault="004D4FFB" w:rsidP="00F87D44">
            <w:pPr>
              <w:spacing w:before="20" w:line="260" w:lineRule="atLeast"/>
              <w:rPr>
                <w:rFonts w:ascii="Arial" w:hAnsi="Arial" w:cs="Arial"/>
                <w:b/>
                <w:bCs/>
                <w:noProof/>
                <w:sz w:val="20"/>
              </w:rPr>
            </w:pPr>
            <w:r w:rsidRPr="00FC1EB9">
              <w:rPr>
                <w:rFonts w:ascii="Arial" w:hAnsi="Arial" w:cs="Arial"/>
                <w:b/>
                <w:bCs/>
                <w:noProof/>
                <w:sz w:val="20"/>
              </w:rPr>
              <w:t>Rezultati prvih meritev:</w:t>
            </w:r>
          </w:p>
          <w:p w:rsidR="004D4FFB" w:rsidRPr="00FC1EB9" w:rsidRDefault="004D4FFB" w:rsidP="00F87D44">
            <w:pPr>
              <w:spacing w:before="20" w:line="260" w:lineRule="atLeast"/>
              <w:rPr>
                <w:rFonts w:ascii="Arial" w:hAnsi="Arial" w:cs="Arial"/>
                <w:b/>
                <w:bCs/>
                <w:noProof/>
                <w:sz w:val="20"/>
              </w:rPr>
            </w:pPr>
          </w:p>
        </w:tc>
      </w:tr>
      <w:tr w:rsidR="004D4FFB" w:rsidRPr="00FC1EB9" w:rsidTr="00F87D44">
        <w:tc>
          <w:tcPr>
            <w:tcW w:w="3356" w:type="dxa"/>
          </w:tcPr>
          <w:p w:rsidR="004D4FFB" w:rsidRPr="00FC1EB9" w:rsidRDefault="004D4FFB" w:rsidP="00F87D44">
            <w:pPr>
              <w:spacing w:line="260" w:lineRule="atLeast"/>
              <w:rPr>
                <w:rFonts w:ascii="Arial" w:hAnsi="Arial" w:cs="Arial"/>
                <w:noProof/>
                <w:sz w:val="20"/>
              </w:rPr>
            </w:pPr>
            <w:r w:rsidRPr="00FC1EB9">
              <w:rPr>
                <w:rFonts w:ascii="Arial" w:hAnsi="Arial" w:cs="Arial"/>
                <w:noProof/>
                <w:sz w:val="20"/>
              </w:rPr>
              <w:t>Datum izvedbe vzorčenja:</w:t>
            </w:r>
          </w:p>
          <w:p w:rsidR="004D4FFB" w:rsidRPr="00FC1EB9" w:rsidRDefault="004D4FFB" w:rsidP="00F87D44">
            <w:pPr>
              <w:spacing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sz w:val="20"/>
              </w:rPr>
            </w:pPr>
          </w:p>
        </w:tc>
      </w:tr>
      <w:tr w:rsidR="004D4FFB" w:rsidRPr="00FC1EB9" w:rsidTr="007801BC">
        <w:tc>
          <w:tcPr>
            <w:tcW w:w="3356" w:type="dxa"/>
          </w:tcPr>
          <w:p w:rsidR="004D4FFB" w:rsidRPr="00FC1EB9" w:rsidRDefault="004D4FFB" w:rsidP="007801BC">
            <w:pPr>
              <w:spacing w:line="260" w:lineRule="atLeast"/>
              <w:rPr>
                <w:rFonts w:ascii="Arial" w:hAnsi="Arial" w:cs="Arial"/>
                <w:noProof/>
                <w:sz w:val="20"/>
              </w:rPr>
            </w:pPr>
            <w:r w:rsidRPr="00FC1EB9">
              <w:rPr>
                <w:rFonts w:ascii="Arial" w:hAnsi="Arial" w:cs="Arial"/>
                <w:noProof/>
                <w:sz w:val="20"/>
              </w:rPr>
              <w:t>Datum izvedenih meritev:</w:t>
            </w:r>
          </w:p>
          <w:p w:rsidR="004D4FFB" w:rsidRPr="00FC1EB9" w:rsidRDefault="004D4FFB" w:rsidP="007801BC">
            <w:pPr>
              <w:spacing w:line="260" w:lineRule="atLeast"/>
              <w:rPr>
                <w:rFonts w:ascii="Arial" w:hAnsi="Arial" w:cs="Arial"/>
                <w:noProof/>
                <w:sz w:val="20"/>
              </w:rPr>
            </w:pPr>
          </w:p>
        </w:tc>
        <w:tc>
          <w:tcPr>
            <w:tcW w:w="5932" w:type="dxa"/>
          </w:tcPr>
          <w:p w:rsidR="004D4FFB" w:rsidRPr="00FC1EB9" w:rsidRDefault="004D4FFB" w:rsidP="007801BC">
            <w:pPr>
              <w:spacing w:line="260" w:lineRule="atLeast"/>
              <w:rPr>
                <w:rFonts w:ascii="Arial" w:hAnsi="Arial" w:cs="Arial"/>
                <w:noProof/>
                <w:sz w:val="20"/>
              </w:rPr>
            </w:pPr>
          </w:p>
        </w:tc>
      </w:tr>
      <w:tr w:rsidR="004D4FFB" w:rsidRPr="00FC1EB9" w:rsidTr="00F87D44">
        <w:tc>
          <w:tcPr>
            <w:tcW w:w="3356" w:type="dxa"/>
          </w:tcPr>
          <w:p w:rsidR="004D4FFB" w:rsidRPr="00FC1EB9" w:rsidRDefault="004D4FFB" w:rsidP="00F87D44">
            <w:pPr>
              <w:spacing w:line="260" w:lineRule="atLeast"/>
              <w:rPr>
                <w:rFonts w:ascii="Arial" w:hAnsi="Arial" w:cs="Arial"/>
                <w:noProof/>
                <w:sz w:val="20"/>
              </w:rPr>
            </w:pPr>
            <w:r w:rsidRPr="00FC1EB9">
              <w:rPr>
                <w:rFonts w:ascii="Arial" w:hAnsi="Arial" w:cs="Arial"/>
                <w:noProof/>
                <w:sz w:val="20"/>
              </w:rPr>
              <w:t xml:space="preserve">Pooblaščeni izvajalec obratovalnega monitoringa, ki je izvedel meritve: </w:t>
            </w:r>
          </w:p>
          <w:p w:rsidR="004D4FFB" w:rsidRPr="00FC1EB9" w:rsidRDefault="004D4FFB" w:rsidP="00F87D44">
            <w:pPr>
              <w:spacing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sz w:val="20"/>
              </w:rPr>
            </w:pPr>
          </w:p>
        </w:tc>
      </w:tr>
      <w:tr w:rsidR="004D4FFB" w:rsidRPr="00FC1EB9" w:rsidTr="00F87D44">
        <w:tc>
          <w:tcPr>
            <w:tcW w:w="9288" w:type="dxa"/>
            <w:gridSpan w:val="2"/>
          </w:tcPr>
          <w:p w:rsidR="004D4FFB" w:rsidRPr="00FC1EB9" w:rsidRDefault="004D4FFB" w:rsidP="00F87D44">
            <w:pPr>
              <w:spacing w:before="20" w:line="260" w:lineRule="atLeast"/>
              <w:rPr>
                <w:rFonts w:ascii="Arial" w:hAnsi="Arial" w:cs="Arial"/>
                <w:b/>
                <w:bCs/>
                <w:noProof/>
                <w:sz w:val="20"/>
              </w:rPr>
            </w:pPr>
            <w:r w:rsidRPr="00FC1EB9">
              <w:rPr>
                <w:rFonts w:ascii="Arial" w:hAnsi="Arial" w:cs="Arial"/>
                <w:b/>
                <w:bCs/>
                <w:noProof/>
                <w:sz w:val="20"/>
              </w:rPr>
              <w:t>Poročilo pripravil:</w:t>
            </w:r>
          </w:p>
          <w:p w:rsidR="004D4FFB" w:rsidRPr="00FC1EB9" w:rsidRDefault="004D4FFB" w:rsidP="00F87D44">
            <w:pPr>
              <w:spacing w:before="20" w:line="260" w:lineRule="atLeast"/>
              <w:rPr>
                <w:rFonts w:ascii="Arial" w:hAnsi="Arial" w:cs="Arial"/>
                <w:b/>
                <w:bCs/>
                <w:noProof/>
                <w:sz w:val="20"/>
              </w:rPr>
            </w:pPr>
          </w:p>
        </w:tc>
      </w:tr>
      <w:tr w:rsidR="004D4FFB" w:rsidRPr="00FC1EB9" w:rsidTr="00F87D44">
        <w:tc>
          <w:tcPr>
            <w:tcW w:w="3356" w:type="dxa"/>
          </w:tcPr>
          <w:p w:rsidR="004D4FFB" w:rsidRPr="00FC1EB9" w:rsidRDefault="004D4FFB" w:rsidP="00F87D44">
            <w:pPr>
              <w:spacing w:line="260" w:lineRule="atLeast"/>
              <w:rPr>
                <w:rFonts w:ascii="Arial" w:hAnsi="Arial" w:cs="Arial"/>
                <w:noProof/>
                <w:sz w:val="20"/>
              </w:rPr>
            </w:pPr>
            <w:r w:rsidRPr="00FC1EB9">
              <w:rPr>
                <w:rFonts w:ascii="Arial" w:hAnsi="Arial" w:cs="Arial"/>
                <w:noProof/>
                <w:sz w:val="20"/>
              </w:rPr>
              <w:t>Ime in priimek ter kontaktni podatki osebe, ki je izdelala poročilo:</w:t>
            </w:r>
          </w:p>
          <w:p w:rsidR="004D4FFB" w:rsidRPr="00FC1EB9" w:rsidRDefault="004D4FFB" w:rsidP="00F87D44">
            <w:pPr>
              <w:spacing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sz w:val="20"/>
              </w:rPr>
            </w:pPr>
          </w:p>
        </w:tc>
      </w:tr>
      <w:tr w:rsidR="004D4FFB" w:rsidRPr="00FC1EB9" w:rsidTr="00F87D44">
        <w:tc>
          <w:tcPr>
            <w:tcW w:w="3356" w:type="dxa"/>
          </w:tcPr>
          <w:p w:rsidR="004D4FFB" w:rsidRPr="00FC1EB9" w:rsidRDefault="004D4FFB" w:rsidP="00F87D44">
            <w:pPr>
              <w:spacing w:line="260" w:lineRule="atLeast"/>
              <w:rPr>
                <w:rFonts w:ascii="Arial" w:hAnsi="Arial" w:cs="Arial"/>
                <w:noProof/>
                <w:sz w:val="20"/>
              </w:rPr>
            </w:pPr>
            <w:r w:rsidRPr="00FC1EB9">
              <w:rPr>
                <w:rFonts w:ascii="Arial" w:hAnsi="Arial" w:cs="Arial"/>
                <w:noProof/>
                <w:sz w:val="20"/>
              </w:rPr>
              <w:t>Kraj in datum:</w:t>
            </w:r>
          </w:p>
          <w:p w:rsidR="004D4FFB" w:rsidRPr="00FC1EB9" w:rsidRDefault="004D4FFB" w:rsidP="00F87D44">
            <w:pPr>
              <w:spacing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sz w:val="20"/>
              </w:rPr>
            </w:pPr>
          </w:p>
        </w:tc>
      </w:tr>
      <w:tr w:rsidR="004D4FFB" w:rsidRPr="00FC1EB9" w:rsidTr="00F87D44">
        <w:tc>
          <w:tcPr>
            <w:tcW w:w="3356" w:type="dxa"/>
          </w:tcPr>
          <w:p w:rsidR="004D4FFB" w:rsidRPr="00FC1EB9" w:rsidRDefault="004D4FFB" w:rsidP="00F87D44">
            <w:pPr>
              <w:spacing w:line="260" w:lineRule="atLeast"/>
              <w:rPr>
                <w:rFonts w:ascii="Arial" w:hAnsi="Arial" w:cs="Arial"/>
                <w:noProof/>
                <w:sz w:val="20"/>
              </w:rPr>
            </w:pPr>
            <w:r w:rsidRPr="00FC1EB9">
              <w:rPr>
                <w:rFonts w:ascii="Arial" w:hAnsi="Arial" w:cs="Arial"/>
                <w:noProof/>
                <w:sz w:val="20"/>
              </w:rPr>
              <w:t>Žig in/ali podpis:</w:t>
            </w:r>
          </w:p>
          <w:p w:rsidR="004D4FFB" w:rsidRPr="00FC1EB9" w:rsidRDefault="004D4FFB" w:rsidP="00F87D44">
            <w:pPr>
              <w:spacing w:line="260" w:lineRule="atLeast"/>
              <w:rPr>
                <w:rFonts w:ascii="Arial" w:hAnsi="Arial" w:cs="Arial"/>
                <w:noProof/>
                <w:sz w:val="20"/>
              </w:rPr>
            </w:pPr>
          </w:p>
        </w:tc>
        <w:tc>
          <w:tcPr>
            <w:tcW w:w="5932" w:type="dxa"/>
          </w:tcPr>
          <w:p w:rsidR="004D4FFB" w:rsidRPr="00FC1EB9" w:rsidRDefault="004D4FFB" w:rsidP="00F87D44">
            <w:pPr>
              <w:spacing w:line="260" w:lineRule="atLeast"/>
              <w:rPr>
                <w:rFonts w:ascii="Arial" w:hAnsi="Arial" w:cs="Arial"/>
                <w:noProof/>
                <w:sz w:val="20"/>
              </w:rPr>
            </w:pPr>
          </w:p>
        </w:tc>
      </w:tr>
    </w:tbl>
    <w:p w:rsidR="004D4FFB" w:rsidRPr="00FC1EB9" w:rsidRDefault="004D4FFB" w:rsidP="00EA7E76">
      <w:pPr>
        <w:pStyle w:val="Napis"/>
        <w:spacing w:line="260" w:lineRule="exact"/>
        <w:rPr>
          <w:rFonts w:ascii="Arial" w:hAnsi="Arial" w:cs="Arial"/>
          <w:noProof/>
        </w:rPr>
      </w:pPr>
    </w:p>
    <w:p w:rsidR="004D4FFB" w:rsidRPr="00FC1EB9" w:rsidRDefault="004D4FFB" w:rsidP="00EA7E76">
      <w:pPr>
        <w:pStyle w:val="Napis"/>
        <w:spacing w:line="260" w:lineRule="exact"/>
        <w:rPr>
          <w:rFonts w:ascii="Arial" w:hAnsi="Arial" w:cs="Arial"/>
          <w:noProof/>
        </w:rPr>
      </w:pPr>
    </w:p>
    <w:p w:rsidR="004D4FFB" w:rsidRPr="00FC1EB9" w:rsidRDefault="004D4FFB" w:rsidP="00EA7E76">
      <w:pPr>
        <w:pStyle w:val="Napis"/>
        <w:spacing w:line="260" w:lineRule="exact"/>
        <w:rPr>
          <w:rFonts w:ascii="Arial" w:hAnsi="Arial" w:cs="Arial"/>
          <w:noProof/>
        </w:rPr>
      </w:pPr>
      <w:r w:rsidRPr="00FC1EB9">
        <w:rPr>
          <w:rFonts w:ascii="Arial" w:hAnsi="Arial" w:cs="Arial"/>
          <w:noProof/>
        </w:rPr>
        <w:lastRenderedPageBreak/>
        <w:t>Navodilo za izpolnjevanje obrazca poročila o opravljenih prvih meritvah</w:t>
      </w:r>
    </w:p>
    <w:p w:rsidR="004D4FFB" w:rsidRPr="00FC1EB9" w:rsidRDefault="004D4FFB" w:rsidP="00EA7E76">
      <w:pPr>
        <w:rPr>
          <w:noProof/>
        </w:rPr>
      </w:pPr>
    </w:p>
    <w:p w:rsidR="004D4FFB" w:rsidRPr="00FC1EB9" w:rsidRDefault="004D4FFB" w:rsidP="00EA7E76">
      <w:pPr>
        <w:spacing w:line="260" w:lineRule="atLeast"/>
        <w:rPr>
          <w:rFonts w:ascii="Arial" w:hAnsi="Arial" w:cs="Arial"/>
          <w:noProof/>
          <w:sz w:val="20"/>
        </w:rPr>
      </w:pPr>
      <w:r w:rsidRPr="00FC1EB9">
        <w:rPr>
          <w:rFonts w:ascii="Arial" w:hAnsi="Arial" w:cs="Arial"/>
          <w:noProof/>
          <w:sz w:val="20"/>
        </w:rPr>
        <w:t>V obrazcu se v posameznih poljih navede naslednje podatke:</w:t>
      </w:r>
    </w:p>
    <w:p w:rsidR="004D4FFB" w:rsidRPr="00FC1EB9" w:rsidRDefault="004D4FFB" w:rsidP="00EA7E76">
      <w:pPr>
        <w:spacing w:line="260" w:lineRule="atLeast"/>
        <w:rPr>
          <w:rFonts w:ascii="Arial" w:hAnsi="Arial" w:cs="Arial"/>
          <w:noProof/>
          <w:sz w:val="20"/>
        </w:rPr>
      </w:pPr>
    </w:p>
    <w:p w:rsidR="004D4FFB" w:rsidRPr="00FC1EB9" w:rsidRDefault="004D4FFB" w:rsidP="004D4FFB">
      <w:pPr>
        <w:numPr>
          <w:ilvl w:val="0"/>
          <w:numId w:val="14"/>
        </w:numPr>
        <w:spacing w:line="260" w:lineRule="atLeast"/>
        <w:jc w:val="both"/>
        <w:rPr>
          <w:rFonts w:ascii="Arial" w:hAnsi="Arial" w:cs="Arial"/>
          <w:noProof/>
          <w:sz w:val="20"/>
        </w:rPr>
      </w:pPr>
      <w:r w:rsidRPr="00FC1EB9">
        <w:rPr>
          <w:rFonts w:ascii="Arial" w:hAnsi="Arial" w:cs="Arial"/>
          <w:noProof/>
          <w:sz w:val="20"/>
        </w:rPr>
        <w:t>osnovne podatke o mali komunalni čistilni napravi:</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upravljavec male komunalne čistilne naprave </w:t>
      </w:r>
      <w:r w:rsidRPr="00FC1EB9">
        <w:rPr>
          <w:rFonts w:ascii="Arial" w:hAnsi="Arial" w:cs="Arial"/>
          <w:noProof/>
          <w:sz w:val="20"/>
        </w:rPr>
        <w:t>(ime, priimek ali naziv, naslov)</w:t>
      </w:r>
      <w:r w:rsidRPr="00FC1EB9">
        <w:rPr>
          <w:rFonts w:ascii="Arial" w:hAnsi="Arial" w:cs="Arial"/>
          <w:bCs/>
          <w:noProof/>
          <w:sz w:val="20"/>
        </w:rPr>
        <w:t xml:space="preserve">,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lastnik (navedba vseh lastnikov, če jih je več) male komunalne čistilne naprave </w:t>
      </w:r>
      <w:r w:rsidRPr="00FC1EB9">
        <w:rPr>
          <w:rFonts w:ascii="Arial" w:hAnsi="Arial" w:cs="Arial"/>
          <w:noProof/>
          <w:sz w:val="20"/>
        </w:rPr>
        <w:t>(ime, priimek, naslov)</w:t>
      </w:r>
      <w:r w:rsidRPr="00FC1EB9">
        <w:rPr>
          <w:rFonts w:ascii="Arial" w:hAnsi="Arial" w:cs="Arial"/>
          <w:bCs/>
          <w:noProof/>
          <w:sz w:val="20"/>
        </w:rPr>
        <w:t xml:space="preserve">,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ime male komunalne čistilne naprave,</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lokacija male komunalne čistilne naprave (naslov in parcelna številka ter katastrska občina),</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ime občine; navede se ime občine, na območju katere se mala komunalna čistilna naprava nahaja,</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ime naselja; </w:t>
      </w:r>
    </w:p>
    <w:p w:rsidR="004D4FFB" w:rsidRPr="00FC1EB9" w:rsidRDefault="004D4FFB" w:rsidP="00EA7E76">
      <w:pPr>
        <w:spacing w:line="260" w:lineRule="atLeast"/>
        <w:ind w:left="720"/>
        <w:rPr>
          <w:rFonts w:ascii="Arial" w:hAnsi="Arial" w:cs="Arial"/>
          <w:bCs/>
          <w:noProof/>
          <w:sz w:val="20"/>
        </w:rPr>
      </w:pPr>
    </w:p>
    <w:p w:rsidR="004D4FFB" w:rsidRPr="00FC1EB9" w:rsidRDefault="004D4FFB" w:rsidP="004D4FFB">
      <w:pPr>
        <w:numPr>
          <w:ilvl w:val="0"/>
          <w:numId w:val="14"/>
        </w:numPr>
        <w:spacing w:line="260" w:lineRule="atLeast"/>
        <w:jc w:val="both"/>
        <w:rPr>
          <w:rFonts w:ascii="Arial" w:hAnsi="Arial" w:cs="Arial"/>
          <w:bCs/>
          <w:noProof/>
          <w:sz w:val="20"/>
        </w:rPr>
      </w:pPr>
      <w:r w:rsidRPr="00FC1EB9">
        <w:rPr>
          <w:rFonts w:ascii="Arial" w:hAnsi="Arial" w:cs="Arial"/>
          <w:bCs/>
          <w:noProof/>
          <w:sz w:val="20"/>
        </w:rPr>
        <w:t xml:space="preserve">druge podatke o čistilni napravi, kakor so: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nazivna zmogljivost čistilne naprave v PE,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navedba priključenih stavb; stavbe se opredelijo z naslovom posamezne stavbe,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število prebivalcev v priključenih stavbah; ločeno se navede število stalno in začasno prijavljenih oseb,</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tip čistilne naprave, ki se opredeli oziroma opiše glede na zahteve za male komunalne čistilne naprave z zmogljivostjo, manjšo od 50 PE, iz predpisa, ki ureja odvajanje in čiščenje komunalne odpadne vode,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začetek obratovanja male komunalne čistilne naprave (navede se datum začetka obratovanja, v kolikor natančen datum ni znan, se navede le leto začetka obratovanja);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lokacija iztoka iz male komunalne čistilne naprave, ki se opredeli s koordinatami v državnem koordinatnem sistemu za raven merila 1 : 5.000 in z navedbo parcelne številke in katastrske občine lokacije, kjer se nahaja iztok,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navedba, kam se odpadna voda odvaja; navede se, ali gre za posredno odvajanje v podzemno vodo (ponikanje) ali za odvajanje v vodotok, vključno z imenom vodotoka,  potoka; v primeru, da podatek ni znan, se v rubriki »drugo« navede razpoložljive podatke;</w:t>
      </w:r>
    </w:p>
    <w:p w:rsidR="004D4FFB" w:rsidRPr="00FC1EB9" w:rsidRDefault="004D4FFB" w:rsidP="00EA7E76">
      <w:pPr>
        <w:spacing w:line="260" w:lineRule="atLeast"/>
        <w:rPr>
          <w:rFonts w:ascii="Arial" w:hAnsi="Arial" w:cs="Arial"/>
          <w:bCs/>
          <w:noProof/>
          <w:sz w:val="20"/>
        </w:rPr>
      </w:pPr>
    </w:p>
    <w:p w:rsidR="004D4FFB" w:rsidRPr="00FC1EB9" w:rsidRDefault="004D4FFB" w:rsidP="004D4FFB">
      <w:pPr>
        <w:numPr>
          <w:ilvl w:val="0"/>
          <w:numId w:val="14"/>
        </w:numPr>
        <w:spacing w:line="260" w:lineRule="atLeast"/>
        <w:jc w:val="both"/>
        <w:rPr>
          <w:rFonts w:ascii="Arial" w:hAnsi="Arial" w:cs="Arial"/>
          <w:bCs/>
          <w:noProof/>
          <w:sz w:val="20"/>
        </w:rPr>
      </w:pPr>
      <w:r w:rsidRPr="00FC1EB9">
        <w:rPr>
          <w:rFonts w:ascii="Arial" w:hAnsi="Arial" w:cs="Arial"/>
          <w:bCs/>
          <w:noProof/>
          <w:sz w:val="20"/>
        </w:rPr>
        <w:t xml:space="preserve">podatke o ravnanju z blatom iz male komunalne čistilne naprave, kakor so: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količina blata, odpeljana v obdobju od začetka obratovanja,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morebitna uporaba obdelanega blata v skladu s predpisom, ki ureja uporabo blata iz komunalnih čistilnih naprav v kmetijstvu, in sicer se tak način uporabe opredeli z navedbo identifikacijske številke kmetijskega gospodarstva (KMG-MID), kjer se blato uporablja; KMG-MID je identifikacijska številka kmetijskega gospodarstva iz registra kmetijskih gospodarstev, ki ga vodi ministrstvo, pristojno za kmetijstvo, gozdarstvo in prehrano;</w:t>
      </w:r>
    </w:p>
    <w:p w:rsidR="004D4FFB" w:rsidRPr="00FC1EB9" w:rsidRDefault="004D4FFB" w:rsidP="00EA7E76">
      <w:pPr>
        <w:spacing w:line="260" w:lineRule="atLeast"/>
        <w:rPr>
          <w:rFonts w:ascii="Arial" w:hAnsi="Arial" w:cs="Arial"/>
          <w:bCs/>
          <w:noProof/>
          <w:sz w:val="20"/>
        </w:rPr>
      </w:pPr>
    </w:p>
    <w:p w:rsidR="004D4FFB" w:rsidRPr="00FC1EB9" w:rsidRDefault="004D4FFB" w:rsidP="004D4FFB">
      <w:pPr>
        <w:numPr>
          <w:ilvl w:val="0"/>
          <w:numId w:val="14"/>
        </w:numPr>
        <w:spacing w:line="260" w:lineRule="atLeast"/>
        <w:jc w:val="both"/>
        <w:rPr>
          <w:rFonts w:ascii="Arial" w:hAnsi="Arial" w:cs="Arial"/>
          <w:noProof/>
          <w:sz w:val="20"/>
        </w:rPr>
      </w:pPr>
      <w:r w:rsidRPr="00FC1EB9">
        <w:rPr>
          <w:rFonts w:ascii="Arial" w:hAnsi="Arial" w:cs="Arial"/>
          <w:noProof/>
          <w:sz w:val="20"/>
        </w:rPr>
        <w:t>stanje male komunalne čistilne naprave o izvedbi prvih meritev, in sicer se zapiše podatke o:</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delovanju male komunalne čistilne naprave, zlasti o:</w:t>
      </w:r>
    </w:p>
    <w:p w:rsidR="004D4FFB" w:rsidRPr="00FC1EB9" w:rsidRDefault="004D4FFB" w:rsidP="00404AAB">
      <w:pPr>
        <w:spacing w:before="20" w:line="260" w:lineRule="atLeast"/>
        <w:ind w:left="851"/>
        <w:rPr>
          <w:rFonts w:ascii="Arial" w:hAnsi="Arial" w:cs="Arial"/>
          <w:noProof/>
          <w:sz w:val="20"/>
        </w:rPr>
      </w:pPr>
      <w:r w:rsidRPr="00FC1EB9">
        <w:rPr>
          <w:rFonts w:ascii="Arial" w:hAnsi="Arial" w:cs="Arial"/>
          <w:noProof/>
          <w:sz w:val="20"/>
        </w:rPr>
        <w:t xml:space="preserve">- stanju obratovanja, in sicer se opredeli, ali naprava ob vzorčenju oziroma izvedbi prvih meritev obratuje (DA / NE) in </w:t>
      </w:r>
    </w:p>
    <w:p w:rsidR="004D4FFB" w:rsidRPr="00FC1EB9" w:rsidRDefault="004D4FFB" w:rsidP="00404AAB">
      <w:pPr>
        <w:spacing w:before="20" w:line="260" w:lineRule="atLeast"/>
        <w:ind w:left="851"/>
        <w:rPr>
          <w:rFonts w:ascii="Arial" w:hAnsi="Arial" w:cs="Arial"/>
          <w:noProof/>
          <w:sz w:val="20"/>
        </w:rPr>
      </w:pPr>
      <w:r w:rsidRPr="00FC1EB9">
        <w:rPr>
          <w:rFonts w:ascii="Arial" w:hAnsi="Arial" w:cs="Arial"/>
          <w:noProof/>
          <w:sz w:val="20"/>
        </w:rPr>
        <w:t>- obratovanje v skladu z navodili za obratovanje proizvajalca, in sicer se opredeli, ali naprava ob vzorčenju oziroma izvedbi prvih meritev obratuje v skladu z navodili, s katerimi razpolaga lastnik ali upravljavec naprave in se nanašajo na obratovanje naprave, ki je predmet prvih meritev (DA / NE),</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načinu nastajanja in zbiranja komunalne odpadne vode, in sicer se navede podrobnejše podatke o nastanku komunalne odpadne vode (kot npr. odpadna voda iz sanitarij in/ali umivanja, kuhanja, pranja, morebitnih drugih dejavnosti, če gre za kmetijsko gospodarstvo, izcedne vode iz kompostnega stranišča, itd.),</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lastRenderedPageBreak/>
        <w:t>načinu odvajanja komunalne odpadne vode, in sicer se navede podatke v zvezi s spoštovanjem prepovedi, pogojev in omejitev glede odvajanja očiščene komunalne odpadne vode,</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opravljenih delih, uporabi blata in morebitnih zaznanih nepravilnostih (okvarah ali drugih prekinitvah obratovanja), izrednih razmerah in času njihovega trajanja v času od začetka obratovanja,</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osebah, navzočih pri izvedbi vzorčenja oziroma prvih meritev (predstavnik upravljavca in/ali lastnika oziroma lastnikov);</w:t>
      </w:r>
    </w:p>
    <w:p w:rsidR="004D4FFB" w:rsidRPr="00FC1EB9" w:rsidRDefault="004D4FFB" w:rsidP="00EA7E76">
      <w:pPr>
        <w:spacing w:line="260" w:lineRule="atLeast"/>
        <w:rPr>
          <w:rFonts w:ascii="Arial" w:hAnsi="Arial" w:cs="Arial"/>
          <w:noProof/>
          <w:sz w:val="20"/>
        </w:rPr>
      </w:pPr>
    </w:p>
    <w:p w:rsidR="004D4FFB" w:rsidRPr="00FC1EB9" w:rsidRDefault="004D4FFB" w:rsidP="004D4FFB">
      <w:pPr>
        <w:numPr>
          <w:ilvl w:val="0"/>
          <w:numId w:val="14"/>
        </w:numPr>
        <w:spacing w:line="260" w:lineRule="atLeast"/>
        <w:jc w:val="both"/>
        <w:rPr>
          <w:rFonts w:ascii="Arial" w:hAnsi="Arial" w:cs="Arial"/>
          <w:noProof/>
          <w:sz w:val="20"/>
        </w:rPr>
      </w:pPr>
      <w:r w:rsidRPr="00FC1EB9">
        <w:rPr>
          <w:rFonts w:ascii="Arial" w:hAnsi="Arial" w:cs="Arial"/>
          <w:noProof/>
          <w:sz w:val="20"/>
        </w:rPr>
        <w:t>rezultate prvih meritev:</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 xml:space="preserve">datum izvedbe vzorčenja in meritev, </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podatki o izvajalcu meritev, in sicer se navede pooblaščenega izvajalca obratovalnega monitoringa, ki je izvedel vzorčenje in meritve,</w:t>
      </w:r>
    </w:p>
    <w:p w:rsidR="004D4FFB" w:rsidRPr="00FC1EB9" w:rsidRDefault="004D4FFB" w:rsidP="00EA7E76">
      <w:pPr>
        <w:spacing w:line="260" w:lineRule="atLeast"/>
        <w:rPr>
          <w:rFonts w:ascii="Arial" w:hAnsi="Arial" w:cs="Arial"/>
          <w:noProof/>
          <w:sz w:val="20"/>
        </w:rPr>
      </w:pPr>
    </w:p>
    <w:p w:rsidR="004D4FFB" w:rsidRPr="00FC1EB9" w:rsidRDefault="004D4FFB" w:rsidP="004D4FFB">
      <w:pPr>
        <w:numPr>
          <w:ilvl w:val="0"/>
          <w:numId w:val="14"/>
        </w:numPr>
        <w:spacing w:line="260" w:lineRule="atLeast"/>
        <w:jc w:val="both"/>
        <w:rPr>
          <w:rFonts w:ascii="Arial" w:hAnsi="Arial" w:cs="Arial"/>
          <w:noProof/>
          <w:sz w:val="20"/>
        </w:rPr>
      </w:pPr>
      <w:r w:rsidRPr="00FC1EB9">
        <w:rPr>
          <w:rFonts w:ascii="Arial" w:hAnsi="Arial" w:cs="Arial"/>
          <w:bCs/>
          <w:noProof/>
          <w:sz w:val="20"/>
        </w:rPr>
        <w:t>podatke o pripravi in potrditev poročila, in sicer:</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podatke o osebi, ki je pripravila poročilo, in sicer ime in priimek ter kontaktni podatki,</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kraj in datum,</w:t>
      </w:r>
    </w:p>
    <w:p w:rsidR="004D4FFB" w:rsidRPr="00FC1EB9" w:rsidRDefault="004D4FFB" w:rsidP="004D4FFB">
      <w:pPr>
        <w:pStyle w:val="Odstavekseznama"/>
        <w:numPr>
          <w:ilvl w:val="1"/>
          <w:numId w:val="14"/>
        </w:numPr>
        <w:tabs>
          <w:tab w:val="clear" w:pos="1080"/>
          <w:tab w:val="num" w:pos="851"/>
        </w:tabs>
        <w:spacing w:line="260" w:lineRule="atLeast"/>
        <w:ind w:left="851"/>
        <w:jc w:val="both"/>
        <w:rPr>
          <w:rFonts w:ascii="Arial" w:hAnsi="Arial" w:cs="Arial"/>
          <w:bCs/>
          <w:noProof/>
          <w:sz w:val="20"/>
        </w:rPr>
      </w:pPr>
      <w:r w:rsidRPr="00FC1EB9">
        <w:rPr>
          <w:rFonts w:ascii="Arial" w:hAnsi="Arial" w:cs="Arial"/>
          <w:bCs/>
          <w:noProof/>
          <w:sz w:val="20"/>
        </w:rPr>
        <w:t>žig in/ali podpis.«.</w:t>
      </w:r>
    </w:p>
    <w:p w:rsidR="00DA2E63" w:rsidRPr="00FC1EB9" w:rsidRDefault="00DA2E63" w:rsidP="000B0C24">
      <w:pPr>
        <w:spacing w:line="260" w:lineRule="atLeast"/>
        <w:jc w:val="both"/>
        <w:rPr>
          <w:rFonts w:ascii="Arial" w:hAnsi="Arial" w:cs="Arial"/>
          <w:noProof/>
          <w:sz w:val="20"/>
          <w:szCs w:val="20"/>
        </w:rPr>
      </w:pPr>
    </w:p>
    <w:sectPr w:rsidR="00DA2E63" w:rsidRPr="00FC1EB9" w:rsidSect="00914CA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D5" w:rsidRDefault="002D19D5" w:rsidP="00FC1EB9">
      <w:r>
        <w:separator/>
      </w:r>
    </w:p>
  </w:endnote>
  <w:endnote w:type="continuationSeparator" w:id="0">
    <w:p w:rsidR="002D19D5" w:rsidRDefault="002D19D5" w:rsidP="00FC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958949"/>
      <w:docPartObj>
        <w:docPartGallery w:val="Page Numbers (Bottom of Page)"/>
        <w:docPartUnique/>
      </w:docPartObj>
    </w:sdtPr>
    <w:sdtEndPr>
      <w:rPr>
        <w:sz w:val="16"/>
        <w:szCs w:val="16"/>
      </w:rPr>
    </w:sdtEndPr>
    <w:sdtContent>
      <w:p w:rsidR="00FC1EB9" w:rsidRPr="00FC1EB9" w:rsidRDefault="00914CA8" w:rsidP="00FC1EB9">
        <w:pPr>
          <w:pStyle w:val="Noga"/>
          <w:ind w:firstLine="4248"/>
          <w:rPr>
            <w:sz w:val="16"/>
            <w:szCs w:val="16"/>
          </w:rPr>
        </w:pPr>
        <w:r w:rsidRPr="00FC1EB9">
          <w:rPr>
            <w:sz w:val="16"/>
            <w:szCs w:val="16"/>
          </w:rPr>
          <w:fldChar w:fldCharType="begin"/>
        </w:r>
        <w:r w:rsidR="00FC1EB9" w:rsidRPr="00FC1EB9">
          <w:rPr>
            <w:sz w:val="16"/>
            <w:szCs w:val="16"/>
          </w:rPr>
          <w:instrText>PAGE   \* MERGEFORMAT</w:instrText>
        </w:r>
        <w:r w:rsidRPr="00FC1EB9">
          <w:rPr>
            <w:sz w:val="16"/>
            <w:szCs w:val="16"/>
          </w:rPr>
          <w:fldChar w:fldCharType="separate"/>
        </w:r>
        <w:r w:rsidR="00217771">
          <w:rPr>
            <w:noProof/>
            <w:sz w:val="16"/>
            <w:szCs w:val="16"/>
          </w:rPr>
          <w:t>1</w:t>
        </w:r>
        <w:r w:rsidRPr="00FC1EB9">
          <w:rPr>
            <w:sz w:val="16"/>
            <w:szCs w:val="16"/>
          </w:rPr>
          <w:fldChar w:fldCharType="end"/>
        </w:r>
      </w:p>
    </w:sdtContent>
  </w:sdt>
  <w:p w:rsidR="00FC1EB9" w:rsidRDefault="00FC1EB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D5" w:rsidRDefault="002D19D5" w:rsidP="00FC1EB9">
      <w:r>
        <w:separator/>
      </w:r>
    </w:p>
  </w:footnote>
  <w:footnote w:type="continuationSeparator" w:id="0">
    <w:p w:rsidR="002D19D5" w:rsidRDefault="002D19D5" w:rsidP="00FC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B9" w:rsidRPr="00FC1EB9" w:rsidRDefault="00FC1EB9">
    <w:pPr>
      <w:pStyle w:val="Glava"/>
      <w:rPr>
        <w:i/>
      </w:rPr>
    </w:pPr>
    <w:r>
      <w:tab/>
    </w:r>
    <w:r>
      <w:tab/>
    </w:r>
    <w:r w:rsidRPr="00FC1EB9">
      <w:rPr>
        <w:i/>
      </w:rPr>
      <w:t>O S N U T E K!</w:t>
    </w:r>
  </w:p>
  <w:p w:rsidR="00FC1EB9" w:rsidRDefault="00FC1EB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B4"/>
    <w:multiLevelType w:val="hybridMultilevel"/>
    <w:tmpl w:val="2744E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530F9D"/>
    <w:multiLevelType w:val="hybridMultilevel"/>
    <w:tmpl w:val="057CA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3E601D9"/>
    <w:multiLevelType w:val="hybridMultilevel"/>
    <w:tmpl w:val="3728601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4ED522C"/>
    <w:multiLevelType w:val="hybridMultilevel"/>
    <w:tmpl w:val="7F205F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9B41FC0"/>
    <w:multiLevelType w:val="hybridMultilevel"/>
    <w:tmpl w:val="56C4146C"/>
    <w:lvl w:ilvl="0" w:tplc="08EA585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CB01EFF"/>
    <w:multiLevelType w:val="hybridMultilevel"/>
    <w:tmpl w:val="CA4449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31F53174"/>
    <w:multiLevelType w:val="hybridMultilevel"/>
    <w:tmpl w:val="C798D0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4A67CBA"/>
    <w:multiLevelType w:val="hybridMultilevel"/>
    <w:tmpl w:val="8D3828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6A4001F"/>
    <w:multiLevelType w:val="hybridMultilevel"/>
    <w:tmpl w:val="1656251A"/>
    <w:lvl w:ilvl="0" w:tplc="0409000F">
      <w:start w:val="1"/>
      <w:numFmt w:val="decimal"/>
      <w:lvlText w:val="%1."/>
      <w:lvlJc w:val="left"/>
      <w:pPr>
        <w:tabs>
          <w:tab w:val="num" w:pos="360"/>
        </w:tabs>
        <w:ind w:left="360" w:hanging="360"/>
      </w:pPr>
    </w:lvl>
    <w:lvl w:ilvl="1" w:tplc="3EEAFC56">
      <w:start w:val="1"/>
      <w:numFmt w:val="lowerLetter"/>
      <w:lvlText w:val="%2.)"/>
      <w:lvlJc w:val="left"/>
      <w:pPr>
        <w:tabs>
          <w:tab w:val="num" w:pos="1080"/>
        </w:tabs>
        <w:ind w:left="1080" w:hanging="360"/>
      </w:pPr>
      <w:rPr>
        <w:rFonts w:hint="default"/>
      </w:rPr>
    </w:lvl>
    <w:lvl w:ilvl="2" w:tplc="0424000F">
      <w:start w:val="1"/>
      <w:numFmt w:val="decimal"/>
      <w:lvlText w:val="%3."/>
      <w:lvlJc w:val="left"/>
      <w:pPr>
        <w:tabs>
          <w:tab w:val="num" w:pos="1980"/>
        </w:tabs>
        <w:ind w:left="1980" w:hanging="36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nsid w:val="36AA5EF7"/>
    <w:multiLevelType w:val="hybridMultilevel"/>
    <w:tmpl w:val="CC0218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3F392445"/>
    <w:multiLevelType w:val="hybridMultilevel"/>
    <w:tmpl w:val="4496A6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nsid w:val="43C77489"/>
    <w:multiLevelType w:val="hybridMultilevel"/>
    <w:tmpl w:val="16BA2726"/>
    <w:lvl w:ilvl="0" w:tplc="18FE34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71C5042"/>
    <w:multiLevelType w:val="hybridMultilevel"/>
    <w:tmpl w:val="812AB32A"/>
    <w:lvl w:ilvl="0" w:tplc="04240013">
      <w:start w:val="1"/>
      <w:numFmt w:val="upperRoman"/>
      <w:lvlText w:val="%1."/>
      <w:lvlJc w:val="right"/>
      <w:pPr>
        <w:ind w:left="218" w:hanging="360"/>
      </w:p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13">
    <w:nsid w:val="7B4E2108"/>
    <w:multiLevelType w:val="hybridMultilevel"/>
    <w:tmpl w:val="65D88FF2"/>
    <w:lvl w:ilvl="0" w:tplc="DBA258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12"/>
  </w:num>
  <w:num w:numId="6">
    <w:abstractNumId w:val="6"/>
  </w:num>
  <w:num w:numId="7">
    <w:abstractNumId w:val="2"/>
  </w:num>
  <w:num w:numId="8">
    <w:abstractNumId w:val="9"/>
  </w:num>
  <w:num w:numId="9">
    <w:abstractNumId w:val="0"/>
  </w:num>
  <w:num w:numId="10">
    <w:abstractNumId w:val="4"/>
  </w:num>
  <w:num w:numId="11">
    <w:abstractNumId w:val="11"/>
  </w:num>
  <w:num w:numId="12">
    <w:abstractNumId w:val="13"/>
  </w:num>
  <w:num w:numId="13">
    <w:abstractNumId w:val="1"/>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C0"/>
    <w:rsid w:val="00036D6E"/>
    <w:rsid w:val="0005067C"/>
    <w:rsid w:val="00072CE4"/>
    <w:rsid w:val="000B0C24"/>
    <w:rsid w:val="001138C8"/>
    <w:rsid w:val="00161556"/>
    <w:rsid w:val="00217771"/>
    <w:rsid w:val="00233FAB"/>
    <w:rsid w:val="002518CB"/>
    <w:rsid w:val="00281D9A"/>
    <w:rsid w:val="002B0B55"/>
    <w:rsid w:val="002D19D5"/>
    <w:rsid w:val="00305E35"/>
    <w:rsid w:val="00310A3D"/>
    <w:rsid w:val="00325246"/>
    <w:rsid w:val="003D62A5"/>
    <w:rsid w:val="003F5C84"/>
    <w:rsid w:val="00437AF3"/>
    <w:rsid w:val="004453C5"/>
    <w:rsid w:val="00455A1B"/>
    <w:rsid w:val="004911A3"/>
    <w:rsid w:val="004D4FFB"/>
    <w:rsid w:val="00534B68"/>
    <w:rsid w:val="00597661"/>
    <w:rsid w:val="005B208C"/>
    <w:rsid w:val="005B7284"/>
    <w:rsid w:val="005D3891"/>
    <w:rsid w:val="005D6115"/>
    <w:rsid w:val="006A06B3"/>
    <w:rsid w:val="006A34C6"/>
    <w:rsid w:val="006B2F16"/>
    <w:rsid w:val="006C36F0"/>
    <w:rsid w:val="006C4A70"/>
    <w:rsid w:val="006E1F70"/>
    <w:rsid w:val="00717C10"/>
    <w:rsid w:val="007843F0"/>
    <w:rsid w:val="007A61E4"/>
    <w:rsid w:val="007D54A9"/>
    <w:rsid w:val="008741D0"/>
    <w:rsid w:val="00891AA6"/>
    <w:rsid w:val="008B6E0C"/>
    <w:rsid w:val="009004C5"/>
    <w:rsid w:val="00914CA8"/>
    <w:rsid w:val="00973FAF"/>
    <w:rsid w:val="00975A7B"/>
    <w:rsid w:val="009A3D10"/>
    <w:rsid w:val="009D322D"/>
    <w:rsid w:val="00A03788"/>
    <w:rsid w:val="00A1426D"/>
    <w:rsid w:val="00A45D79"/>
    <w:rsid w:val="00A51676"/>
    <w:rsid w:val="00B50C55"/>
    <w:rsid w:val="00B56782"/>
    <w:rsid w:val="00B90480"/>
    <w:rsid w:val="00BA5D90"/>
    <w:rsid w:val="00C141F7"/>
    <w:rsid w:val="00C26251"/>
    <w:rsid w:val="00CA1274"/>
    <w:rsid w:val="00CF10CD"/>
    <w:rsid w:val="00D04090"/>
    <w:rsid w:val="00D271DC"/>
    <w:rsid w:val="00D319C0"/>
    <w:rsid w:val="00DA2E63"/>
    <w:rsid w:val="00DD6677"/>
    <w:rsid w:val="00DF784B"/>
    <w:rsid w:val="00E3647D"/>
    <w:rsid w:val="00E66657"/>
    <w:rsid w:val="00E92049"/>
    <w:rsid w:val="00EA31EF"/>
    <w:rsid w:val="00EE1E23"/>
    <w:rsid w:val="00EE4519"/>
    <w:rsid w:val="00F008E0"/>
    <w:rsid w:val="00F62D5C"/>
    <w:rsid w:val="00F8270C"/>
    <w:rsid w:val="00F9005B"/>
    <w:rsid w:val="00FC1EB9"/>
    <w:rsid w:val="00FE40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Napis">
    <w:name w:val="caption"/>
    <w:basedOn w:val="Navaden"/>
    <w:next w:val="Navaden"/>
    <w:qFormat/>
    <w:rsid w:val="004D4FFB"/>
    <w:pPr>
      <w:jc w:val="both"/>
    </w:pPr>
    <w:rPr>
      <w:b/>
      <w:bCs/>
      <w:sz w:val="20"/>
      <w:szCs w:val="20"/>
      <w:lang w:eastAsia="en-US"/>
    </w:rPr>
  </w:style>
  <w:style w:type="paragraph" w:styleId="Glava">
    <w:name w:val="header"/>
    <w:basedOn w:val="Navaden"/>
    <w:link w:val="GlavaZnak"/>
    <w:uiPriority w:val="99"/>
    <w:unhideWhenUsed/>
    <w:rsid w:val="00FC1EB9"/>
    <w:pPr>
      <w:tabs>
        <w:tab w:val="center" w:pos="4536"/>
        <w:tab w:val="right" w:pos="9072"/>
      </w:tabs>
    </w:pPr>
  </w:style>
  <w:style w:type="character" w:customStyle="1" w:styleId="GlavaZnak">
    <w:name w:val="Glava Znak"/>
    <w:basedOn w:val="Privzetapisavaodstavka"/>
    <w:link w:val="Glava"/>
    <w:uiPriority w:val="99"/>
    <w:rsid w:val="00FC1EB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C1EB9"/>
    <w:pPr>
      <w:tabs>
        <w:tab w:val="center" w:pos="4536"/>
        <w:tab w:val="right" w:pos="9072"/>
      </w:tabs>
    </w:pPr>
  </w:style>
  <w:style w:type="character" w:customStyle="1" w:styleId="NogaZnak">
    <w:name w:val="Noga Znak"/>
    <w:basedOn w:val="Privzetapisavaodstavka"/>
    <w:link w:val="Noga"/>
    <w:uiPriority w:val="99"/>
    <w:rsid w:val="00FC1EB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C1EB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1EB9"/>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19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D319C0"/>
    <w:rPr>
      <w:rFonts w:ascii="Verdana" w:hAnsi="Verdana" w:hint="default"/>
      <w:color w:val="2A507B"/>
      <w:sz w:val="15"/>
      <w:szCs w:val="15"/>
      <w:u w:val="single"/>
    </w:rPr>
  </w:style>
  <w:style w:type="paragraph" w:styleId="Naslov">
    <w:name w:val="Title"/>
    <w:basedOn w:val="Navaden"/>
    <w:link w:val="NaslovZnak"/>
    <w:qFormat/>
    <w:rsid w:val="00D319C0"/>
    <w:pPr>
      <w:jc w:val="center"/>
    </w:pPr>
    <w:rPr>
      <w:rFonts w:ascii="Arial" w:hAnsi="Arial"/>
      <w:b/>
      <w:color w:val="000000"/>
      <w:szCs w:val="20"/>
      <w:lang w:val="en-GB"/>
    </w:rPr>
  </w:style>
  <w:style w:type="character" w:customStyle="1" w:styleId="NaslovZnak">
    <w:name w:val="Naslov Znak"/>
    <w:basedOn w:val="Privzetapisavaodstavka"/>
    <w:link w:val="Naslov"/>
    <w:rsid w:val="00D319C0"/>
    <w:rPr>
      <w:rFonts w:ascii="Arial" w:eastAsia="Times New Roman" w:hAnsi="Arial" w:cs="Times New Roman"/>
      <w:b/>
      <w:color w:val="000000"/>
      <w:sz w:val="24"/>
      <w:szCs w:val="20"/>
      <w:lang w:val="en-GB" w:eastAsia="sl-SI"/>
    </w:rPr>
  </w:style>
  <w:style w:type="paragraph" w:styleId="Navadensplet">
    <w:name w:val="Normal (Web)"/>
    <w:basedOn w:val="Navaden"/>
    <w:rsid w:val="00B56782"/>
    <w:pPr>
      <w:spacing w:before="100" w:beforeAutospacing="1" w:after="100" w:afterAutospacing="1"/>
    </w:pPr>
  </w:style>
  <w:style w:type="paragraph" w:styleId="Odstavekseznama">
    <w:name w:val="List Paragraph"/>
    <w:basedOn w:val="Navaden"/>
    <w:uiPriority w:val="34"/>
    <w:qFormat/>
    <w:rsid w:val="000B0C24"/>
    <w:pPr>
      <w:ind w:left="720"/>
      <w:contextualSpacing/>
    </w:pPr>
  </w:style>
  <w:style w:type="table" w:customStyle="1" w:styleId="Koledar2">
    <w:name w:val="Koledar 2"/>
    <w:basedOn w:val="Navadnatabela"/>
    <w:uiPriority w:val="99"/>
    <w:qFormat/>
    <w:rsid w:val="00D04090"/>
    <w:pPr>
      <w:spacing w:after="0" w:line="240" w:lineRule="auto"/>
      <w:jc w:val="center"/>
    </w:pPr>
    <w:rPr>
      <w:rFonts w:eastAsiaTheme="minorEastAsia"/>
      <w:sz w:val="28"/>
      <w:lang w:eastAsia="sl-SI"/>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Napis">
    <w:name w:val="caption"/>
    <w:basedOn w:val="Navaden"/>
    <w:next w:val="Navaden"/>
    <w:qFormat/>
    <w:rsid w:val="004D4FFB"/>
    <w:pPr>
      <w:jc w:val="both"/>
    </w:pPr>
    <w:rPr>
      <w:b/>
      <w:bCs/>
      <w:sz w:val="20"/>
      <w:szCs w:val="20"/>
      <w:lang w:eastAsia="en-US"/>
    </w:rPr>
  </w:style>
  <w:style w:type="paragraph" w:styleId="Glava">
    <w:name w:val="header"/>
    <w:basedOn w:val="Navaden"/>
    <w:link w:val="GlavaZnak"/>
    <w:uiPriority w:val="99"/>
    <w:unhideWhenUsed/>
    <w:rsid w:val="00FC1EB9"/>
    <w:pPr>
      <w:tabs>
        <w:tab w:val="center" w:pos="4536"/>
        <w:tab w:val="right" w:pos="9072"/>
      </w:tabs>
    </w:pPr>
  </w:style>
  <w:style w:type="character" w:customStyle="1" w:styleId="GlavaZnak">
    <w:name w:val="Glava Znak"/>
    <w:basedOn w:val="Privzetapisavaodstavka"/>
    <w:link w:val="Glava"/>
    <w:uiPriority w:val="99"/>
    <w:rsid w:val="00FC1EB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C1EB9"/>
    <w:pPr>
      <w:tabs>
        <w:tab w:val="center" w:pos="4536"/>
        <w:tab w:val="right" w:pos="9072"/>
      </w:tabs>
    </w:pPr>
  </w:style>
  <w:style w:type="character" w:customStyle="1" w:styleId="NogaZnak">
    <w:name w:val="Noga Znak"/>
    <w:basedOn w:val="Privzetapisavaodstavka"/>
    <w:link w:val="Noga"/>
    <w:uiPriority w:val="99"/>
    <w:rsid w:val="00FC1EB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C1EB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1EB9"/>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3080">
      <w:bodyDiv w:val="1"/>
      <w:marLeft w:val="0"/>
      <w:marRight w:val="0"/>
      <w:marTop w:val="0"/>
      <w:marBottom w:val="0"/>
      <w:divBdr>
        <w:top w:val="none" w:sz="0" w:space="0" w:color="auto"/>
        <w:left w:val="none" w:sz="0" w:space="0" w:color="auto"/>
        <w:bottom w:val="none" w:sz="0" w:space="0" w:color="auto"/>
        <w:right w:val="none" w:sz="0" w:space="0" w:color="auto"/>
      </w:divBdr>
    </w:div>
    <w:div w:id="606082108">
      <w:bodyDiv w:val="1"/>
      <w:marLeft w:val="0"/>
      <w:marRight w:val="0"/>
      <w:marTop w:val="0"/>
      <w:marBottom w:val="0"/>
      <w:divBdr>
        <w:top w:val="none" w:sz="0" w:space="0" w:color="auto"/>
        <w:left w:val="none" w:sz="0" w:space="0" w:color="auto"/>
        <w:bottom w:val="none" w:sz="0" w:space="0" w:color="auto"/>
        <w:right w:val="none" w:sz="0" w:space="0" w:color="auto"/>
      </w:divBdr>
    </w:div>
    <w:div w:id="1555703421">
      <w:bodyDiv w:val="1"/>
      <w:marLeft w:val="0"/>
      <w:marRight w:val="0"/>
      <w:marTop w:val="0"/>
      <w:marBottom w:val="0"/>
      <w:divBdr>
        <w:top w:val="none" w:sz="0" w:space="0" w:color="auto"/>
        <w:left w:val="none" w:sz="0" w:space="0" w:color="auto"/>
        <w:bottom w:val="none" w:sz="0" w:space="0" w:color="auto"/>
        <w:right w:val="none" w:sz="0" w:space="0" w:color="auto"/>
      </w:divBdr>
    </w:div>
    <w:div w:id="19750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op@gov.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2523</Words>
  <Characters>14385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Vodopivec</dc:creator>
  <cp:lastModifiedBy>barbara</cp:lastModifiedBy>
  <cp:revision>2</cp:revision>
  <dcterms:created xsi:type="dcterms:W3CDTF">2015-07-03T11:29:00Z</dcterms:created>
  <dcterms:modified xsi:type="dcterms:W3CDTF">2015-07-03T11:29:00Z</dcterms:modified>
</cp:coreProperties>
</file>