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3D" w:rsidRPr="00605D02" w:rsidRDefault="005012E7">
      <w:pPr>
        <w:rPr>
          <w:sz w:val="20"/>
          <w:szCs w:val="20"/>
          <w:lang w:val="en-US"/>
        </w:rPr>
      </w:pPr>
      <w:r w:rsidRPr="00605D02">
        <w:rPr>
          <w:sz w:val="20"/>
          <w:szCs w:val="20"/>
          <w:highlight w:val="yellow"/>
          <w:lang w:val="en-US"/>
        </w:rPr>
        <w:t>(</w:t>
      </w:r>
      <w:proofErr w:type="spellStart"/>
      <w:r w:rsidR="00F8043D" w:rsidRPr="00605D02">
        <w:rPr>
          <w:sz w:val="20"/>
          <w:szCs w:val="20"/>
          <w:highlight w:val="yellow"/>
          <w:lang w:val="en-US"/>
        </w:rPr>
        <w:t>Glava</w:t>
      </w:r>
      <w:proofErr w:type="spellEnd"/>
      <w:r w:rsidR="002E7C55" w:rsidRPr="00605D02">
        <w:rPr>
          <w:sz w:val="20"/>
          <w:szCs w:val="20"/>
          <w:highlight w:val="yellow"/>
          <w:lang w:val="en-US"/>
        </w:rPr>
        <w:t xml:space="preserve"> občine</w:t>
      </w:r>
      <w:r w:rsidRPr="00605D02">
        <w:rPr>
          <w:sz w:val="20"/>
          <w:szCs w:val="20"/>
          <w:highlight w:val="yellow"/>
          <w:lang w:val="en-US"/>
        </w:rPr>
        <w:t>)</w:t>
      </w:r>
    </w:p>
    <w:p w:rsidR="00893031" w:rsidRDefault="00893031">
      <w:pPr>
        <w:rPr>
          <w:b/>
          <w:sz w:val="20"/>
          <w:szCs w:val="20"/>
        </w:rPr>
      </w:pPr>
    </w:p>
    <w:p w:rsidR="00893031" w:rsidRPr="00893031" w:rsidRDefault="00893031" w:rsidP="00C82FFF">
      <w:pPr>
        <w:spacing w:after="120"/>
        <w:rPr>
          <w:b/>
          <w:sz w:val="20"/>
          <w:szCs w:val="20"/>
          <w:lang w:val="en-GB"/>
        </w:rPr>
      </w:pPr>
      <w:r w:rsidRPr="00893031">
        <w:rPr>
          <w:b/>
          <w:sz w:val="20"/>
          <w:szCs w:val="20"/>
        </w:rPr>
        <w:t>Projekt LIFE prilagajanje slovenski</w:t>
      </w:r>
      <w:r>
        <w:rPr>
          <w:b/>
          <w:sz w:val="20"/>
          <w:szCs w:val="20"/>
        </w:rPr>
        <w:t>h občin na podnebne spremembe (LIFE SOS ADAPT)</w:t>
      </w:r>
    </w:p>
    <w:p w:rsidR="00893031" w:rsidRPr="00893031" w:rsidRDefault="00893031" w:rsidP="00893031">
      <w:pPr>
        <w:spacing w:after="0"/>
        <w:jc w:val="both"/>
        <w:rPr>
          <w:sz w:val="20"/>
          <w:szCs w:val="20"/>
        </w:rPr>
      </w:pPr>
      <w:r w:rsidRPr="00893031">
        <w:rPr>
          <w:sz w:val="20"/>
          <w:szCs w:val="20"/>
          <w:highlight w:val="yellow"/>
        </w:rPr>
        <w:t>Občina (ime občine)…</w:t>
      </w:r>
      <w:r w:rsidRPr="00893031">
        <w:rPr>
          <w:sz w:val="20"/>
          <w:szCs w:val="20"/>
        </w:rPr>
        <w:t xml:space="preserve"> je seznanjena z vsebino projektne vloge LIFE prilagajanje slovenskih občin na podnebne spremembe (LIFE SOS ADAPT), ki jo pripravlja Skupnost občin Slovenije. Čeprav ne moremo sodelovati v projektu kot partner, podpiramo cilje projekta in želimo sodelovati v ustreznih aktivnostih projekta v okviru našega rednega dela. Še posebej so za nas pomembni naslednji cilji projekta:</w:t>
      </w:r>
    </w:p>
    <w:p w:rsidR="00893031" w:rsidRPr="00893031" w:rsidRDefault="00893031" w:rsidP="00893031">
      <w:pPr>
        <w:pStyle w:val="Odstavekseznama"/>
        <w:numPr>
          <w:ilvl w:val="0"/>
          <w:numId w:val="4"/>
        </w:numPr>
        <w:spacing w:after="0"/>
        <w:ind w:left="284" w:hanging="284"/>
        <w:jc w:val="both"/>
        <w:rPr>
          <w:sz w:val="20"/>
          <w:szCs w:val="20"/>
        </w:rPr>
      </w:pPr>
      <w:r w:rsidRPr="00893031">
        <w:rPr>
          <w:sz w:val="20"/>
          <w:szCs w:val="20"/>
        </w:rPr>
        <w:t>Izboljšanje poznavanja, ocene in vrednotenja tveganj povezanih s podnebnimi spremembami na lokalni ravni (vključno z inovativnimi GIS orodji in sodelovalnimi pristopi),</w:t>
      </w:r>
    </w:p>
    <w:p w:rsidR="00893031" w:rsidRPr="00893031" w:rsidRDefault="00893031" w:rsidP="00893031">
      <w:pPr>
        <w:pStyle w:val="Odstavekseznama"/>
        <w:numPr>
          <w:ilvl w:val="0"/>
          <w:numId w:val="4"/>
        </w:numPr>
        <w:ind w:left="284" w:hanging="284"/>
        <w:jc w:val="both"/>
        <w:rPr>
          <w:sz w:val="20"/>
          <w:szCs w:val="20"/>
        </w:rPr>
      </w:pPr>
      <w:r w:rsidRPr="00893031">
        <w:rPr>
          <w:sz w:val="20"/>
          <w:szCs w:val="20"/>
        </w:rPr>
        <w:t>Razvoj nabora orodij in ukrepov za zmanjšanje ugotovljenih tveganj, s poudarkom na upravljanju voda,</w:t>
      </w:r>
    </w:p>
    <w:p w:rsidR="00893031" w:rsidRPr="00893031" w:rsidRDefault="00893031" w:rsidP="00893031">
      <w:pPr>
        <w:pStyle w:val="Odstavekseznama"/>
        <w:numPr>
          <w:ilvl w:val="0"/>
          <w:numId w:val="4"/>
        </w:numPr>
        <w:ind w:left="284" w:hanging="284"/>
        <w:jc w:val="both"/>
        <w:rPr>
          <w:sz w:val="20"/>
          <w:szCs w:val="20"/>
        </w:rPr>
      </w:pPr>
      <w:r w:rsidRPr="00893031">
        <w:rPr>
          <w:sz w:val="20"/>
          <w:szCs w:val="20"/>
        </w:rPr>
        <w:t>Vključevanje razvitih ukrepov v občinske načrte ali strategije prilagajanja,</w:t>
      </w:r>
    </w:p>
    <w:p w:rsidR="00893031" w:rsidRDefault="00893031" w:rsidP="00893031">
      <w:pPr>
        <w:pStyle w:val="Odstavekseznama"/>
        <w:numPr>
          <w:ilvl w:val="0"/>
          <w:numId w:val="4"/>
        </w:numPr>
        <w:ind w:left="284" w:hanging="284"/>
        <w:jc w:val="both"/>
        <w:rPr>
          <w:sz w:val="20"/>
          <w:szCs w:val="20"/>
        </w:rPr>
      </w:pPr>
      <w:r w:rsidRPr="00893031">
        <w:rPr>
          <w:sz w:val="20"/>
          <w:szCs w:val="20"/>
        </w:rPr>
        <w:t>Prilagajanje prostorskega načrtovanja podnebnim spremembam,</w:t>
      </w:r>
    </w:p>
    <w:p w:rsidR="00605D02" w:rsidRPr="00893031" w:rsidRDefault="00605D02" w:rsidP="00893031">
      <w:pPr>
        <w:pStyle w:val="Odstavekseznama"/>
        <w:numPr>
          <w:ilvl w:val="0"/>
          <w:numId w:val="4"/>
        </w:numPr>
        <w:ind w:left="284" w:hanging="284"/>
        <w:jc w:val="both"/>
        <w:rPr>
          <w:sz w:val="20"/>
          <w:szCs w:val="20"/>
        </w:rPr>
      </w:pPr>
      <w:r w:rsidRPr="00605D02">
        <w:rPr>
          <w:sz w:val="20"/>
          <w:szCs w:val="20"/>
        </w:rPr>
        <w:t>Integracija orodij in ukrepov za prilagajanje v predpise</w:t>
      </w:r>
      <w:r>
        <w:rPr>
          <w:sz w:val="20"/>
          <w:szCs w:val="20"/>
        </w:rPr>
        <w:t>,</w:t>
      </w:r>
    </w:p>
    <w:p w:rsidR="00893031" w:rsidRPr="00893031" w:rsidRDefault="00893031" w:rsidP="00893031">
      <w:pPr>
        <w:pStyle w:val="Odstavekseznama"/>
        <w:numPr>
          <w:ilvl w:val="0"/>
          <w:numId w:val="4"/>
        </w:numPr>
        <w:ind w:left="284" w:hanging="284"/>
        <w:jc w:val="both"/>
        <w:rPr>
          <w:sz w:val="20"/>
          <w:szCs w:val="20"/>
        </w:rPr>
      </w:pPr>
      <w:r w:rsidRPr="00893031">
        <w:rPr>
          <w:sz w:val="20"/>
          <w:szCs w:val="20"/>
        </w:rPr>
        <w:t>Usposabljanje občin in deležnikov za prilagajanje,</w:t>
      </w:r>
    </w:p>
    <w:p w:rsidR="00893031" w:rsidRPr="00893031" w:rsidRDefault="00893031" w:rsidP="00C82FFF">
      <w:pPr>
        <w:pStyle w:val="Odstavekseznama"/>
        <w:numPr>
          <w:ilvl w:val="0"/>
          <w:numId w:val="4"/>
        </w:numPr>
        <w:spacing w:after="120"/>
        <w:ind w:left="284" w:hanging="284"/>
        <w:jc w:val="both"/>
        <w:rPr>
          <w:sz w:val="20"/>
          <w:szCs w:val="20"/>
        </w:rPr>
      </w:pPr>
      <w:r w:rsidRPr="00893031">
        <w:rPr>
          <w:sz w:val="20"/>
          <w:szCs w:val="20"/>
        </w:rPr>
        <w:t xml:space="preserve">Ozaveščanje lokalnih </w:t>
      </w:r>
      <w:proofErr w:type="spellStart"/>
      <w:r w:rsidRPr="00893031">
        <w:rPr>
          <w:sz w:val="20"/>
          <w:szCs w:val="20"/>
        </w:rPr>
        <w:t>odločevalcev</w:t>
      </w:r>
      <w:proofErr w:type="spellEnd"/>
      <w:r w:rsidRPr="00893031">
        <w:rPr>
          <w:sz w:val="20"/>
          <w:szCs w:val="20"/>
        </w:rPr>
        <w:t>, deležnikov na lokalni in državni ravni ter splošne javnosti o tveganjih podnebnih sprememb in prilagoditvenih ukrepih.</w:t>
      </w:r>
    </w:p>
    <w:p w:rsidR="00893031" w:rsidRPr="00893031" w:rsidRDefault="00893031" w:rsidP="00C82FFF">
      <w:pPr>
        <w:spacing w:after="120"/>
        <w:jc w:val="both"/>
        <w:rPr>
          <w:sz w:val="20"/>
          <w:szCs w:val="20"/>
        </w:rPr>
      </w:pPr>
      <w:r w:rsidRPr="00893031">
        <w:rPr>
          <w:sz w:val="20"/>
          <w:szCs w:val="20"/>
        </w:rPr>
        <w:t>Naša občina je pripravljena dejavno sodelovati v projektnih aktivnostih povezanih z razširjanjem rezultatov in usposabljanjem.</w:t>
      </w:r>
    </w:p>
    <w:p w:rsidR="00893031" w:rsidRDefault="00893031" w:rsidP="00893031">
      <w:pPr>
        <w:jc w:val="both"/>
        <w:rPr>
          <w:sz w:val="20"/>
          <w:szCs w:val="20"/>
        </w:rPr>
      </w:pPr>
      <w:r w:rsidRPr="00893031">
        <w:rPr>
          <w:sz w:val="20"/>
          <w:szCs w:val="20"/>
        </w:rPr>
        <w:t>Projektu želimo veliko uspeha.</w:t>
      </w:r>
    </w:p>
    <w:p w:rsidR="00893031" w:rsidRPr="00893031" w:rsidRDefault="00893031" w:rsidP="00C82FFF">
      <w:pPr>
        <w:spacing w:after="120"/>
        <w:jc w:val="both"/>
        <w:rPr>
          <w:i/>
          <w:color w:val="4F6228" w:themeColor="accent3" w:themeShade="80"/>
          <w:sz w:val="20"/>
          <w:szCs w:val="20"/>
          <w:lang w:val="en-US"/>
        </w:rPr>
      </w:pPr>
      <w:r w:rsidRPr="00893031">
        <w:rPr>
          <w:b/>
          <w:i/>
          <w:color w:val="4F6228" w:themeColor="accent3" w:themeShade="80"/>
          <w:sz w:val="20"/>
          <w:szCs w:val="20"/>
        </w:rPr>
        <w:t xml:space="preserve">Project LIFE </w:t>
      </w:r>
      <w:proofErr w:type="spellStart"/>
      <w:r w:rsidRPr="00893031">
        <w:rPr>
          <w:b/>
          <w:i/>
          <w:color w:val="4F6228" w:themeColor="accent3" w:themeShade="80"/>
          <w:sz w:val="20"/>
          <w:szCs w:val="20"/>
        </w:rPr>
        <w:t>Climate</w:t>
      </w:r>
      <w:proofErr w:type="spellEnd"/>
      <w:r w:rsidRPr="00893031">
        <w:rPr>
          <w:b/>
          <w:i/>
          <w:color w:val="4F6228" w:themeColor="accent3" w:themeShade="80"/>
          <w:sz w:val="20"/>
          <w:szCs w:val="20"/>
          <w:lang w:val="en-GB"/>
        </w:rPr>
        <w:t xml:space="preserve"> Adaptation of Slovenian Municipalities (LIFE SOS ADAPT)</w:t>
      </w:r>
    </w:p>
    <w:p w:rsidR="00893031" w:rsidRPr="00893031" w:rsidRDefault="00893031" w:rsidP="00893031">
      <w:pPr>
        <w:spacing w:after="0"/>
        <w:jc w:val="both"/>
        <w:rPr>
          <w:i/>
          <w:color w:val="4F6228" w:themeColor="accent3" w:themeShade="80"/>
          <w:sz w:val="20"/>
          <w:szCs w:val="20"/>
          <w:lang w:val="en-GB"/>
        </w:rPr>
      </w:pPr>
      <w:r w:rsidRPr="00893031">
        <w:rPr>
          <w:i/>
          <w:color w:val="4F6228" w:themeColor="accent3" w:themeShade="80"/>
          <w:sz w:val="20"/>
          <w:szCs w:val="20"/>
          <w:lang w:val="en-GB"/>
        </w:rPr>
        <w:t xml:space="preserve">The </w:t>
      </w:r>
      <w:r w:rsidRPr="00893031">
        <w:rPr>
          <w:i/>
          <w:color w:val="4F6228" w:themeColor="accent3" w:themeShade="80"/>
          <w:sz w:val="20"/>
          <w:szCs w:val="20"/>
          <w:highlight w:val="yellow"/>
          <w:lang w:val="en-GB"/>
        </w:rPr>
        <w:t>Municipality of …</w:t>
      </w:r>
      <w:r w:rsidRPr="00893031">
        <w:rPr>
          <w:i/>
          <w:color w:val="4F6228" w:themeColor="accent3" w:themeShade="80"/>
          <w:sz w:val="20"/>
          <w:szCs w:val="20"/>
          <w:lang w:val="en-GB"/>
        </w:rPr>
        <w:t xml:space="preserve"> is informed about the scope of the project application LIFE Climate Adaptation of Slovenian Municipalities (LIFE SOS ADAPT) prepared b</w:t>
      </w:r>
      <w:r w:rsidRPr="00893031">
        <w:rPr>
          <w:rFonts w:cs="Times New Roman"/>
          <w:i/>
          <w:color w:val="4F6228" w:themeColor="accent3" w:themeShade="80"/>
          <w:sz w:val="20"/>
          <w:szCs w:val="20"/>
          <w:lang w:val="en-GB"/>
        </w:rPr>
        <w:t>y</w:t>
      </w:r>
      <w:r w:rsidRPr="00893031">
        <w:rPr>
          <w:i/>
          <w:color w:val="4F6228" w:themeColor="accent3" w:themeShade="80"/>
          <w:sz w:val="20"/>
          <w:szCs w:val="20"/>
          <w:lang w:val="en-GB"/>
        </w:rPr>
        <w:t xml:space="preserve"> the Association of Municipalities and Towns of Slovenia. Whereas we are not able to participate in the project as a beneficiary, we would like to take part in the relevant project activities as part of our regular scope of work. In particular we see the value of the project in the following objectives:</w:t>
      </w:r>
    </w:p>
    <w:p w:rsidR="00893031" w:rsidRPr="00893031" w:rsidRDefault="00893031" w:rsidP="00893031">
      <w:pPr>
        <w:pStyle w:val="Odstavekseznama"/>
        <w:widowControl w:val="0"/>
        <w:numPr>
          <w:ilvl w:val="0"/>
          <w:numId w:val="1"/>
        </w:numPr>
        <w:autoSpaceDE w:val="0"/>
        <w:autoSpaceDN w:val="0"/>
        <w:adjustRightInd w:val="0"/>
        <w:spacing w:after="0" w:line="240" w:lineRule="auto"/>
        <w:ind w:left="284" w:hanging="284"/>
        <w:jc w:val="both"/>
        <w:rPr>
          <w:rFonts w:cs="Times New Roman"/>
          <w:i/>
          <w:color w:val="4F6228" w:themeColor="accent3" w:themeShade="80"/>
          <w:sz w:val="20"/>
          <w:szCs w:val="20"/>
          <w:lang w:val="en-GB"/>
        </w:rPr>
      </w:pPr>
      <w:r w:rsidRPr="00893031">
        <w:rPr>
          <w:rFonts w:cs="Times New Roman"/>
          <w:i/>
          <w:color w:val="4F6228" w:themeColor="accent3" w:themeShade="80"/>
          <w:sz w:val="20"/>
          <w:szCs w:val="20"/>
          <w:lang w:val="en-GB"/>
        </w:rPr>
        <w:t>Improving the identification, assessment, and evaluation of risks due to climate change at the local level (including the use of innovative GIS tools and participatory approaches).</w:t>
      </w:r>
    </w:p>
    <w:p w:rsidR="00893031" w:rsidRPr="00893031" w:rsidRDefault="00893031" w:rsidP="00893031">
      <w:pPr>
        <w:pStyle w:val="Odstavekseznama"/>
        <w:widowControl w:val="0"/>
        <w:numPr>
          <w:ilvl w:val="0"/>
          <w:numId w:val="1"/>
        </w:numPr>
        <w:autoSpaceDE w:val="0"/>
        <w:autoSpaceDN w:val="0"/>
        <w:adjustRightInd w:val="0"/>
        <w:spacing w:after="0" w:line="240" w:lineRule="auto"/>
        <w:ind w:left="284" w:hanging="284"/>
        <w:jc w:val="both"/>
        <w:rPr>
          <w:rFonts w:cs="Times New Roman"/>
          <w:i/>
          <w:color w:val="4F6228" w:themeColor="accent3" w:themeShade="80"/>
          <w:sz w:val="20"/>
          <w:szCs w:val="20"/>
          <w:lang w:val="en-GB"/>
        </w:rPr>
      </w:pPr>
      <w:r w:rsidRPr="00893031">
        <w:rPr>
          <w:rFonts w:cs="Times New Roman"/>
          <w:i/>
          <w:color w:val="4F6228" w:themeColor="accent3" w:themeShade="80"/>
          <w:sz w:val="20"/>
          <w:szCs w:val="20"/>
          <w:lang w:val="en-GB"/>
        </w:rPr>
        <w:t>Developing a suite of tools and measures to deal with identified risks, with an emphasis on water management.</w:t>
      </w:r>
    </w:p>
    <w:p w:rsidR="00893031" w:rsidRPr="00893031" w:rsidRDefault="00893031" w:rsidP="00893031">
      <w:pPr>
        <w:pStyle w:val="Odstavekseznama"/>
        <w:widowControl w:val="0"/>
        <w:numPr>
          <w:ilvl w:val="0"/>
          <w:numId w:val="1"/>
        </w:numPr>
        <w:autoSpaceDE w:val="0"/>
        <w:autoSpaceDN w:val="0"/>
        <w:adjustRightInd w:val="0"/>
        <w:spacing w:after="0" w:line="240" w:lineRule="auto"/>
        <w:ind w:left="284" w:hanging="284"/>
        <w:jc w:val="both"/>
        <w:rPr>
          <w:rFonts w:cs="Times New Roman"/>
          <w:i/>
          <w:color w:val="4F6228" w:themeColor="accent3" w:themeShade="80"/>
          <w:sz w:val="20"/>
          <w:szCs w:val="20"/>
          <w:lang w:val="en-GB"/>
        </w:rPr>
      </w:pPr>
      <w:r w:rsidRPr="00893031">
        <w:rPr>
          <w:rFonts w:cs="Times New Roman"/>
          <w:i/>
          <w:color w:val="4F6228" w:themeColor="accent3" w:themeShade="80"/>
          <w:sz w:val="20"/>
          <w:szCs w:val="20"/>
          <w:lang w:val="en-GB"/>
        </w:rPr>
        <w:t>Integration of the developed measures into municipal action plans or adaptation strategies</w:t>
      </w:r>
    </w:p>
    <w:p w:rsidR="00893031" w:rsidRPr="00893031" w:rsidRDefault="00893031" w:rsidP="00893031">
      <w:pPr>
        <w:pStyle w:val="Odstavekseznama"/>
        <w:widowControl w:val="0"/>
        <w:numPr>
          <w:ilvl w:val="0"/>
          <w:numId w:val="1"/>
        </w:numPr>
        <w:autoSpaceDE w:val="0"/>
        <w:autoSpaceDN w:val="0"/>
        <w:adjustRightInd w:val="0"/>
        <w:spacing w:after="0" w:line="240" w:lineRule="auto"/>
        <w:ind w:left="284" w:hanging="284"/>
        <w:jc w:val="both"/>
        <w:rPr>
          <w:rFonts w:cs="Times New Roman"/>
          <w:i/>
          <w:color w:val="4F6228" w:themeColor="accent3" w:themeShade="80"/>
          <w:sz w:val="20"/>
          <w:szCs w:val="20"/>
          <w:lang w:val="en-GB"/>
        </w:rPr>
      </w:pPr>
      <w:r w:rsidRPr="00893031">
        <w:rPr>
          <w:rFonts w:cs="Times New Roman"/>
          <w:i/>
          <w:color w:val="4F6228" w:themeColor="accent3" w:themeShade="80"/>
          <w:sz w:val="20"/>
          <w:szCs w:val="20"/>
          <w:lang w:val="en-GB"/>
        </w:rPr>
        <w:t>Adapting spatial planning to integrate climate change adaptation.</w:t>
      </w:r>
    </w:p>
    <w:p w:rsidR="00893031" w:rsidRPr="00893031" w:rsidRDefault="00893031" w:rsidP="00893031">
      <w:pPr>
        <w:pStyle w:val="Odstavekseznama"/>
        <w:widowControl w:val="0"/>
        <w:numPr>
          <w:ilvl w:val="0"/>
          <w:numId w:val="1"/>
        </w:numPr>
        <w:autoSpaceDE w:val="0"/>
        <w:autoSpaceDN w:val="0"/>
        <w:adjustRightInd w:val="0"/>
        <w:spacing w:after="0" w:line="240" w:lineRule="auto"/>
        <w:ind w:left="284" w:hanging="284"/>
        <w:jc w:val="both"/>
        <w:rPr>
          <w:rFonts w:cs="Times New Roman"/>
          <w:i/>
          <w:color w:val="4F6228" w:themeColor="accent3" w:themeShade="80"/>
          <w:sz w:val="20"/>
          <w:szCs w:val="20"/>
          <w:lang w:val="en-GB"/>
        </w:rPr>
      </w:pPr>
      <w:r w:rsidRPr="00893031">
        <w:rPr>
          <w:rFonts w:cs="Times New Roman"/>
          <w:i/>
          <w:color w:val="4F6228" w:themeColor="accent3" w:themeShade="80"/>
          <w:sz w:val="20"/>
          <w:szCs w:val="20"/>
          <w:lang w:val="en-GB"/>
        </w:rPr>
        <w:t>Integration of adaptation tools and measures into the national legislation.</w:t>
      </w:r>
    </w:p>
    <w:p w:rsidR="00893031" w:rsidRPr="00893031" w:rsidRDefault="00893031" w:rsidP="00893031">
      <w:pPr>
        <w:pStyle w:val="Odstavekseznama"/>
        <w:widowControl w:val="0"/>
        <w:numPr>
          <w:ilvl w:val="0"/>
          <w:numId w:val="1"/>
        </w:numPr>
        <w:autoSpaceDE w:val="0"/>
        <w:autoSpaceDN w:val="0"/>
        <w:adjustRightInd w:val="0"/>
        <w:spacing w:after="0" w:line="240" w:lineRule="auto"/>
        <w:ind w:left="284" w:hanging="284"/>
        <w:jc w:val="both"/>
        <w:rPr>
          <w:rFonts w:cs="Times New Roman"/>
          <w:i/>
          <w:color w:val="4F6228" w:themeColor="accent3" w:themeShade="80"/>
          <w:sz w:val="20"/>
          <w:szCs w:val="20"/>
          <w:lang w:val="en-GB"/>
        </w:rPr>
      </w:pPr>
      <w:r w:rsidRPr="00893031">
        <w:rPr>
          <w:rFonts w:cs="Times New Roman"/>
          <w:i/>
          <w:color w:val="4F6228" w:themeColor="accent3" w:themeShade="80"/>
          <w:sz w:val="20"/>
          <w:szCs w:val="20"/>
          <w:lang w:val="en-GB"/>
        </w:rPr>
        <w:t>Training local governments and stakeholders for adaptation planning.</w:t>
      </w:r>
    </w:p>
    <w:p w:rsidR="00893031" w:rsidRPr="00893031" w:rsidRDefault="00893031" w:rsidP="00C82FFF">
      <w:pPr>
        <w:pStyle w:val="Odstavekseznama"/>
        <w:numPr>
          <w:ilvl w:val="0"/>
          <w:numId w:val="1"/>
        </w:numPr>
        <w:spacing w:after="120"/>
        <w:ind w:left="284" w:hanging="284"/>
        <w:jc w:val="both"/>
        <w:rPr>
          <w:i/>
          <w:color w:val="4F6228" w:themeColor="accent3" w:themeShade="80"/>
          <w:sz w:val="20"/>
          <w:szCs w:val="20"/>
          <w:lang w:val="en-GB"/>
        </w:rPr>
      </w:pPr>
      <w:r w:rsidRPr="00893031">
        <w:rPr>
          <w:rFonts w:cs="Times New Roman"/>
          <w:i/>
          <w:color w:val="4F6228" w:themeColor="accent3" w:themeShade="80"/>
          <w:sz w:val="20"/>
          <w:szCs w:val="20"/>
          <w:lang w:val="en-GB"/>
        </w:rPr>
        <w:t>Raising awareness of climate-related risks and adaptation measures among local decision-makers, local and national stakeholders, and the public.</w:t>
      </w:r>
    </w:p>
    <w:p w:rsidR="00893031" w:rsidRPr="00893031" w:rsidRDefault="00893031" w:rsidP="00C82FFF">
      <w:pPr>
        <w:spacing w:after="120"/>
        <w:jc w:val="both"/>
        <w:rPr>
          <w:i/>
          <w:color w:val="4F6228" w:themeColor="accent3" w:themeShade="80"/>
          <w:sz w:val="20"/>
          <w:szCs w:val="20"/>
          <w:lang w:val="en-GB"/>
        </w:rPr>
      </w:pPr>
      <w:r w:rsidRPr="00893031">
        <w:rPr>
          <w:i/>
          <w:color w:val="4F6228" w:themeColor="accent3" w:themeShade="80"/>
          <w:sz w:val="20"/>
          <w:szCs w:val="20"/>
          <w:lang w:val="en-GB"/>
        </w:rPr>
        <w:t xml:space="preserve">Our municipality is ready to actively participate in the project activities related the dissemination and training activities of the project. </w:t>
      </w:r>
    </w:p>
    <w:p w:rsidR="00C82FFF" w:rsidRDefault="00893031" w:rsidP="00605D02">
      <w:pPr>
        <w:spacing w:after="0"/>
        <w:jc w:val="both"/>
        <w:rPr>
          <w:rFonts w:cs="Times New Roman"/>
          <w:i/>
          <w:color w:val="4F6228" w:themeColor="accent3" w:themeShade="80"/>
          <w:sz w:val="20"/>
          <w:szCs w:val="20"/>
          <w:lang w:val="en-GB"/>
        </w:rPr>
      </w:pPr>
      <w:r w:rsidRPr="00893031">
        <w:rPr>
          <w:rFonts w:cs="Times New Roman"/>
          <w:i/>
          <w:color w:val="4F6228" w:themeColor="accent3" w:themeShade="80"/>
          <w:sz w:val="20"/>
          <w:szCs w:val="20"/>
          <w:lang w:val="en-GB"/>
        </w:rPr>
        <w:t>We wish the project ever success.</w:t>
      </w:r>
      <w:r w:rsidR="00605D02">
        <w:rPr>
          <w:rFonts w:cs="Times New Roman"/>
          <w:i/>
          <w:color w:val="4F6228" w:themeColor="accent3" w:themeShade="80"/>
          <w:sz w:val="20"/>
          <w:szCs w:val="20"/>
          <w:lang w:val="en-GB"/>
        </w:rPr>
        <w:t xml:space="preserve"> </w:t>
      </w:r>
      <w:r w:rsidRPr="00893031">
        <w:rPr>
          <w:rFonts w:cs="Times New Roman"/>
          <w:i/>
          <w:color w:val="4F6228" w:themeColor="accent3" w:themeShade="80"/>
          <w:sz w:val="20"/>
          <w:szCs w:val="20"/>
          <w:lang w:val="en-GB"/>
        </w:rPr>
        <w:t>Yours sincerely,</w:t>
      </w:r>
    </w:p>
    <w:p w:rsidR="00C82FFF" w:rsidRPr="00C82FFF" w:rsidRDefault="00C82FFF" w:rsidP="00605D02">
      <w:pPr>
        <w:spacing w:after="0"/>
        <w:jc w:val="both"/>
        <w:rPr>
          <w:rFonts w:cs="Times New Roman"/>
          <w:i/>
          <w:color w:val="4F6228" w:themeColor="accent3" w:themeShade="80"/>
          <w:sz w:val="20"/>
          <w:szCs w:val="20"/>
          <w:lang w:val="en-GB"/>
        </w:rPr>
      </w:pPr>
    </w:p>
    <w:p w:rsidR="00552F7B" w:rsidRDefault="00893031" w:rsidP="00A30F48">
      <w:pPr>
        <w:spacing w:after="120"/>
        <w:jc w:val="both"/>
        <w:rPr>
          <w:rFonts w:cs="Times New Roman"/>
          <w:sz w:val="20"/>
          <w:szCs w:val="20"/>
          <w:lang w:val="en-GB"/>
        </w:rPr>
      </w:pPr>
      <w:r>
        <w:rPr>
          <w:rFonts w:cs="Times New Roman"/>
          <w:sz w:val="20"/>
          <w:szCs w:val="20"/>
          <w:lang w:val="en-GB"/>
        </w:rPr>
        <w:t>____________________________</w:t>
      </w:r>
      <w:r>
        <w:rPr>
          <w:rFonts w:cs="Times New Roman"/>
          <w:sz w:val="20"/>
          <w:szCs w:val="20"/>
          <w:lang w:val="en-GB"/>
        </w:rPr>
        <w:tab/>
      </w:r>
      <w:r>
        <w:rPr>
          <w:rFonts w:cs="Times New Roman"/>
          <w:sz w:val="20"/>
          <w:szCs w:val="20"/>
          <w:lang w:val="en-GB"/>
        </w:rPr>
        <w:tab/>
      </w:r>
      <w:r>
        <w:rPr>
          <w:rFonts w:cs="Times New Roman"/>
          <w:sz w:val="20"/>
          <w:szCs w:val="20"/>
          <w:lang w:val="en-GB"/>
        </w:rPr>
        <w:tab/>
      </w:r>
      <w:proofErr w:type="spellStart"/>
      <w:proofErr w:type="gramStart"/>
      <w:r>
        <w:rPr>
          <w:rFonts w:cs="Times New Roman"/>
          <w:sz w:val="20"/>
          <w:szCs w:val="20"/>
          <w:lang w:val="en-GB"/>
        </w:rPr>
        <w:t>žig</w:t>
      </w:r>
      <w:proofErr w:type="spellEnd"/>
      <w:proofErr w:type="gramEnd"/>
      <w:r w:rsidR="00C82FFF">
        <w:rPr>
          <w:rFonts w:cs="Times New Roman"/>
          <w:sz w:val="20"/>
          <w:szCs w:val="20"/>
          <w:lang w:val="en-GB"/>
        </w:rPr>
        <w:t xml:space="preserve"> </w:t>
      </w:r>
      <w:r>
        <w:rPr>
          <w:rFonts w:cs="Times New Roman"/>
          <w:sz w:val="20"/>
          <w:szCs w:val="20"/>
          <w:lang w:val="en-GB"/>
        </w:rPr>
        <w:t>/</w:t>
      </w:r>
      <w:r w:rsidR="00C82FFF" w:rsidRPr="00C82FFF">
        <w:rPr>
          <w:rFonts w:cs="Times New Roman"/>
          <w:i/>
          <w:sz w:val="20"/>
          <w:szCs w:val="20"/>
          <w:lang w:val="en-GB"/>
        </w:rPr>
        <w:t xml:space="preserve"> </w:t>
      </w:r>
      <w:r w:rsidRPr="00C82FFF">
        <w:rPr>
          <w:rFonts w:cs="Times New Roman"/>
          <w:i/>
          <w:color w:val="4F6228" w:themeColor="accent3" w:themeShade="80"/>
          <w:sz w:val="20"/>
          <w:szCs w:val="20"/>
          <w:lang w:val="en-GB"/>
        </w:rPr>
        <w:t>stamp</w:t>
      </w:r>
      <w:r>
        <w:rPr>
          <w:rFonts w:cs="Times New Roman"/>
          <w:sz w:val="20"/>
          <w:szCs w:val="20"/>
          <w:lang w:val="en-GB"/>
        </w:rPr>
        <w:tab/>
      </w:r>
      <w:r>
        <w:rPr>
          <w:rFonts w:cs="Times New Roman"/>
          <w:sz w:val="20"/>
          <w:szCs w:val="20"/>
          <w:lang w:val="en-GB"/>
        </w:rPr>
        <w:tab/>
        <w:t>_______________________</w:t>
      </w:r>
    </w:p>
    <w:p w:rsidR="00893031" w:rsidRPr="00893031" w:rsidRDefault="00C82FFF" w:rsidP="00C82FFF">
      <w:pPr>
        <w:spacing w:after="0"/>
        <w:jc w:val="both"/>
        <w:rPr>
          <w:sz w:val="20"/>
          <w:szCs w:val="20"/>
          <w:lang w:val="en-US"/>
        </w:rPr>
      </w:pPr>
      <w:proofErr w:type="spellStart"/>
      <w:r>
        <w:rPr>
          <w:sz w:val="20"/>
          <w:szCs w:val="20"/>
          <w:lang w:val="en-US"/>
        </w:rPr>
        <w:t>K</w:t>
      </w:r>
      <w:r w:rsidR="00893031" w:rsidRPr="00C82FFF">
        <w:rPr>
          <w:sz w:val="20"/>
          <w:szCs w:val="20"/>
          <w:lang w:val="en-US"/>
        </w:rPr>
        <w:t>raj</w:t>
      </w:r>
      <w:proofErr w:type="spellEnd"/>
      <w:r w:rsidR="00893031" w:rsidRPr="00C82FFF">
        <w:rPr>
          <w:sz w:val="20"/>
          <w:szCs w:val="20"/>
          <w:lang w:val="en-US"/>
        </w:rPr>
        <w:t>, datum</w:t>
      </w:r>
      <w:r w:rsidRPr="00C82FFF">
        <w:rPr>
          <w:sz w:val="20"/>
          <w:szCs w:val="20"/>
          <w:lang w:val="en-US"/>
        </w:rPr>
        <w:t xml:space="preserve"> / </w:t>
      </w:r>
      <w:r>
        <w:rPr>
          <w:i/>
          <w:color w:val="4F6228" w:themeColor="accent3" w:themeShade="80"/>
          <w:sz w:val="20"/>
          <w:szCs w:val="20"/>
          <w:lang w:val="en-US"/>
        </w:rPr>
        <w:t>P</w:t>
      </w:r>
      <w:r w:rsidRPr="00C82FFF">
        <w:rPr>
          <w:i/>
          <w:color w:val="4F6228" w:themeColor="accent3" w:themeShade="80"/>
          <w:sz w:val="20"/>
          <w:szCs w:val="20"/>
          <w:lang w:val="en-US"/>
        </w:rPr>
        <w:t>lace, date</w:t>
      </w:r>
      <w:r w:rsidR="00893031" w:rsidRPr="00C82FFF">
        <w:rPr>
          <w:i/>
          <w:color w:val="4F6228" w:themeColor="accent3" w:themeShade="80"/>
          <w:sz w:val="20"/>
          <w:szCs w:val="20"/>
          <w:lang w:val="en-US"/>
        </w:rPr>
        <w:t>:</w:t>
      </w:r>
      <w:r w:rsidR="00893031" w:rsidRPr="00C82FFF">
        <w:rPr>
          <w:color w:val="4F6228" w:themeColor="accent3" w:themeShade="80"/>
          <w:sz w:val="20"/>
          <w:szCs w:val="20"/>
          <w:lang w:val="en-US"/>
        </w:rPr>
        <w:t xml:space="preserve"> </w:t>
      </w:r>
      <w:r w:rsidR="00893031" w:rsidRPr="00C82FFF">
        <w:rPr>
          <w:color w:val="4F6228" w:themeColor="accent3" w:themeShade="80"/>
          <w:sz w:val="20"/>
          <w:szCs w:val="20"/>
          <w:lang w:val="en-US"/>
        </w:rPr>
        <w:tab/>
      </w:r>
      <w:r w:rsidR="00893031" w:rsidRPr="00C82FFF">
        <w:rPr>
          <w:sz w:val="20"/>
          <w:szCs w:val="20"/>
          <w:lang w:val="en-US"/>
        </w:rPr>
        <w:tab/>
      </w:r>
      <w:r w:rsidR="00893031" w:rsidRPr="00C82FFF">
        <w:rPr>
          <w:sz w:val="20"/>
          <w:szCs w:val="20"/>
          <w:lang w:val="en-US"/>
        </w:rPr>
        <w:tab/>
      </w:r>
      <w:r w:rsidR="00893031" w:rsidRPr="00C82FFF">
        <w:rPr>
          <w:sz w:val="20"/>
          <w:szCs w:val="20"/>
          <w:lang w:val="en-US"/>
        </w:rPr>
        <w:tab/>
      </w:r>
      <w:r w:rsidR="00893031" w:rsidRPr="00C82FFF">
        <w:rPr>
          <w:sz w:val="20"/>
          <w:szCs w:val="20"/>
          <w:lang w:val="en-US"/>
        </w:rPr>
        <w:tab/>
      </w:r>
      <w:r w:rsidR="00893031" w:rsidRPr="00C82FFF">
        <w:rPr>
          <w:sz w:val="20"/>
          <w:szCs w:val="20"/>
          <w:lang w:val="en-US"/>
        </w:rPr>
        <w:tab/>
      </w:r>
      <w:r w:rsidR="00893031" w:rsidRPr="00C82FFF">
        <w:rPr>
          <w:sz w:val="20"/>
          <w:szCs w:val="20"/>
          <w:lang w:val="en-US"/>
        </w:rPr>
        <w:tab/>
      </w:r>
      <w:r w:rsidR="00893031" w:rsidRPr="00C82FFF">
        <w:rPr>
          <w:sz w:val="20"/>
          <w:szCs w:val="20"/>
          <w:lang w:val="en-US"/>
        </w:rPr>
        <w:tab/>
        <w:t>Župan /</w:t>
      </w:r>
      <w:r w:rsidR="00893031" w:rsidRPr="00C82FFF">
        <w:rPr>
          <w:i/>
          <w:sz w:val="20"/>
          <w:szCs w:val="20"/>
          <w:lang w:val="en-US"/>
        </w:rPr>
        <w:t xml:space="preserve"> </w:t>
      </w:r>
      <w:r w:rsidR="00893031" w:rsidRPr="00C82FFF">
        <w:rPr>
          <w:i/>
          <w:color w:val="4F6228" w:themeColor="accent3" w:themeShade="80"/>
          <w:sz w:val="20"/>
          <w:szCs w:val="20"/>
          <w:lang w:val="en-US"/>
        </w:rPr>
        <w:t>Mayor</w:t>
      </w:r>
    </w:p>
    <w:sectPr w:rsidR="00893031" w:rsidRPr="00893031" w:rsidSect="00E025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83DD8"/>
    <w:multiLevelType w:val="hybridMultilevel"/>
    <w:tmpl w:val="99001328"/>
    <w:lvl w:ilvl="0" w:tplc="71E832AE">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BF02436"/>
    <w:multiLevelType w:val="hybridMultilevel"/>
    <w:tmpl w:val="27506DE6"/>
    <w:lvl w:ilvl="0" w:tplc="30126FE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0D34AD3"/>
    <w:multiLevelType w:val="multilevel"/>
    <w:tmpl w:val="9EDE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EA77DE"/>
    <w:multiLevelType w:val="hybridMultilevel"/>
    <w:tmpl w:val="7A4E8480"/>
    <w:lvl w:ilvl="0" w:tplc="BF3CE65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043D"/>
    <w:rsid w:val="00125DCC"/>
    <w:rsid w:val="001830E5"/>
    <w:rsid w:val="001949B3"/>
    <w:rsid w:val="00232810"/>
    <w:rsid w:val="00275B4B"/>
    <w:rsid w:val="002E7C55"/>
    <w:rsid w:val="003F50BB"/>
    <w:rsid w:val="0040039A"/>
    <w:rsid w:val="004F0158"/>
    <w:rsid w:val="005012E7"/>
    <w:rsid w:val="00552F7B"/>
    <w:rsid w:val="00605D02"/>
    <w:rsid w:val="00692947"/>
    <w:rsid w:val="006C0B8B"/>
    <w:rsid w:val="007323D9"/>
    <w:rsid w:val="007A2B2B"/>
    <w:rsid w:val="007C258C"/>
    <w:rsid w:val="00850449"/>
    <w:rsid w:val="008747DC"/>
    <w:rsid w:val="00893031"/>
    <w:rsid w:val="008B0D8E"/>
    <w:rsid w:val="008F5090"/>
    <w:rsid w:val="009F3200"/>
    <w:rsid w:val="00A30F48"/>
    <w:rsid w:val="00A92D8B"/>
    <w:rsid w:val="00AA570E"/>
    <w:rsid w:val="00C82FFF"/>
    <w:rsid w:val="00E02541"/>
    <w:rsid w:val="00F8043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02541"/>
  </w:style>
  <w:style w:type="paragraph" w:styleId="Naslov1">
    <w:name w:val="heading 1"/>
    <w:basedOn w:val="Navaden"/>
    <w:link w:val="Naslov1Znak"/>
    <w:uiPriority w:val="9"/>
    <w:qFormat/>
    <w:rsid w:val="009F32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8043D"/>
    <w:pPr>
      <w:ind w:left="720"/>
      <w:contextualSpacing/>
    </w:pPr>
  </w:style>
  <w:style w:type="character" w:customStyle="1" w:styleId="Naslov1Znak">
    <w:name w:val="Naslov 1 Znak"/>
    <w:basedOn w:val="Privzetapisavaodstavka"/>
    <w:link w:val="Naslov1"/>
    <w:uiPriority w:val="9"/>
    <w:rsid w:val="009F3200"/>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1949B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F5090"/>
    <w:rPr>
      <w:b/>
      <w:bCs/>
    </w:rPr>
  </w:style>
  <w:style w:type="character" w:customStyle="1" w:styleId="apple-converted-space">
    <w:name w:val="apple-converted-space"/>
    <w:basedOn w:val="Privzetapisavaodstavka"/>
    <w:rsid w:val="008F5090"/>
  </w:style>
  <w:style w:type="paragraph" w:customStyle="1" w:styleId="Default">
    <w:name w:val="Default"/>
    <w:rsid w:val="00A92D8B"/>
    <w:pPr>
      <w:autoSpaceDE w:val="0"/>
      <w:autoSpaceDN w:val="0"/>
      <w:adjustRightInd w:val="0"/>
      <w:spacing w:after="0" w:line="240" w:lineRule="auto"/>
    </w:pPr>
    <w:rPr>
      <w:rFonts w:ascii="Times New Roman" w:hAnsi="Times New Roman" w:cs="Times New Roman"/>
      <w:color w:val="000000"/>
      <w:sz w:val="24"/>
      <w:szCs w:val="24"/>
    </w:rPr>
  </w:style>
  <w:style w:type="character" w:styleId="Komentar-sklic">
    <w:name w:val="annotation reference"/>
    <w:basedOn w:val="Privzetapisavaodstavka"/>
    <w:uiPriority w:val="99"/>
    <w:semiHidden/>
    <w:unhideWhenUsed/>
    <w:rsid w:val="008B0D8E"/>
    <w:rPr>
      <w:sz w:val="16"/>
      <w:szCs w:val="16"/>
    </w:rPr>
  </w:style>
  <w:style w:type="paragraph" w:styleId="Komentar-besedilo">
    <w:name w:val="annotation text"/>
    <w:basedOn w:val="Navaden"/>
    <w:link w:val="Komentar-besediloZnak"/>
    <w:uiPriority w:val="99"/>
    <w:semiHidden/>
    <w:unhideWhenUsed/>
    <w:rsid w:val="008B0D8E"/>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8B0D8E"/>
    <w:rPr>
      <w:sz w:val="20"/>
      <w:szCs w:val="20"/>
    </w:rPr>
  </w:style>
  <w:style w:type="paragraph" w:styleId="Zadevakomentarja">
    <w:name w:val="annotation subject"/>
    <w:basedOn w:val="Komentar-besedilo"/>
    <w:next w:val="Komentar-besedilo"/>
    <w:link w:val="ZadevakomentarjaZnak"/>
    <w:uiPriority w:val="99"/>
    <w:semiHidden/>
    <w:unhideWhenUsed/>
    <w:rsid w:val="008B0D8E"/>
    <w:rPr>
      <w:b/>
      <w:bCs/>
    </w:rPr>
  </w:style>
  <w:style w:type="character" w:customStyle="1" w:styleId="ZadevakomentarjaZnak">
    <w:name w:val="Zadeva komentarja Znak"/>
    <w:basedOn w:val="Komentar-besediloZnak"/>
    <w:link w:val="Zadevakomentarja"/>
    <w:uiPriority w:val="99"/>
    <w:semiHidden/>
    <w:rsid w:val="008B0D8E"/>
    <w:rPr>
      <w:b/>
      <w:bCs/>
      <w:sz w:val="20"/>
      <w:szCs w:val="20"/>
    </w:rPr>
  </w:style>
  <w:style w:type="paragraph" w:styleId="Besedilooblaka">
    <w:name w:val="Balloon Text"/>
    <w:basedOn w:val="Navaden"/>
    <w:link w:val="BesedilooblakaZnak"/>
    <w:uiPriority w:val="99"/>
    <w:semiHidden/>
    <w:unhideWhenUsed/>
    <w:rsid w:val="008B0D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0D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9F32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8043D"/>
    <w:pPr>
      <w:ind w:left="720"/>
      <w:contextualSpacing/>
    </w:pPr>
  </w:style>
  <w:style w:type="character" w:customStyle="1" w:styleId="Naslov1Znak">
    <w:name w:val="Naslov 1 Znak"/>
    <w:basedOn w:val="Privzetapisavaodstavka"/>
    <w:link w:val="Naslov1"/>
    <w:uiPriority w:val="9"/>
    <w:rsid w:val="009F3200"/>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1949B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F5090"/>
    <w:rPr>
      <w:b/>
      <w:bCs/>
    </w:rPr>
  </w:style>
  <w:style w:type="character" w:customStyle="1" w:styleId="apple-converted-space">
    <w:name w:val="apple-converted-space"/>
    <w:basedOn w:val="Privzetapisavaodstavka"/>
    <w:rsid w:val="008F5090"/>
  </w:style>
  <w:style w:type="paragraph" w:customStyle="1" w:styleId="Default">
    <w:name w:val="Default"/>
    <w:rsid w:val="00A92D8B"/>
    <w:pPr>
      <w:autoSpaceDE w:val="0"/>
      <w:autoSpaceDN w:val="0"/>
      <w:adjustRightInd w:val="0"/>
      <w:spacing w:after="0" w:line="240" w:lineRule="auto"/>
    </w:pPr>
    <w:rPr>
      <w:rFonts w:ascii="Times New Roman" w:hAnsi="Times New Roman" w:cs="Times New Roman"/>
      <w:color w:val="000000"/>
      <w:sz w:val="24"/>
      <w:szCs w:val="24"/>
    </w:rPr>
  </w:style>
  <w:style w:type="character" w:styleId="Pripombasklic">
    <w:name w:val="annotation reference"/>
    <w:basedOn w:val="Privzetapisavaodstavka"/>
    <w:uiPriority w:val="99"/>
    <w:semiHidden/>
    <w:unhideWhenUsed/>
    <w:rsid w:val="008B0D8E"/>
    <w:rPr>
      <w:sz w:val="16"/>
      <w:szCs w:val="16"/>
    </w:rPr>
  </w:style>
  <w:style w:type="paragraph" w:styleId="Pripombabesedilo">
    <w:name w:val="annotation text"/>
    <w:basedOn w:val="Navaden"/>
    <w:link w:val="PripombabesediloZnak"/>
    <w:uiPriority w:val="99"/>
    <w:semiHidden/>
    <w:unhideWhenUsed/>
    <w:rsid w:val="008B0D8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B0D8E"/>
    <w:rPr>
      <w:sz w:val="20"/>
      <w:szCs w:val="20"/>
    </w:rPr>
  </w:style>
  <w:style w:type="paragraph" w:styleId="Zadevapripombe">
    <w:name w:val="annotation subject"/>
    <w:basedOn w:val="Pripombabesedilo"/>
    <w:next w:val="Pripombabesedilo"/>
    <w:link w:val="ZadevapripombeZnak"/>
    <w:uiPriority w:val="99"/>
    <w:semiHidden/>
    <w:unhideWhenUsed/>
    <w:rsid w:val="008B0D8E"/>
    <w:rPr>
      <w:b/>
      <w:bCs/>
    </w:rPr>
  </w:style>
  <w:style w:type="character" w:customStyle="1" w:styleId="ZadevapripombeZnak">
    <w:name w:val="Zadeva pripombe Znak"/>
    <w:basedOn w:val="PripombabesediloZnak"/>
    <w:link w:val="Zadevapripombe"/>
    <w:uiPriority w:val="99"/>
    <w:semiHidden/>
    <w:rsid w:val="008B0D8E"/>
    <w:rPr>
      <w:b/>
      <w:bCs/>
      <w:sz w:val="20"/>
      <w:szCs w:val="20"/>
    </w:rPr>
  </w:style>
  <w:style w:type="paragraph" w:styleId="Besedilooblaka">
    <w:name w:val="Balloon Text"/>
    <w:basedOn w:val="Navaden"/>
    <w:link w:val="BesedilooblakaZnak"/>
    <w:uiPriority w:val="99"/>
    <w:semiHidden/>
    <w:unhideWhenUsed/>
    <w:rsid w:val="008B0D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0D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163630">
      <w:bodyDiv w:val="1"/>
      <w:marLeft w:val="0"/>
      <w:marRight w:val="0"/>
      <w:marTop w:val="0"/>
      <w:marBottom w:val="0"/>
      <w:divBdr>
        <w:top w:val="none" w:sz="0" w:space="0" w:color="auto"/>
        <w:left w:val="none" w:sz="0" w:space="0" w:color="auto"/>
        <w:bottom w:val="none" w:sz="0" w:space="0" w:color="auto"/>
        <w:right w:val="none" w:sz="0" w:space="0" w:color="auto"/>
      </w:divBdr>
    </w:div>
    <w:div w:id="1504780529">
      <w:bodyDiv w:val="1"/>
      <w:marLeft w:val="0"/>
      <w:marRight w:val="0"/>
      <w:marTop w:val="0"/>
      <w:marBottom w:val="0"/>
      <w:divBdr>
        <w:top w:val="none" w:sz="0" w:space="0" w:color="auto"/>
        <w:left w:val="none" w:sz="0" w:space="0" w:color="auto"/>
        <w:bottom w:val="none" w:sz="0" w:space="0" w:color="auto"/>
        <w:right w:val="none" w:sz="0" w:space="0" w:color="auto"/>
      </w:divBdr>
    </w:div>
    <w:div w:id="1717116859">
      <w:bodyDiv w:val="1"/>
      <w:marLeft w:val="0"/>
      <w:marRight w:val="0"/>
      <w:marTop w:val="0"/>
      <w:marBottom w:val="0"/>
      <w:divBdr>
        <w:top w:val="none" w:sz="0" w:space="0" w:color="auto"/>
        <w:left w:val="none" w:sz="0" w:space="0" w:color="auto"/>
        <w:bottom w:val="none" w:sz="0" w:space="0" w:color="auto"/>
        <w:right w:val="none" w:sz="0" w:space="0" w:color="auto"/>
      </w:divBdr>
    </w:div>
    <w:div w:id="203156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 Stritih</dc:creator>
  <cp:lastModifiedBy>saša</cp:lastModifiedBy>
  <cp:revision>2</cp:revision>
  <dcterms:created xsi:type="dcterms:W3CDTF">2015-08-18T08:05:00Z</dcterms:created>
  <dcterms:modified xsi:type="dcterms:W3CDTF">2015-08-18T08:05:00Z</dcterms:modified>
</cp:coreProperties>
</file>