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02" w:rsidRDefault="00711E02" w:rsidP="001F1813">
      <w:pPr>
        <w:spacing w:line="260" w:lineRule="atLeast"/>
        <w:jc w:val="both"/>
      </w:pPr>
      <w:r w:rsidRPr="0017184D">
        <w:rPr>
          <w:rFonts w:ascii="Arial" w:hAnsi="Arial" w:cs="Arial"/>
          <w:sz w:val="20"/>
          <w:szCs w:val="20"/>
        </w:rPr>
        <w:t xml:space="preserve">Na podlagi </w:t>
      </w:r>
      <w:r>
        <w:rPr>
          <w:rFonts w:ascii="Arial" w:hAnsi="Arial" w:cs="Arial"/>
          <w:sz w:val="20"/>
          <w:szCs w:val="20"/>
        </w:rPr>
        <w:t xml:space="preserve">tretjega </w:t>
      </w:r>
      <w:r w:rsidRPr="0017184D">
        <w:rPr>
          <w:rFonts w:ascii="Arial" w:hAnsi="Arial" w:cs="Arial"/>
          <w:sz w:val="20"/>
          <w:szCs w:val="20"/>
        </w:rPr>
        <w:t>odstavka</w:t>
      </w:r>
      <w:r>
        <w:rPr>
          <w:rFonts w:ascii="Arial" w:hAnsi="Arial" w:cs="Arial"/>
          <w:sz w:val="20"/>
          <w:szCs w:val="20"/>
        </w:rPr>
        <w:t xml:space="preserve"> 23</w:t>
      </w:r>
      <w:r w:rsidRPr="0017184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č</w:t>
      </w:r>
      <w:r w:rsidRPr="0017184D">
        <w:rPr>
          <w:rFonts w:ascii="Arial" w:hAnsi="Arial" w:cs="Arial"/>
          <w:sz w:val="20"/>
          <w:szCs w:val="20"/>
        </w:rPr>
        <w:t>lena</w:t>
      </w:r>
      <w:r w:rsidRPr="006E07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za izvrševanje 105. člena </w:t>
      </w:r>
      <w:r w:rsidRPr="006E07FB">
        <w:rPr>
          <w:rFonts w:ascii="Arial" w:hAnsi="Arial" w:cs="Arial"/>
          <w:sz w:val="20"/>
          <w:szCs w:val="20"/>
        </w:rPr>
        <w:t>Zakona o varstvu okolja (Uradni list RS, št. 39/06 – uradno prečiščeno besedilo, 49/06 – ZMetD, 66/06</w:t>
      </w:r>
      <w:r w:rsidRPr="00804815">
        <w:rPr>
          <w:rFonts w:ascii="Arial" w:hAnsi="Arial" w:cs="Arial"/>
          <w:sz w:val="20"/>
        </w:rPr>
        <w:t xml:space="preserve"> – </w:t>
      </w:r>
      <w:proofErr w:type="spellStart"/>
      <w:r w:rsidRPr="00804815">
        <w:rPr>
          <w:rFonts w:ascii="Arial" w:hAnsi="Arial" w:cs="Arial"/>
          <w:sz w:val="20"/>
        </w:rPr>
        <w:t>odl</w:t>
      </w:r>
      <w:proofErr w:type="spellEnd"/>
      <w:r w:rsidRPr="00804815">
        <w:rPr>
          <w:rFonts w:ascii="Arial" w:hAnsi="Arial" w:cs="Arial"/>
          <w:sz w:val="20"/>
        </w:rPr>
        <w:t xml:space="preserve">. US, 33/07 – ZPNačrt, 57/08 – ZFO-1A, 70/08, 108/09, 108/09 – ZPNačrt, 48/12, 57/12 in 92/13) </w:t>
      </w:r>
      <w:r>
        <w:rPr>
          <w:rFonts w:ascii="Arial" w:hAnsi="Arial" w:cs="Arial"/>
          <w:sz w:val="20"/>
        </w:rPr>
        <w:t xml:space="preserve">v zvezi s sedmim odstavkom 5. člena Uredbe o odvajanju in čiščenju komunalne odpadne vode (Uradni list RS, št. …. ) izdaja ministrica za okolje in prostor </w:t>
      </w:r>
    </w:p>
    <w:p w:rsidR="00711E02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17184D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17184D" w:rsidRDefault="00711E02" w:rsidP="001F1813">
      <w:pPr>
        <w:pStyle w:val="Naslov4"/>
        <w:spacing w:before="0" w:after="0" w:line="26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R A V I L N I K</w:t>
      </w:r>
    </w:p>
    <w:p w:rsidR="00711E02" w:rsidRPr="0017184D" w:rsidRDefault="00711E02" w:rsidP="001F1813">
      <w:pPr>
        <w:spacing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17184D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določitvi občutljivih območij</w:t>
      </w:r>
    </w:p>
    <w:p w:rsidR="00711E02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17184D">
        <w:rPr>
          <w:rFonts w:ascii="Arial" w:hAnsi="Arial" w:cs="Arial"/>
          <w:sz w:val="20"/>
          <w:szCs w:val="20"/>
        </w:rPr>
        <w:t>člen</w:t>
      </w:r>
    </w:p>
    <w:p w:rsidR="00711E02" w:rsidRDefault="00711E02" w:rsidP="00A11684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17184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vsebina</w:t>
      </w:r>
      <w:r w:rsidRPr="0017184D">
        <w:rPr>
          <w:rFonts w:ascii="Arial" w:hAnsi="Arial" w:cs="Arial"/>
          <w:sz w:val="20"/>
          <w:szCs w:val="20"/>
        </w:rPr>
        <w:t>)</w:t>
      </w:r>
    </w:p>
    <w:p w:rsidR="00711E02" w:rsidRPr="0017184D" w:rsidRDefault="00711E02" w:rsidP="00A11684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</w:p>
    <w:p w:rsidR="00711E02" w:rsidRDefault="00711E02" w:rsidP="000238BE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0238BE">
        <w:rPr>
          <w:rFonts w:ascii="Arial" w:hAnsi="Arial" w:cs="Arial"/>
          <w:sz w:val="20"/>
          <w:szCs w:val="20"/>
        </w:rPr>
        <w:t xml:space="preserve">Ta </w:t>
      </w:r>
      <w:r>
        <w:rPr>
          <w:rFonts w:ascii="Arial" w:hAnsi="Arial" w:cs="Arial"/>
          <w:sz w:val="20"/>
          <w:szCs w:val="20"/>
        </w:rPr>
        <w:t>pravilnik</w:t>
      </w:r>
      <w:r w:rsidRPr="000238BE">
        <w:rPr>
          <w:rFonts w:ascii="Arial" w:hAnsi="Arial" w:cs="Arial"/>
          <w:sz w:val="20"/>
          <w:szCs w:val="20"/>
        </w:rPr>
        <w:t xml:space="preserve"> določa občutljiva območja </w:t>
      </w:r>
      <w:r>
        <w:rPr>
          <w:rFonts w:ascii="Arial" w:hAnsi="Arial" w:cs="Arial"/>
          <w:sz w:val="20"/>
          <w:szCs w:val="20"/>
        </w:rPr>
        <w:t>zaradi zmanjševanja onesnaževanja okolja pri odvajanju odpadnih voda.</w:t>
      </w:r>
    </w:p>
    <w:p w:rsidR="00711E02" w:rsidRPr="000238BE" w:rsidRDefault="00711E02" w:rsidP="00A11684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17184D">
        <w:rPr>
          <w:rFonts w:ascii="Arial" w:hAnsi="Arial" w:cs="Arial"/>
          <w:sz w:val="20"/>
          <w:szCs w:val="20"/>
        </w:rPr>
        <w:t>člen</w:t>
      </w: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17184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izrazi</w:t>
      </w:r>
      <w:r w:rsidRPr="0017184D">
        <w:rPr>
          <w:rFonts w:ascii="Arial" w:hAnsi="Arial" w:cs="Arial"/>
          <w:sz w:val="20"/>
          <w:szCs w:val="20"/>
        </w:rPr>
        <w:t>)</w:t>
      </w:r>
    </w:p>
    <w:p w:rsidR="00711E02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711E02" w:rsidP="00DC308E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Izrazi, uporabljeni v tem pravilniku</w:t>
      </w:r>
      <w:r w:rsidRPr="0017184D">
        <w:rPr>
          <w:rFonts w:ascii="Arial" w:hAnsi="Arial" w:cs="Arial"/>
          <w:sz w:val="20"/>
          <w:szCs w:val="20"/>
        </w:rPr>
        <w:t xml:space="preserve">, imajo </w:t>
      </w:r>
      <w:r>
        <w:rPr>
          <w:rFonts w:ascii="Arial" w:hAnsi="Arial" w:cs="Arial"/>
          <w:sz w:val="20"/>
          <w:szCs w:val="20"/>
        </w:rPr>
        <w:t>enak</w:t>
      </w:r>
      <w:r w:rsidRPr="0017184D">
        <w:rPr>
          <w:rFonts w:ascii="Arial" w:hAnsi="Arial" w:cs="Arial"/>
          <w:sz w:val="20"/>
          <w:szCs w:val="20"/>
        </w:rPr>
        <w:t xml:space="preserve"> pomen</w:t>
      </w:r>
      <w:r>
        <w:rPr>
          <w:rFonts w:ascii="Arial" w:hAnsi="Arial" w:cs="Arial"/>
          <w:sz w:val="20"/>
          <w:szCs w:val="20"/>
        </w:rPr>
        <w:t xml:space="preserve">, </w:t>
      </w:r>
      <w:r w:rsidR="00307A69">
        <w:rPr>
          <w:rFonts w:ascii="Arial" w:hAnsi="Arial" w:cs="Arial"/>
          <w:sz w:val="20"/>
          <w:szCs w:val="20"/>
        </w:rPr>
        <w:t xml:space="preserve">kakor določa </w:t>
      </w:r>
      <w:r>
        <w:rPr>
          <w:rFonts w:ascii="Arial" w:hAnsi="Arial" w:cs="Arial"/>
          <w:sz w:val="20"/>
          <w:szCs w:val="20"/>
        </w:rPr>
        <w:t>predpis, ki ureja odvajanje in čiščenje komunalne odpadne vode.</w:t>
      </w:r>
    </w:p>
    <w:p w:rsidR="00711E02" w:rsidRPr="0017184D" w:rsidRDefault="00711E02" w:rsidP="00DC308E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17184D">
        <w:rPr>
          <w:rFonts w:ascii="Arial" w:hAnsi="Arial" w:cs="Arial"/>
          <w:sz w:val="20"/>
          <w:szCs w:val="20"/>
        </w:rPr>
        <w:t>člen</w:t>
      </w: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17184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občutljiva območja</w:t>
      </w:r>
      <w:r w:rsidRPr="0017184D">
        <w:rPr>
          <w:rFonts w:ascii="Arial" w:hAnsi="Arial" w:cs="Arial"/>
          <w:sz w:val="20"/>
          <w:szCs w:val="20"/>
        </w:rPr>
        <w:t>)</w:t>
      </w:r>
    </w:p>
    <w:p w:rsidR="00711E02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 xml:space="preserve">(1) </w:t>
      </w:r>
      <w:r>
        <w:rPr>
          <w:rFonts w:ascii="Arial" w:hAnsi="Arial" w:cs="Arial"/>
          <w:sz w:val="20"/>
          <w:szCs w:val="20"/>
        </w:rPr>
        <w:t>Kot občutljivo območje je določeno vodno telo površinske vode ali njegov del</w:t>
      </w:r>
      <w:r w:rsidRPr="00A11684">
        <w:rPr>
          <w:rFonts w:ascii="Arial" w:hAnsi="Arial" w:cs="Arial"/>
          <w:sz w:val="20"/>
          <w:szCs w:val="20"/>
        </w:rPr>
        <w:t>:</w:t>
      </w: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pri katerem je mogoče ugotoviti ali pričakovati njegovo </w:t>
      </w:r>
      <w:proofErr w:type="spellStart"/>
      <w:r>
        <w:rPr>
          <w:rFonts w:ascii="Arial" w:hAnsi="Arial" w:cs="Arial"/>
          <w:sz w:val="20"/>
          <w:szCs w:val="20"/>
        </w:rPr>
        <w:t>evtrofikacijo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kjer je potrebno dodatno čiščenje zaradi zagotavljanja varstva površinskih in podzemnih voda na območju </w:t>
      </w:r>
      <w:proofErr w:type="spellStart"/>
      <w:r>
        <w:rPr>
          <w:rFonts w:ascii="Arial" w:hAnsi="Arial" w:cs="Arial"/>
          <w:sz w:val="20"/>
          <w:szCs w:val="20"/>
        </w:rPr>
        <w:t>razpoklinskih</w:t>
      </w:r>
      <w:proofErr w:type="spellEnd"/>
      <w:r>
        <w:rPr>
          <w:rFonts w:ascii="Arial" w:hAnsi="Arial" w:cs="Arial"/>
          <w:sz w:val="20"/>
          <w:szCs w:val="20"/>
        </w:rPr>
        <w:t xml:space="preserve"> vodonosnikov, vključno s kraškimi,</w:t>
      </w:r>
      <w:r w:rsidRPr="00A116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kjer je potrebno dodatno čiščenje zaradi zagotavljanja kakovosti kopalne vode v skladu s predpisom, ki ureja upravljanje kakovosti kopalnih voda.</w:t>
      </w: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711E02" w:rsidP="002719FC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2719FC">
        <w:rPr>
          <w:rFonts w:ascii="Arial" w:hAnsi="Arial" w:cs="Arial"/>
          <w:sz w:val="20"/>
          <w:szCs w:val="20"/>
        </w:rPr>
        <w:t xml:space="preserve">(2) </w:t>
      </w:r>
      <w:r>
        <w:rPr>
          <w:rFonts w:ascii="Arial" w:hAnsi="Arial" w:cs="Arial"/>
          <w:sz w:val="20"/>
          <w:szCs w:val="20"/>
        </w:rPr>
        <w:t xml:space="preserve">Občutljiva območja zaradi </w:t>
      </w:r>
      <w:proofErr w:type="spellStart"/>
      <w:r>
        <w:rPr>
          <w:rFonts w:ascii="Arial" w:hAnsi="Arial" w:cs="Arial"/>
          <w:sz w:val="20"/>
          <w:szCs w:val="20"/>
        </w:rPr>
        <w:t>evtrofikacije</w:t>
      </w:r>
      <w:proofErr w:type="spellEnd"/>
      <w:r>
        <w:rPr>
          <w:rFonts w:ascii="Arial" w:hAnsi="Arial" w:cs="Arial"/>
          <w:sz w:val="20"/>
          <w:szCs w:val="20"/>
        </w:rPr>
        <w:t xml:space="preserve"> so občutljiva območja zaradi </w:t>
      </w:r>
      <w:proofErr w:type="spellStart"/>
      <w:r>
        <w:rPr>
          <w:rFonts w:ascii="Arial" w:hAnsi="Arial" w:cs="Arial"/>
          <w:sz w:val="20"/>
          <w:szCs w:val="20"/>
        </w:rPr>
        <w:t>evtrofikacije</w:t>
      </w:r>
      <w:proofErr w:type="spellEnd"/>
      <w:r>
        <w:rPr>
          <w:rFonts w:ascii="Arial" w:hAnsi="Arial" w:cs="Arial"/>
          <w:sz w:val="20"/>
          <w:szCs w:val="20"/>
        </w:rPr>
        <w:t xml:space="preserve"> iz </w:t>
      </w:r>
      <w:r w:rsidRPr="008B20A4">
        <w:rPr>
          <w:rFonts w:ascii="Arial" w:hAnsi="Arial" w:cs="Arial"/>
          <w:sz w:val="20"/>
        </w:rPr>
        <w:t>Uredb</w:t>
      </w:r>
      <w:r>
        <w:rPr>
          <w:rFonts w:ascii="Arial" w:hAnsi="Arial" w:cs="Arial"/>
          <w:sz w:val="20"/>
        </w:rPr>
        <w:t>e</w:t>
      </w:r>
      <w:r w:rsidRPr="008B20A4">
        <w:rPr>
          <w:rFonts w:ascii="Arial" w:hAnsi="Arial" w:cs="Arial"/>
          <w:sz w:val="20"/>
        </w:rPr>
        <w:t xml:space="preserve"> o emisi</w:t>
      </w:r>
      <w:r>
        <w:rPr>
          <w:rFonts w:ascii="Arial" w:hAnsi="Arial" w:cs="Arial"/>
          <w:sz w:val="20"/>
        </w:rPr>
        <w:t xml:space="preserve">ji snovi pri odvajanju odpadne </w:t>
      </w:r>
      <w:r w:rsidRPr="008B20A4">
        <w:rPr>
          <w:rFonts w:ascii="Arial" w:hAnsi="Arial" w:cs="Arial"/>
          <w:sz w:val="20"/>
        </w:rPr>
        <w:t>vod</w:t>
      </w:r>
      <w:r>
        <w:rPr>
          <w:rFonts w:ascii="Arial" w:hAnsi="Arial" w:cs="Arial"/>
          <w:sz w:val="20"/>
        </w:rPr>
        <w:t>e</w:t>
      </w:r>
      <w:r w:rsidRPr="008B20A4">
        <w:rPr>
          <w:rFonts w:ascii="Arial" w:hAnsi="Arial" w:cs="Arial"/>
          <w:sz w:val="20"/>
        </w:rPr>
        <w:t xml:space="preserve"> iz komunalnih čistilnih naprav (Uradni list RS, št.</w:t>
      </w:r>
      <w:r>
        <w:rPr>
          <w:rFonts w:ascii="Arial" w:hAnsi="Arial" w:cs="Arial"/>
          <w:sz w:val="20"/>
        </w:rPr>
        <w:t xml:space="preserve"> 45/07, 63/09 in 105/10</w:t>
      </w:r>
      <w:r w:rsidRPr="008B20A4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, njihove identifikacijske številke in imena pa so navedena v </w:t>
      </w:r>
      <w:r w:rsidR="00EB21BD">
        <w:rPr>
          <w:rFonts w:ascii="Arial" w:hAnsi="Arial" w:cs="Arial"/>
          <w:sz w:val="20"/>
        </w:rPr>
        <w:t>prilogi</w:t>
      </w:r>
      <w:r>
        <w:rPr>
          <w:rFonts w:ascii="Arial" w:hAnsi="Arial" w:cs="Arial"/>
          <w:sz w:val="20"/>
        </w:rPr>
        <w:t xml:space="preserve"> 1</w:t>
      </w:r>
      <w:r w:rsidR="00EB21BD">
        <w:rPr>
          <w:rFonts w:ascii="Arial" w:hAnsi="Arial" w:cs="Arial"/>
          <w:sz w:val="20"/>
        </w:rPr>
        <w:t>, ki je sestavni del</w:t>
      </w:r>
      <w:r>
        <w:rPr>
          <w:rFonts w:ascii="Arial" w:hAnsi="Arial" w:cs="Arial"/>
          <w:sz w:val="20"/>
        </w:rPr>
        <w:t xml:space="preserve"> tega pravilnika.</w:t>
      </w:r>
    </w:p>
    <w:p w:rsidR="00711E02" w:rsidRDefault="00711E02" w:rsidP="002719FC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711E02" w:rsidP="004B09D5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3019F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 Občutljiva območja zaradi kopalnih voda</w:t>
      </w:r>
      <w:r w:rsidRPr="008C3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 občutljiva območja zaradi kopalnih voda iz </w:t>
      </w:r>
      <w:r w:rsidRPr="008B20A4">
        <w:rPr>
          <w:rFonts w:ascii="Arial" w:hAnsi="Arial" w:cs="Arial"/>
          <w:sz w:val="20"/>
        </w:rPr>
        <w:t>Uredb</w:t>
      </w:r>
      <w:r>
        <w:rPr>
          <w:rFonts w:ascii="Arial" w:hAnsi="Arial" w:cs="Arial"/>
          <w:sz w:val="20"/>
        </w:rPr>
        <w:t>e</w:t>
      </w:r>
      <w:r w:rsidRPr="008B20A4">
        <w:rPr>
          <w:rFonts w:ascii="Arial" w:hAnsi="Arial" w:cs="Arial"/>
          <w:sz w:val="20"/>
        </w:rPr>
        <w:t xml:space="preserve"> o emisi</w:t>
      </w:r>
      <w:r>
        <w:rPr>
          <w:rFonts w:ascii="Arial" w:hAnsi="Arial" w:cs="Arial"/>
          <w:sz w:val="20"/>
        </w:rPr>
        <w:t xml:space="preserve">ji snovi pri odvajanju odpadne </w:t>
      </w:r>
      <w:r w:rsidRPr="008B20A4">
        <w:rPr>
          <w:rFonts w:ascii="Arial" w:hAnsi="Arial" w:cs="Arial"/>
          <w:sz w:val="20"/>
        </w:rPr>
        <w:t>vod</w:t>
      </w:r>
      <w:r>
        <w:rPr>
          <w:rFonts w:ascii="Arial" w:hAnsi="Arial" w:cs="Arial"/>
          <w:sz w:val="20"/>
        </w:rPr>
        <w:t>e</w:t>
      </w:r>
      <w:r w:rsidRPr="008B20A4">
        <w:rPr>
          <w:rFonts w:ascii="Arial" w:hAnsi="Arial" w:cs="Arial"/>
          <w:sz w:val="20"/>
        </w:rPr>
        <w:t xml:space="preserve"> iz komunalnih čistilnih naprav (Uradni list RS, št.</w:t>
      </w:r>
      <w:r>
        <w:rPr>
          <w:rFonts w:ascii="Arial" w:hAnsi="Arial" w:cs="Arial"/>
          <w:sz w:val="20"/>
        </w:rPr>
        <w:t xml:space="preserve"> 45/07, 63/09 in 105/10</w:t>
      </w:r>
      <w:r w:rsidRPr="008B20A4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, njihove identifikacijske številke in imena pa so navedena v prilogi 2</w:t>
      </w:r>
      <w:r w:rsidR="00CC04A3">
        <w:rPr>
          <w:rFonts w:ascii="Arial" w:hAnsi="Arial" w:cs="Arial"/>
          <w:sz w:val="20"/>
        </w:rPr>
        <w:t>, ki je sestavni del</w:t>
      </w:r>
      <w:r>
        <w:rPr>
          <w:rFonts w:ascii="Arial" w:hAnsi="Arial" w:cs="Arial"/>
          <w:sz w:val="20"/>
        </w:rPr>
        <w:t xml:space="preserve"> tega pravilnika.</w:t>
      </w: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A11684" w:rsidRDefault="003019FD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Občutljiva območja iz drugega in</w:t>
      </w:r>
      <w:r w:rsidR="00711E02">
        <w:rPr>
          <w:rFonts w:ascii="Arial" w:hAnsi="Arial" w:cs="Arial"/>
          <w:sz w:val="20"/>
          <w:szCs w:val="20"/>
        </w:rPr>
        <w:t xml:space="preserve"> tretjega odstavka tega člena </w:t>
      </w:r>
      <w:r w:rsidR="00711E02" w:rsidRPr="00A11684">
        <w:rPr>
          <w:rFonts w:ascii="Arial" w:hAnsi="Arial" w:cs="Arial"/>
          <w:sz w:val="20"/>
          <w:szCs w:val="20"/>
        </w:rPr>
        <w:t>ter njihove geografske meje s</w:t>
      </w:r>
      <w:r w:rsidR="00711E02">
        <w:rPr>
          <w:rFonts w:ascii="Arial" w:hAnsi="Arial" w:cs="Arial"/>
          <w:sz w:val="20"/>
          <w:szCs w:val="20"/>
        </w:rPr>
        <w:t>o določene</w:t>
      </w:r>
      <w:r w:rsidR="00711E02" w:rsidRPr="00A11684">
        <w:rPr>
          <w:rFonts w:ascii="Arial" w:hAnsi="Arial" w:cs="Arial"/>
          <w:sz w:val="20"/>
          <w:szCs w:val="20"/>
        </w:rPr>
        <w:t xml:space="preserve"> na digitalnih podatkovnih slojih za raven merila 1 : 25.000 v državnem koordinatnem sistemu. Podatki o občutljivih območjih in njihovih geografskih mejah so del informacijskega sistema okolja in vključujejo zlasti:</w:t>
      </w:r>
    </w:p>
    <w:p w:rsidR="00711E02" w:rsidRPr="0048648F" w:rsidRDefault="00711E02" w:rsidP="00B565C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identifikacijsko številko</w:t>
      </w:r>
      <w:r w:rsidRPr="0048648F">
        <w:rPr>
          <w:rFonts w:ascii="Arial" w:hAnsi="Arial" w:cs="Arial"/>
          <w:sz w:val="20"/>
          <w:szCs w:val="20"/>
        </w:rPr>
        <w:t xml:space="preserve"> </w:t>
      </w:r>
      <w:r w:rsidR="000A75D4">
        <w:rPr>
          <w:rFonts w:ascii="Arial" w:hAnsi="Arial" w:cs="Arial"/>
          <w:sz w:val="20"/>
          <w:szCs w:val="20"/>
        </w:rPr>
        <w:t xml:space="preserve">občutljivega območja, </w:t>
      </w:r>
    </w:p>
    <w:p w:rsidR="00711E02" w:rsidRPr="0048648F" w:rsidRDefault="00711E02" w:rsidP="009C3BC2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– ime </w:t>
      </w:r>
      <w:r w:rsidR="000A75D4">
        <w:rPr>
          <w:rFonts w:ascii="Arial" w:hAnsi="Arial" w:cs="Arial"/>
          <w:sz w:val="20"/>
          <w:szCs w:val="20"/>
        </w:rPr>
        <w:t xml:space="preserve">občutljivega območja, </w:t>
      </w: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>–</w:t>
      </w:r>
      <w:r w:rsidR="000A75D4">
        <w:rPr>
          <w:rFonts w:ascii="Arial" w:hAnsi="Arial" w:cs="Arial"/>
          <w:sz w:val="20"/>
          <w:szCs w:val="20"/>
        </w:rPr>
        <w:t xml:space="preserve"> uporabljeno</w:t>
      </w:r>
      <w:r w:rsidRPr="00A11684">
        <w:rPr>
          <w:rFonts w:ascii="Arial" w:hAnsi="Arial" w:cs="Arial"/>
          <w:sz w:val="20"/>
          <w:szCs w:val="20"/>
        </w:rPr>
        <w:t xml:space="preserve"> meril</w:t>
      </w:r>
      <w:r w:rsidR="000A75D4">
        <w:rPr>
          <w:rFonts w:ascii="Arial" w:hAnsi="Arial" w:cs="Arial"/>
          <w:sz w:val="20"/>
          <w:szCs w:val="20"/>
        </w:rPr>
        <w:t>o</w:t>
      </w:r>
      <w:r w:rsidRPr="00A11684">
        <w:rPr>
          <w:rFonts w:ascii="Arial" w:hAnsi="Arial" w:cs="Arial"/>
          <w:sz w:val="20"/>
          <w:szCs w:val="20"/>
        </w:rPr>
        <w:t xml:space="preserve"> občutljivosti iz prvega odstavka tega člena</w:t>
      </w:r>
      <w:r>
        <w:rPr>
          <w:rFonts w:ascii="Arial" w:hAnsi="Arial" w:cs="Arial"/>
          <w:sz w:val="20"/>
          <w:szCs w:val="20"/>
        </w:rPr>
        <w:t xml:space="preserve">, </w:t>
      </w:r>
    </w:p>
    <w:p w:rsidR="00711E02" w:rsidRPr="009C3BC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9C3BC2">
        <w:rPr>
          <w:rFonts w:ascii="Arial" w:hAnsi="Arial" w:cs="Arial"/>
          <w:sz w:val="20"/>
          <w:szCs w:val="20"/>
        </w:rPr>
        <w:t>– začetek veljavnosti podatka (datum določitve občutljivega območja) in</w:t>
      </w:r>
    </w:p>
    <w:p w:rsidR="00711E02" w:rsidRPr="00A11684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opombe</w:t>
      </w:r>
      <w:r w:rsidRPr="00A11684">
        <w:rPr>
          <w:rFonts w:ascii="Arial" w:hAnsi="Arial" w:cs="Arial"/>
          <w:sz w:val="20"/>
          <w:szCs w:val="20"/>
        </w:rPr>
        <w:t xml:space="preserve">. </w:t>
      </w:r>
    </w:p>
    <w:p w:rsidR="00711E02" w:rsidRDefault="003838B5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(5) Identifikacijska številka in ime občutljivega območja sta enaka šifri in imenu vodnega telesa površinske vode v skladu s predpisom, ki ureja določitev in razvrstitev vodnih teles površinskih voda, razen če gre za občutljivo območje v skladu z drugo alinejo prvega odstavka tega člena.</w:t>
      </w:r>
    </w:p>
    <w:p w:rsidR="003838B5" w:rsidRDefault="003838B5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17184D">
        <w:rPr>
          <w:rFonts w:ascii="Arial" w:hAnsi="Arial" w:cs="Arial"/>
          <w:sz w:val="20"/>
          <w:szCs w:val="20"/>
        </w:rPr>
        <w:t>člen</w:t>
      </w: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17184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prispevna območja občutljivih območij</w:t>
      </w:r>
      <w:r w:rsidRPr="0017184D">
        <w:rPr>
          <w:rFonts w:ascii="Arial" w:hAnsi="Arial" w:cs="Arial"/>
          <w:sz w:val="20"/>
          <w:szCs w:val="20"/>
        </w:rPr>
        <w:t>)</w:t>
      </w: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A11684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Prispevna območja občutljivih </w:t>
      </w:r>
      <w:r>
        <w:rPr>
          <w:rFonts w:ascii="Arial" w:hAnsi="Arial" w:cs="Arial"/>
          <w:sz w:val="20"/>
          <w:szCs w:val="20"/>
        </w:rPr>
        <w:t xml:space="preserve">območij iz prejšnjega člena </w:t>
      </w:r>
      <w:r w:rsidR="00307A69">
        <w:rPr>
          <w:rFonts w:ascii="Arial" w:hAnsi="Arial" w:cs="Arial"/>
          <w:sz w:val="20"/>
          <w:szCs w:val="20"/>
        </w:rPr>
        <w:t>in</w:t>
      </w:r>
      <w:r w:rsidRPr="00A11684">
        <w:rPr>
          <w:rFonts w:ascii="Arial" w:hAnsi="Arial" w:cs="Arial"/>
          <w:sz w:val="20"/>
          <w:szCs w:val="20"/>
        </w:rPr>
        <w:t xml:space="preserve"> njihove geografske meje s</w:t>
      </w:r>
      <w:r>
        <w:rPr>
          <w:rFonts w:ascii="Arial" w:hAnsi="Arial" w:cs="Arial"/>
          <w:sz w:val="20"/>
          <w:szCs w:val="20"/>
        </w:rPr>
        <w:t>o določene</w:t>
      </w:r>
      <w:r w:rsidRPr="00A11684">
        <w:rPr>
          <w:rFonts w:ascii="Arial" w:hAnsi="Arial" w:cs="Arial"/>
          <w:sz w:val="20"/>
          <w:szCs w:val="20"/>
        </w:rPr>
        <w:t xml:space="preserve"> na digitalnih podatkovnih slojih za raven merila 1 :  25.000 v državnem koordinatnem sistemu. Podatki o </w:t>
      </w:r>
      <w:r>
        <w:rPr>
          <w:rFonts w:ascii="Arial" w:hAnsi="Arial" w:cs="Arial"/>
          <w:sz w:val="20"/>
          <w:szCs w:val="20"/>
        </w:rPr>
        <w:t>prispevnih območjih občutljivih območij</w:t>
      </w:r>
      <w:r w:rsidRPr="00A11684">
        <w:rPr>
          <w:rFonts w:ascii="Arial" w:hAnsi="Arial" w:cs="Arial"/>
          <w:sz w:val="20"/>
          <w:szCs w:val="20"/>
        </w:rPr>
        <w:t xml:space="preserve"> in njihovih geografskih mejah so del informacijskega sistema okolja in vključujejo zlasti:</w:t>
      </w: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identifikacijsko številko</w:t>
      </w:r>
      <w:r w:rsidRPr="0048648F">
        <w:rPr>
          <w:rFonts w:ascii="Arial" w:hAnsi="Arial" w:cs="Arial"/>
          <w:sz w:val="20"/>
          <w:szCs w:val="20"/>
        </w:rPr>
        <w:t xml:space="preserve"> </w:t>
      </w:r>
      <w:r w:rsidR="000A75D4">
        <w:rPr>
          <w:rFonts w:ascii="Arial" w:hAnsi="Arial" w:cs="Arial"/>
          <w:sz w:val="20"/>
          <w:szCs w:val="20"/>
        </w:rPr>
        <w:t>prispevnega območja občutljivega območja</w:t>
      </w:r>
      <w:r w:rsidRPr="0048648F">
        <w:rPr>
          <w:rFonts w:ascii="Arial" w:hAnsi="Arial" w:cs="Arial"/>
          <w:sz w:val="20"/>
          <w:szCs w:val="20"/>
        </w:rPr>
        <w:t>,</w:t>
      </w:r>
    </w:p>
    <w:p w:rsidR="00711E02" w:rsidRPr="0048648F" w:rsidRDefault="00711E02" w:rsidP="009C3BC2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– ime </w:t>
      </w:r>
      <w:r w:rsidR="000A75D4">
        <w:rPr>
          <w:rFonts w:ascii="Arial" w:hAnsi="Arial" w:cs="Arial"/>
          <w:sz w:val="20"/>
          <w:szCs w:val="20"/>
        </w:rPr>
        <w:t>prispevnega območja občutljivega območja</w:t>
      </w:r>
      <w:r w:rsidRPr="0048648F">
        <w:rPr>
          <w:rFonts w:ascii="Arial" w:hAnsi="Arial" w:cs="Arial"/>
          <w:sz w:val="20"/>
          <w:szCs w:val="20"/>
        </w:rPr>
        <w:t xml:space="preserve">, </w:t>
      </w:r>
    </w:p>
    <w:p w:rsidR="00711E02" w:rsidRPr="009C3BC2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9C3BC2">
        <w:rPr>
          <w:rFonts w:ascii="Arial" w:hAnsi="Arial" w:cs="Arial"/>
          <w:sz w:val="20"/>
          <w:szCs w:val="20"/>
        </w:rPr>
        <w:t>– začetek veljavnosti podatka (datum določitve</w:t>
      </w:r>
      <w:r w:rsidR="003019FD">
        <w:rPr>
          <w:rFonts w:ascii="Arial" w:hAnsi="Arial" w:cs="Arial"/>
          <w:sz w:val="20"/>
          <w:szCs w:val="20"/>
        </w:rPr>
        <w:t xml:space="preserve"> prispevnega območja</w:t>
      </w:r>
      <w:r w:rsidRPr="009C3BC2">
        <w:rPr>
          <w:rFonts w:ascii="Arial" w:hAnsi="Arial" w:cs="Arial"/>
          <w:sz w:val="20"/>
          <w:szCs w:val="20"/>
        </w:rPr>
        <w:t xml:space="preserve"> občutljivega območja) in</w:t>
      </w:r>
    </w:p>
    <w:p w:rsidR="00711E02" w:rsidRPr="0048648F" w:rsidRDefault="00711E02" w:rsidP="00E76CD2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opombe</w:t>
      </w:r>
      <w:r w:rsidRPr="0048648F">
        <w:rPr>
          <w:rFonts w:ascii="Arial" w:hAnsi="Arial" w:cs="Arial"/>
          <w:sz w:val="20"/>
          <w:szCs w:val="20"/>
        </w:rPr>
        <w:t xml:space="preserve">. </w:t>
      </w:r>
    </w:p>
    <w:p w:rsidR="00711E02" w:rsidRDefault="00711E02" w:rsidP="004E55C7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17184D" w:rsidRDefault="00711E02" w:rsidP="004E55C7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17184D">
        <w:rPr>
          <w:rFonts w:ascii="Arial" w:hAnsi="Arial" w:cs="Arial"/>
          <w:sz w:val="20"/>
          <w:szCs w:val="20"/>
        </w:rPr>
        <w:t>člen</w:t>
      </w:r>
    </w:p>
    <w:p w:rsidR="00711E02" w:rsidRPr="0017184D" w:rsidRDefault="00711E02" w:rsidP="004E55C7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17184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veljavnost občutljivih območij in njihovih prispevnih območij</w:t>
      </w:r>
      <w:r w:rsidRPr="0017184D">
        <w:rPr>
          <w:rFonts w:ascii="Arial" w:hAnsi="Arial" w:cs="Arial"/>
          <w:sz w:val="20"/>
          <w:szCs w:val="20"/>
        </w:rPr>
        <w:t>)</w:t>
      </w: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307A69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prilogah</w:t>
      </w:r>
      <w:r w:rsidR="00711E02">
        <w:rPr>
          <w:rFonts w:ascii="Arial" w:hAnsi="Arial" w:cs="Arial"/>
          <w:sz w:val="20"/>
          <w:szCs w:val="20"/>
        </w:rPr>
        <w:t xml:space="preserve"> 1 in 2 je za vsako občutljivo območje in njegovo prispevno območje naveden tudi datum začetka njegove veljavnosti. </w:t>
      </w: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17184D">
        <w:rPr>
          <w:rFonts w:ascii="Arial" w:hAnsi="Arial" w:cs="Arial"/>
          <w:sz w:val="20"/>
          <w:szCs w:val="20"/>
        </w:rPr>
        <w:t>člen</w:t>
      </w: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17184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začetek veljavnosti</w:t>
      </w:r>
      <w:r w:rsidRPr="0017184D">
        <w:rPr>
          <w:rFonts w:ascii="Arial" w:hAnsi="Arial" w:cs="Arial"/>
          <w:sz w:val="20"/>
          <w:szCs w:val="20"/>
        </w:rPr>
        <w:t>)</w:t>
      </w: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4977B5" w:rsidRDefault="00711E02" w:rsidP="00135E9A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977B5">
        <w:rPr>
          <w:rFonts w:ascii="Arial" w:hAnsi="Arial" w:cs="Arial"/>
          <w:sz w:val="20"/>
          <w:szCs w:val="20"/>
        </w:rPr>
        <w:t xml:space="preserve">Ta </w:t>
      </w:r>
      <w:r>
        <w:rPr>
          <w:rFonts w:ascii="Arial" w:hAnsi="Arial" w:cs="Arial"/>
          <w:sz w:val="20"/>
          <w:szCs w:val="20"/>
        </w:rPr>
        <w:t>pravilnik</w:t>
      </w:r>
      <w:r w:rsidRPr="004977B5">
        <w:rPr>
          <w:rFonts w:ascii="Arial" w:hAnsi="Arial" w:cs="Arial"/>
          <w:sz w:val="20"/>
          <w:szCs w:val="20"/>
        </w:rPr>
        <w:t xml:space="preserve"> začne veljati </w:t>
      </w:r>
      <w:r w:rsidR="00577711">
        <w:rPr>
          <w:rFonts w:ascii="Arial" w:hAnsi="Arial" w:cs="Arial"/>
          <w:sz w:val="20"/>
          <w:szCs w:val="20"/>
        </w:rPr>
        <w:t>1. januarja 2016</w:t>
      </w:r>
      <w:r w:rsidRPr="004977B5">
        <w:rPr>
          <w:rFonts w:ascii="Arial" w:hAnsi="Arial" w:cs="Arial"/>
          <w:sz w:val="20"/>
          <w:szCs w:val="20"/>
        </w:rPr>
        <w:t>.</w:t>
      </w: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492016" w:rsidRDefault="00492016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Št. </w:t>
      </w:r>
      <w:r>
        <w:rPr>
          <w:rFonts w:ascii="Arial" w:hAnsi="Arial" w:cs="Arial"/>
          <w:sz w:val="20"/>
          <w:szCs w:val="20"/>
        </w:rPr>
        <w:t>007-129/2015</w:t>
      </w: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Ljubljana, </w:t>
      </w:r>
      <w:r w:rsidR="00A365F3">
        <w:rPr>
          <w:rFonts w:ascii="Arial" w:hAnsi="Arial" w:cs="Arial"/>
          <w:sz w:val="20"/>
          <w:szCs w:val="20"/>
        </w:rPr>
        <w:t>11</w:t>
      </w:r>
      <w:r w:rsidR="00E20B43">
        <w:rPr>
          <w:rFonts w:ascii="Arial" w:hAnsi="Arial" w:cs="Arial"/>
          <w:sz w:val="20"/>
          <w:szCs w:val="20"/>
        </w:rPr>
        <w:t>. novembra 2015</w:t>
      </w: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 2015-2550</w:t>
      </w:r>
      <w:r w:rsidRPr="0048648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0103</w:t>
      </w: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48648F" w:rsidRDefault="00711E02" w:rsidP="0048648F">
      <w:pPr>
        <w:spacing w:line="260" w:lineRule="atLeast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48648F">
        <w:rPr>
          <w:rFonts w:ascii="Arial" w:hAnsi="Arial" w:cs="Arial"/>
          <w:sz w:val="20"/>
          <w:szCs w:val="20"/>
        </w:rPr>
        <w:t xml:space="preserve">     Irena Majcen</w:t>
      </w: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6613C">
        <w:rPr>
          <w:rFonts w:ascii="Arial" w:hAnsi="Arial" w:cs="Arial"/>
          <w:sz w:val="20"/>
          <w:szCs w:val="20"/>
        </w:rPr>
        <w:t>m</w:t>
      </w:r>
      <w:r w:rsidRPr="0048648F">
        <w:rPr>
          <w:rFonts w:ascii="Arial" w:hAnsi="Arial" w:cs="Arial"/>
          <w:sz w:val="20"/>
          <w:szCs w:val="20"/>
        </w:rPr>
        <w:t>inistrica za okolje in prostor</w:t>
      </w:r>
    </w:p>
    <w:p w:rsidR="00711E02" w:rsidRDefault="00711E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2F71B6">
        <w:rPr>
          <w:rFonts w:ascii="Arial" w:hAnsi="Arial" w:cs="Arial"/>
          <w:b/>
          <w:sz w:val="20"/>
          <w:szCs w:val="20"/>
        </w:rPr>
        <w:lastRenderedPageBreak/>
        <w:t xml:space="preserve">PRILOGA 1: Občutljiva območja zaradi </w:t>
      </w:r>
      <w:proofErr w:type="spellStart"/>
      <w:r w:rsidRPr="002F71B6">
        <w:rPr>
          <w:rFonts w:ascii="Arial" w:hAnsi="Arial" w:cs="Arial"/>
          <w:b/>
          <w:sz w:val="20"/>
          <w:szCs w:val="20"/>
        </w:rPr>
        <w:t>evtrofikacije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2F0246" w:rsidRDefault="002F0246" w:rsidP="002F0246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5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134"/>
        <w:gridCol w:w="2408"/>
        <w:gridCol w:w="3684"/>
        <w:gridCol w:w="1843"/>
      </w:tblGrid>
      <w:tr w:rsidR="002F0246" w:rsidTr="00A31672">
        <w:trPr>
          <w:trHeight w:val="454"/>
          <w:tblHeader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Šifra VT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Površinska voda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Ime vodnega telesa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Začetek veljavnosti podatka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SI111VT5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Sava Dolinka 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Sava izvir – Hrušica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SI111VT7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Sava Dolinka 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zadrževalnik HE Moste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SI112VT3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Bohinjsko jezero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VTJ Bohinjsko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9.6.2007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SI14102VT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Cerkniščica 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Cerkniščica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SI141VT1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Jezerski Obrh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Jezerski Obrh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SI141VT2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Cerkniško jezero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VTJ Cerkniško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SI143VT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Rak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Rak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SI144VT1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Pivka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Pivka povirje – Prestranek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SI144VT2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Pivka 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Pivka Prestranek – Postojnska jama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SI145VT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Unica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Unica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SI146VT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Logaščica</w:t>
            </w:r>
            <w:proofErr w:type="spellEnd"/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Logaščica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SI1668VT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Koprivnica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zadrževalnik Šmartinsko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9.6.2007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SI168VT3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Voglajna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zadrževalnik Slivniško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9.6.2007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SI184VT1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Črmošnjičica</w:t>
            </w:r>
            <w:proofErr w:type="spellEnd"/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Črmošnjičica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SI184VT2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Radeščica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Radeščica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SI186VT3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Temenica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Temenica 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SI186VT5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Temenica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Temenica II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SI186VT7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Prečna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Prečna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SI188VT5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Radulja</w:t>
            </w:r>
            <w:proofErr w:type="spellEnd"/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Radulja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povirje –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Klevevž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SI188VT7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Radulja</w:t>
            </w:r>
            <w:proofErr w:type="spellEnd"/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Radulja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Klevevž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– Dobrava pri Škocjanu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SI18VT31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Krka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Krka povirje – Soteska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SI18VT77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Krka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Krka Soteska – Otočec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SI18VT97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Krka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Krka Otočec – Brežice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SI21332VT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Rinža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Rinža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11.8.2001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SI38VT33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Pesnica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Pesnica državna meja – zadrževalnik Perniško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SI38VT34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Pesnica, Jareninski, Vukovski potok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Perniško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SI434VT51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Ščavnica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Ščavnica povirje – zadrževalnik Gajševsko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SI434VT52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Ščavnica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zadrževalnik Gajševsko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SI442VT11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Ledava</w:t>
            </w:r>
            <w:proofErr w:type="spellEnd"/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državna meja – zadrževalnik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Ledavsko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SI442VT12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Ledava</w:t>
            </w:r>
            <w:proofErr w:type="spellEnd"/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MPVT zadrževalnik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Ledavsko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SI512VT11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Dragonja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Dragonja povirje – Topolovec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SI512VT12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Dragonja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Dragonja Topolovec – Brič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SI512VT3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Dragonja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Dragonja Brič – Krkavče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SI512VT51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Dragonja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Dragonja Krkavče –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Podkaštel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SI512VT52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Dragonja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Dragonja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Podkaštel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– izliv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SI518VT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Rižana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Rižana povirje – izliv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SI5212VT1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Klivnik</w:t>
            </w:r>
            <w:proofErr w:type="spellEnd"/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MPVT zadrževalnik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Klivnik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SI5212VT2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Klivnik</w:t>
            </w:r>
            <w:proofErr w:type="spellEnd"/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Klivnik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SI5212VT3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Molja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zadrževalnik Mola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SI5212VT4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Molja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Molja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SI52VT11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Reka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Reka mejni odsek - Koseze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SI52VT15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Reka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Reka Koseze –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Bridovec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SI52VT19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Reka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Reka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Bridovec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– Škocjanske jame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SI5VT1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A3167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Jadransko morje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A31672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SI5VT2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r w:rsidRPr="00A215CB"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Morje Lazaret - Ankaran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A31672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SI5VT3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r w:rsidRPr="00A215CB"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Morje Koprski zaliv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A31672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SI5VT4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r w:rsidRPr="00A215CB"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Morje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Žusterna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- Piran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A31672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SI5VT5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r w:rsidRPr="00A215CB"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Morje Piranski zaliv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A31672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SI5VT6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r w:rsidRPr="00A215CB"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Škocjanski zatok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672" w:rsidRDefault="00A3167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A31672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 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površinske vode na prispevnem območju Timava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dolvodno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od Škocjanskih jam </w:t>
            </w:r>
            <w:r w:rsidR="0086613C">
              <w:rPr>
                <w:rFonts w:ascii="Arial" w:hAnsi="Arial" w:cs="Arial"/>
                <w:snapToGrid w:val="0"/>
                <w:sz w:val="20"/>
              </w:rPr>
              <w:t>in</w:t>
            </w:r>
            <w:r>
              <w:rPr>
                <w:rFonts w:ascii="Arial" w:hAnsi="Arial" w:cs="Arial"/>
                <w:snapToGrid w:val="0"/>
                <w:sz w:val="20"/>
              </w:rPr>
              <w:t xml:space="preserve"> površinske vode na prispevnem območju obale od vtoka Rižane do vtoka Timava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</w:tbl>
    <w:p w:rsidR="002F0246" w:rsidRDefault="002F0246" w:rsidP="002F0246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11E02" w:rsidRPr="00BF1848" w:rsidRDefault="00711E02" w:rsidP="001F1813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BF1848">
        <w:rPr>
          <w:rFonts w:ascii="Arial" w:hAnsi="Arial" w:cs="Arial"/>
          <w:b/>
          <w:sz w:val="20"/>
          <w:szCs w:val="20"/>
        </w:rPr>
        <w:lastRenderedPageBreak/>
        <w:t>PRILOGA 2: Občutljiva območja zaradi kopalnih voda</w:t>
      </w:r>
    </w:p>
    <w:p w:rsidR="00711E02" w:rsidRDefault="00711E02" w:rsidP="00A31672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</w:p>
    <w:tbl>
      <w:tblPr>
        <w:tblW w:w="88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134"/>
        <w:gridCol w:w="1842"/>
        <w:gridCol w:w="3685"/>
        <w:gridCol w:w="1701"/>
      </w:tblGrid>
      <w:tr w:rsidR="00711E02" w:rsidRPr="008B20A4" w:rsidTr="003310FF">
        <w:trPr>
          <w:trHeight w:val="454"/>
          <w:tblHeader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310FF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</w:rPr>
            </w:pPr>
            <w:r w:rsidRPr="008B20A4">
              <w:rPr>
                <w:rFonts w:ascii="Arial" w:hAnsi="Arial" w:cs="Arial"/>
                <w:b/>
                <w:snapToGrid w:val="0"/>
                <w:sz w:val="20"/>
              </w:rPr>
              <w:t>Šifra VT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310FF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</w:rPr>
            </w:pPr>
            <w:r w:rsidRPr="008B20A4">
              <w:rPr>
                <w:rFonts w:ascii="Arial" w:hAnsi="Arial" w:cs="Arial"/>
                <w:b/>
                <w:snapToGrid w:val="0"/>
                <w:sz w:val="20"/>
              </w:rPr>
              <w:t>Površinska voda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310FF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</w:rPr>
            </w:pPr>
            <w:r w:rsidRPr="008B20A4">
              <w:rPr>
                <w:rFonts w:ascii="Arial" w:hAnsi="Arial" w:cs="Arial"/>
                <w:b/>
                <w:snapToGrid w:val="0"/>
                <w:sz w:val="20"/>
              </w:rPr>
              <w:t>Ime vodnega telesa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6A12AF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Začetek veljavnosti podatka</w:t>
            </w:r>
          </w:p>
        </w:tc>
      </w:tr>
      <w:tr w:rsidR="00711E02" w:rsidRPr="008B20A4" w:rsidTr="00A31672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SI1128VT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Blejsko jezero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VTJ Blejsko jezero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A31672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SI112VT3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Bohinjsko jezero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VTJ Bohinjsko jezero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D57D5F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A31672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SI18VT31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Krka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 xml:space="preserve">VT Krka povirje – Soteska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D57D5F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A31672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SI18VT77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Krka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 xml:space="preserve">VT Krka Soteska – Otočec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D57D5F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A31672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SI21VT50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Kolpa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 Kolpa Petrina – Primostek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D57D5F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A31672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SI5VT2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 Morje Lazaret - Ankaran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D57D5F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A31672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SI5VT3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MPVT Morje Koprski zaliv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D57D5F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A31672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SI5VT4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 xml:space="preserve">VT Morje </w:t>
            </w:r>
            <w:proofErr w:type="spellStart"/>
            <w:r w:rsidRPr="008B20A4">
              <w:rPr>
                <w:rFonts w:ascii="Arial" w:hAnsi="Arial" w:cs="Arial"/>
                <w:snapToGrid w:val="0"/>
                <w:sz w:val="20"/>
              </w:rPr>
              <w:t>Žusterna</w:t>
            </w:r>
            <w:proofErr w:type="spellEnd"/>
            <w:r w:rsidRPr="008B20A4">
              <w:rPr>
                <w:rFonts w:ascii="Arial" w:hAnsi="Arial" w:cs="Arial"/>
                <w:snapToGrid w:val="0"/>
                <w:sz w:val="20"/>
              </w:rPr>
              <w:t xml:space="preserve"> - Piran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D57D5F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A31672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SI5VT5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 Morje Piranski zaliv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1E02" w:rsidRPr="00D57D5F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A31672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SI62VT70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Idrijca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 xml:space="preserve">VT Idrijca </w:t>
            </w:r>
            <w:proofErr w:type="spellStart"/>
            <w:r w:rsidRPr="008B20A4">
              <w:rPr>
                <w:rFonts w:ascii="Arial" w:hAnsi="Arial" w:cs="Arial"/>
                <w:snapToGrid w:val="0"/>
                <w:sz w:val="20"/>
              </w:rPr>
              <w:t>Podroteja</w:t>
            </w:r>
            <w:proofErr w:type="spellEnd"/>
            <w:r w:rsidRPr="008B20A4">
              <w:rPr>
                <w:rFonts w:ascii="Arial" w:hAnsi="Arial" w:cs="Arial"/>
                <w:snapToGrid w:val="0"/>
                <w:sz w:val="20"/>
              </w:rPr>
              <w:t xml:space="preserve"> – sotočje z Bačo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D57D5F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A31672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SI66VT102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Nadiža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 Nadiža mejni odsek – Robič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D57D5F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A31672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SI6VT157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Soča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 Soča Bovec – Tolmin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D57D5F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A31672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SI6VT330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Soča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MPVT Soča Soške elektrarne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D57D5F" w:rsidRDefault="00711E02" w:rsidP="00A31672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</w:tbl>
    <w:p w:rsidR="00711E02" w:rsidRPr="0017184D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711E02">
      <w:pPr>
        <w:rPr>
          <w:rFonts w:ascii="Arial" w:hAnsi="Arial" w:cs="Arial"/>
          <w:sz w:val="20"/>
          <w:szCs w:val="20"/>
        </w:rPr>
      </w:pPr>
    </w:p>
    <w:p w:rsidR="006437CF" w:rsidRDefault="006437CF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643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3B4"/>
    <w:multiLevelType w:val="hybridMultilevel"/>
    <w:tmpl w:val="2744E6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470E5"/>
    <w:multiLevelType w:val="hybridMultilevel"/>
    <w:tmpl w:val="659A4494"/>
    <w:lvl w:ilvl="0" w:tplc="B7025DD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C7DE5"/>
    <w:multiLevelType w:val="hybridMultilevel"/>
    <w:tmpl w:val="99DE71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EC14D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601D9"/>
    <w:multiLevelType w:val="hybridMultilevel"/>
    <w:tmpl w:val="372860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D522C"/>
    <w:multiLevelType w:val="hybridMultilevel"/>
    <w:tmpl w:val="7F205F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31D29"/>
    <w:multiLevelType w:val="hybridMultilevel"/>
    <w:tmpl w:val="E1ECC0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41FC0"/>
    <w:multiLevelType w:val="hybridMultilevel"/>
    <w:tmpl w:val="56C4146C"/>
    <w:lvl w:ilvl="0" w:tplc="08EA5856">
      <w:start w:val="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01EFF"/>
    <w:multiLevelType w:val="hybridMultilevel"/>
    <w:tmpl w:val="CA4449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53174"/>
    <w:multiLevelType w:val="hybridMultilevel"/>
    <w:tmpl w:val="C798D05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67CBA"/>
    <w:multiLevelType w:val="hybridMultilevel"/>
    <w:tmpl w:val="8D3828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AA5EF7"/>
    <w:multiLevelType w:val="hybridMultilevel"/>
    <w:tmpl w:val="CC0218F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392445"/>
    <w:multiLevelType w:val="hybridMultilevel"/>
    <w:tmpl w:val="4496A6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C77489"/>
    <w:multiLevelType w:val="hybridMultilevel"/>
    <w:tmpl w:val="16BA2726"/>
    <w:lvl w:ilvl="0" w:tplc="18FE3498">
      <w:start w:val="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C5042"/>
    <w:multiLevelType w:val="hybridMultilevel"/>
    <w:tmpl w:val="812AB32A"/>
    <w:lvl w:ilvl="0" w:tplc="04240013">
      <w:start w:val="1"/>
      <w:numFmt w:val="upperRoman"/>
      <w:lvlText w:val="%1."/>
      <w:lvlJc w:val="right"/>
      <w:pPr>
        <w:ind w:left="218" w:hanging="360"/>
      </w:p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60CC47B3"/>
    <w:multiLevelType w:val="hybridMultilevel"/>
    <w:tmpl w:val="A364D218"/>
    <w:lvl w:ilvl="0" w:tplc="B7025DD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607CA"/>
    <w:multiLevelType w:val="hybridMultilevel"/>
    <w:tmpl w:val="ABB6F60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3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12"/>
  </w:num>
  <w:num w:numId="12">
    <w:abstractNumId w:val="2"/>
  </w:num>
  <w:num w:numId="13">
    <w:abstractNumId w:val="15"/>
  </w:num>
  <w:num w:numId="14">
    <w:abstractNumId w:val="5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C0"/>
    <w:rsid w:val="00031C81"/>
    <w:rsid w:val="00036D6E"/>
    <w:rsid w:val="00080E5B"/>
    <w:rsid w:val="000A75D4"/>
    <w:rsid w:val="000B0C24"/>
    <w:rsid w:val="000F77F0"/>
    <w:rsid w:val="001138C8"/>
    <w:rsid w:val="001954C2"/>
    <w:rsid w:val="002518CB"/>
    <w:rsid w:val="002563CB"/>
    <w:rsid w:val="002B0B55"/>
    <w:rsid w:val="002F0246"/>
    <w:rsid w:val="003019FD"/>
    <w:rsid w:val="00305E35"/>
    <w:rsid w:val="00307A69"/>
    <w:rsid w:val="00310A3D"/>
    <w:rsid w:val="00325246"/>
    <w:rsid w:val="003838B5"/>
    <w:rsid w:val="003D62A5"/>
    <w:rsid w:val="003E065E"/>
    <w:rsid w:val="003F5C84"/>
    <w:rsid w:val="00437AF3"/>
    <w:rsid w:val="004453C5"/>
    <w:rsid w:val="00455A1B"/>
    <w:rsid w:val="00461176"/>
    <w:rsid w:val="004911A3"/>
    <w:rsid w:val="00492016"/>
    <w:rsid w:val="004B0B69"/>
    <w:rsid w:val="00512D8A"/>
    <w:rsid w:val="00534B68"/>
    <w:rsid w:val="00577711"/>
    <w:rsid w:val="00597661"/>
    <w:rsid w:val="005B208C"/>
    <w:rsid w:val="005D3891"/>
    <w:rsid w:val="005D6115"/>
    <w:rsid w:val="005E2C68"/>
    <w:rsid w:val="006437CF"/>
    <w:rsid w:val="006B2F16"/>
    <w:rsid w:val="006C36F0"/>
    <w:rsid w:val="006C4A70"/>
    <w:rsid w:val="00711E02"/>
    <w:rsid w:val="00717C10"/>
    <w:rsid w:val="007843F0"/>
    <w:rsid w:val="007A61E4"/>
    <w:rsid w:val="007D54A9"/>
    <w:rsid w:val="0086613C"/>
    <w:rsid w:val="008741D0"/>
    <w:rsid w:val="00891AA6"/>
    <w:rsid w:val="008B6E0C"/>
    <w:rsid w:val="009004C5"/>
    <w:rsid w:val="009620CB"/>
    <w:rsid w:val="00975A7B"/>
    <w:rsid w:val="009A3D10"/>
    <w:rsid w:val="009C6928"/>
    <w:rsid w:val="009D322D"/>
    <w:rsid w:val="00A03788"/>
    <w:rsid w:val="00A1426D"/>
    <w:rsid w:val="00A16453"/>
    <w:rsid w:val="00A31672"/>
    <w:rsid w:val="00A365F3"/>
    <w:rsid w:val="00A45D79"/>
    <w:rsid w:val="00A51676"/>
    <w:rsid w:val="00B50C55"/>
    <w:rsid w:val="00B56782"/>
    <w:rsid w:val="00B90480"/>
    <w:rsid w:val="00B95989"/>
    <w:rsid w:val="00BA5D90"/>
    <w:rsid w:val="00C141F7"/>
    <w:rsid w:val="00C179C0"/>
    <w:rsid w:val="00C61E10"/>
    <w:rsid w:val="00CC04A3"/>
    <w:rsid w:val="00CF10CD"/>
    <w:rsid w:val="00D04090"/>
    <w:rsid w:val="00D319C0"/>
    <w:rsid w:val="00DA07B3"/>
    <w:rsid w:val="00DA2E63"/>
    <w:rsid w:val="00DF784B"/>
    <w:rsid w:val="00E20B43"/>
    <w:rsid w:val="00E3647D"/>
    <w:rsid w:val="00E92049"/>
    <w:rsid w:val="00EA31EF"/>
    <w:rsid w:val="00EB21BD"/>
    <w:rsid w:val="00F008E0"/>
    <w:rsid w:val="00F8270C"/>
    <w:rsid w:val="00F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31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6437CF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D319C0"/>
    <w:rPr>
      <w:rFonts w:ascii="Verdana" w:hAnsi="Verdana" w:hint="default"/>
      <w:color w:val="2A507B"/>
      <w:sz w:val="15"/>
      <w:szCs w:val="15"/>
      <w:u w:val="single"/>
    </w:rPr>
  </w:style>
  <w:style w:type="paragraph" w:styleId="Naslov">
    <w:name w:val="Title"/>
    <w:basedOn w:val="Navaden"/>
    <w:link w:val="NaslovZnak"/>
    <w:qFormat/>
    <w:rsid w:val="00D319C0"/>
    <w:pPr>
      <w:jc w:val="center"/>
    </w:pPr>
    <w:rPr>
      <w:rFonts w:ascii="Arial" w:hAnsi="Arial"/>
      <w:b/>
      <w:color w:val="000000"/>
      <w:szCs w:val="20"/>
      <w:lang w:val="en-GB"/>
    </w:rPr>
  </w:style>
  <w:style w:type="character" w:customStyle="1" w:styleId="NaslovZnak">
    <w:name w:val="Naslov Znak"/>
    <w:basedOn w:val="Privzetapisavaodstavka"/>
    <w:link w:val="Naslov"/>
    <w:rsid w:val="00D319C0"/>
    <w:rPr>
      <w:rFonts w:ascii="Arial" w:eastAsia="Times New Roman" w:hAnsi="Arial" w:cs="Times New Roman"/>
      <w:b/>
      <w:color w:val="000000"/>
      <w:sz w:val="24"/>
      <w:szCs w:val="20"/>
      <w:lang w:val="en-GB" w:eastAsia="sl-SI"/>
    </w:rPr>
  </w:style>
  <w:style w:type="paragraph" w:styleId="Navadensplet">
    <w:name w:val="Normal (Web)"/>
    <w:basedOn w:val="Navaden"/>
    <w:rsid w:val="00B56782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0B0C24"/>
    <w:pPr>
      <w:ind w:left="720"/>
      <w:contextualSpacing/>
    </w:pPr>
  </w:style>
  <w:style w:type="table" w:customStyle="1" w:styleId="Koledar2">
    <w:name w:val="Koledar 2"/>
    <w:basedOn w:val="Navadnatabela"/>
    <w:uiPriority w:val="99"/>
    <w:qFormat/>
    <w:rsid w:val="00D04090"/>
    <w:pPr>
      <w:spacing w:after="0" w:line="240" w:lineRule="auto"/>
      <w:jc w:val="center"/>
    </w:pPr>
    <w:rPr>
      <w:rFonts w:eastAsiaTheme="minorEastAsia"/>
      <w:sz w:val="28"/>
      <w:lang w:eastAsia="sl-SI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aslov4Znak">
    <w:name w:val="Naslov 4 Znak"/>
    <w:basedOn w:val="Privzetapisavaodstavka"/>
    <w:link w:val="Naslov4"/>
    <w:rsid w:val="006437CF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Napis">
    <w:name w:val="caption"/>
    <w:basedOn w:val="Navaden"/>
    <w:next w:val="Navaden"/>
    <w:qFormat/>
    <w:rsid w:val="006437CF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6437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6437CF"/>
  </w:style>
  <w:style w:type="paragraph" w:styleId="Noga">
    <w:name w:val="footer"/>
    <w:basedOn w:val="Navaden"/>
    <w:link w:val="NogaZnak"/>
    <w:uiPriority w:val="99"/>
    <w:unhideWhenUsed/>
    <w:rsid w:val="006437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6437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31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6437CF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D319C0"/>
    <w:rPr>
      <w:rFonts w:ascii="Verdana" w:hAnsi="Verdana" w:hint="default"/>
      <w:color w:val="2A507B"/>
      <w:sz w:val="15"/>
      <w:szCs w:val="15"/>
      <w:u w:val="single"/>
    </w:rPr>
  </w:style>
  <w:style w:type="paragraph" w:styleId="Naslov">
    <w:name w:val="Title"/>
    <w:basedOn w:val="Navaden"/>
    <w:link w:val="NaslovZnak"/>
    <w:qFormat/>
    <w:rsid w:val="00D319C0"/>
    <w:pPr>
      <w:jc w:val="center"/>
    </w:pPr>
    <w:rPr>
      <w:rFonts w:ascii="Arial" w:hAnsi="Arial"/>
      <w:b/>
      <w:color w:val="000000"/>
      <w:szCs w:val="20"/>
      <w:lang w:val="en-GB"/>
    </w:rPr>
  </w:style>
  <w:style w:type="character" w:customStyle="1" w:styleId="NaslovZnak">
    <w:name w:val="Naslov Znak"/>
    <w:basedOn w:val="Privzetapisavaodstavka"/>
    <w:link w:val="Naslov"/>
    <w:rsid w:val="00D319C0"/>
    <w:rPr>
      <w:rFonts w:ascii="Arial" w:eastAsia="Times New Roman" w:hAnsi="Arial" w:cs="Times New Roman"/>
      <w:b/>
      <w:color w:val="000000"/>
      <w:sz w:val="24"/>
      <w:szCs w:val="20"/>
      <w:lang w:val="en-GB" w:eastAsia="sl-SI"/>
    </w:rPr>
  </w:style>
  <w:style w:type="paragraph" w:styleId="Navadensplet">
    <w:name w:val="Normal (Web)"/>
    <w:basedOn w:val="Navaden"/>
    <w:rsid w:val="00B56782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0B0C24"/>
    <w:pPr>
      <w:ind w:left="720"/>
      <w:contextualSpacing/>
    </w:pPr>
  </w:style>
  <w:style w:type="table" w:customStyle="1" w:styleId="Koledar2">
    <w:name w:val="Koledar 2"/>
    <w:basedOn w:val="Navadnatabela"/>
    <w:uiPriority w:val="99"/>
    <w:qFormat/>
    <w:rsid w:val="00D04090"/>
    <w:pPr>
      <w:spacing w:after="0" w:line="240" w:lineRule="auto"/>
      <w:jc w:val="center"/>
    </w:pPr>
    <w:rPr>
      <w:rFonts w:eastAsiaTheme="minorEastAsia"/>
      <w:sz w:val="28"/>
      <w:lang w:eastAsia="sl-SI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aslov4Znak">
    <w:name w:val="Naslov 4 Znak"/>
    <w:basedOn w:val="Privzetapisavaodstavka"/>
    <w:link w:val="Naslov4"/>
    <w:rsid w:val="006437CF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Napis">
    <w:name w:val="caption"/>
    <w:basedOn w:val="Navaden"/>
    <w:next w:val="Navaden"/>
    <w:qFormat/>
    <w:rsid w:val="006437CF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6437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6437CF"/>
  </w:style>
  <w:style w:type="paragraph" w:styleId="Noga">
    <w:name w:val="footer"/>
    <w:basedOn w:val="Navaden"/>
    <w:link w:val="NogaZnak"/>
    <w:uiPriority w:val="99"/>
    <w:unhideWhenUsed/>
    <w:rsid w:val="006437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64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Vodopivec</dc:creator>
  <cp:lastModifiedBy>Natasa.Vodopivec</cp:lastModifiedBy>
  <cp:revision>4</cp:revision>
  <dcterms:created xsi:type="dcterms:W3CDTF">2015-11-11T13:44:00Z</dcterms:created>
  <dcterms:modified xsi:type="dcterms:W3CDTF">2015-11-11T13:47:00Z</dcterms:modified>
</cp:coreProperties>
</file>