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DDF9" w14:textId="77777777" w:rsidR="000227BA" w:rsidRPr="006C709B" w:rsidRDefault="000227BA">
      <w:pPr>
        <w:rPr>
          <w:rFonts w:ascii="Arial" w:hAnsi="Arial" w:cs="Arial"/>
        </w:rPr>
      </w:pPr>
    </w:p>
    <w:p w14:paraId="64245BD7" w14:textId="03374DCC" w:rsidR="00884ED1" w:rsidRPr="006C709B" w:rsidRDefault="00A72341">
      <w:pPr>
        <w:rPr>
          <w:rFonts w:ascii="Arial" w:hAnsi="Arial" w:cs="Arial"/>
        </w:rPr>
      </w:pPr>
      <w:r>
        <w:rPr>
          <w:rFonts w:ascii="Arial" w:hAnsi="Arial" w:cs="Arial"/>
          <w:noProof/>
          <w:sz w:val="16"/>
          <w:lang w:eastAsia="sl-SI"/>
        </w:rPr>
        <w:drawing>
          <wp:anchor distT="0" distB="0" distL="114300" distR="114300" simplePos="0" relativeHeight="251657728" behindDoc="1" locked="0" layoutInCell="1" allowOverlap="1" wp14:anchorId="3F862CA6" wp14:editId="1B5E1423">
            <wp:simplePos x="0" y="0"/>
            <wp:positionH relativeFrom="page">
              <wp:posOffset>0</wp:posOffset>
            </wp:positionH>
            <wp:positionV relativeFrom="page">
              <wp:posOffset>9525</wp:posOffset>
            </wp:positionV>
            <wp:extent cx="3343275" cy="1457325"/>
            <wp:effectExtent l="0" t="0" r="0"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pic:spPr>
                </pic:pic>
              </a:graphicData>
            </a:graphic>
            <wp14:sizeRelH relativeFrom="page">
              <wp14:pctWidth>0</wp14:pctWidth>
            </wp14:sizeRelH>
            <wp14:sizeRelV relativeFrom="page">
              <wp14:pctHeight>0</wp14:pctHeight>
            </wp14:sizeRelV>
          </wp:anchor>
        </w:drawing>
      </w: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
        <w:gridCol w:w="1644"/>
        <w:gridCol w:w="572"/>
        <w:gridCol w:w="913"/>
        <w:gridCol w:w="1308"/>
        <w:gridCol w:w="454"/>
        <w:gridCol w:w="1388"/>
        <w:gridCol w:w="485"/>
        <w:gridCol w:w="213"/>
        <w:gridCol w:w="393"/>
        <w:gridCol w:w="253"/>
        <w:gridCol w:w="91"/>
        <w:gridCol w:w="1157"/>
        <w:gridCol w:w="715"/>
      </w:tblGrid>
      <w:tr w:rsidR="00107ED0" w:rsidRPr="006C709B" w14:paraId="2152B140" w14:textId="77777777" w:rsidTr="006C709B">
        <w:trPr>
          <w:gridBefore w:val="1"/>
          <w:gridAfter w:val="1"/>
          <w:wBefore w:w="100" w:type="dxa"/>
          <w:wAfter w:w="1083" w:type="dxa"/>
        </w:trPr>
        <w:tc>
          <w:tcPr>
            <w:tcW w:w="8080" w:type="dxa"/>
            <w:gridSpan w:val="12"/>
            <w:tcBorders>
              <w:top w:val="nil"/>
              <w:left w:val="nil"/>
              <w:bottom w:val="single" w:sz="4" w:space="0" w:color="000000"/>
              <w:right w:val="nil"/>
            </w:tcBorders>
          </w:tcPr>
          <w:p w14:paraId="61E444C2" w14:textId="77777777" w:rsidR="00F92705" w:rsidRPr="00171EE3" w:rsidRDefault="00F92705" w:rsidP="000227BA">
            <w:pPr>
              <w:pStyle w:val="Glava"/>
              <w:tabs>
                <w:tab w:val="clear" w:pos="4320"/>
                <w:tab w:val="clear" w:pos="8640"/>
                <w:tab w:val="left" w:pos="5112"/>
              </w:tabs>
              <w:spacing w:line="240" w:lineRule="exact"/>
              <w:ind w:firstLine="284"/>
              <w:rPr>
                <w:rFonts w:cs="Arial"/>
                <w:sz w:val="16"/>
              </w:rPr>
            </w:pPr>
            <w:r w:rsidRPr="00171EE3">
              <w:rPr>
                <w:rFonts w:cs="Arial"/>
                <w:sz w:val="16"/>
              </w:rPr>
              <w:t>Kotnikova ulica 28, 1000 Ljubljana</w:t>
            </w:r>
            <w:r w:rsidRPr="00171EE3">
              <w:rPr>
                <w:rFonts w:cs="Arial"/>
                <w:sz w:val="16"/>
              </w:rPr>
              <w:tab/>
              <w:t>T: 01 369 77 00</w:t>
            </w:r>
          </w:p>
          <w:p w14:paraId="0D2EB7C6" w14:textId="77777777" w:rsidR="00F92705" w:rsidRPr="00171EE3" w:rsidRDefault="00F92705" w:rsidP="00F92705">
            <w:pPr>
              <w:pStyle w:val="Glava"/>
              <w:tabs>
                <w:tab w:val="clear" w:pos="4320"/>
                <w:tab w:val="clear" w:pos="8640"/>
                <w:tab w:val="left" w:pos="5112"/>
              </w:tabs>
              <w:spacing w:line="240" w:lineRule="exact"/>
              <w:ind w:firstLine="284"/>
              <w:rPr>
                <w:rFonts w:cs="Arial"/>
                <w:sz w:val="16"/>
              </w:rPr>
            </w:pPr>
            <w:r w:rsidRPr="00171EE3">
              <w:rPr>
                <w:rFonts w:cs="Arial"/>
                <w:sz w:val="16"/>
              </w:rPr>
              <w:tab/>
              <w:t xml:space="preserve">F: 01 369 78 32 </w:t>
            </w:r>
          </w:p>
          <w:p w14:paraId="544CCC9E" w14:textId="77777777" w:rsidR="00107ED0" w:rsidRPr="00171EE3" w:rsidRDefault="00F92705" w:rsidP="000227BA">
            <w:pPr>
              <w:pStyle w:val="Glava"/>
              <w:tabs>
                <w:tab w:val="clear" w:pos="4320"/>
                <w:tab w:val="clear" w:pos="8640"/>
                <w:tab w:val="left" w:pos="5112"/>
              </w:tabs>
              <w:spacing w:line="240" w:lineRule="exact"/>
              <w:ind w:left="5137" w:hanging="4853"/>
              <w:rPr>
                <w:rFonts w:cs="Arial"/>
                <w:sz w:val="16"/>
              </w:rPr>
            </w:pPr>
            <w:r w:rsidRPr="00171EE3">
              <w:rPr>
                <w:rFonts w:cs="Arial"/>
                <w:sz w:val="16"/>
              </w:rPr>
              <w:tab/>
              <w:t>E: gp.mddsz@gov.si</w:t>
            </w:r>
            <w:r w:rsidR="000227BA" w:rsidRPr="00171EE3">
              <w:rPr>
                <w:rFonts w:cs="Arial"/>
                <w:sz w:val="16"/>
              </w:rPr>
              <w:t xml:space="preserve"> www.mddsz.gov.si</w:t>
            </w:r>
          </w:p>
        </w:tc>
      </w:tr>
      <w:tr w:rsidR="006C709B" w:rsidRPr="006C709B" w14:paraId="0B2D1A53" w14:textId="77777777" w:rsidTr="006C709B">
        <w:trPr>
          <w:gridBefore w:val="1"/>
          <w:gridAfter w:val="6"/>
          <w:wBefore w:w="100" w:type="dxa"/>
          <w:wAfter w:w="3067" w:type="dxa"/>
        </w:trPr>
        <w:tc>
          <w:tcPr>
            <w:tcW w:w="6096" w:type="dxa"/>
            <w:gridSpan w:val="7"/>
          </w:tcPr>
          <w:p w14:paraId="7C66B4A5" w14:textId="77777777" w:rsidR="006C709B" w:rsidRPr="00171EE3" w:rsidRDefault="006C709B" w:rsidP="00F61F27">
            <w:pPr>
              <w:pStyle w:val="Neotevilenodstavek"/>
              <w:spacing w:before="0" w:after="0" w:line="260" w:lineRule="exact"/>
              <w:jc w:val="left"/>
              <w:rPr>
                <w:rFonts w:cs="Arial"/>
                <w:sz w:val="20"/>
                <w:szCs w:val="20"/>
                <w:lang w:eastAsia="sl-SI"/>
              </w:rPr>
            </w:pPr>
            <w:r w:rsidRPr="00171EE3">
              <w:rPr>
                <w:rFonts w:cs="Arial"/>
                <w:sz w:val="20"/>
                <w:szCs w:val="20"/>
                <w:lang w:eastAsia="sl-SI"/>
              </w:rPr>
              <w:t xml:space="preserve">Številka: </w:t>
            </w:r>
            <w:r w:rsidR="000B6F57" w:rsidRPr="00171EE3">
              <w:rPr>
                <w:rFonts w:cs="Arial"/>
                <w:sz w:val="20"/>
                <w:szCs w:val="20"/>
                <w:lang w:eastAsia="sl-SI"/>
              </w:rPr>
              <w:t>0070-23/2016</w:t>
            </w:r>
          </w:p>
        </w:tc>
      </w:tr>
      <w:tr w:rsidR="006C709B" w:rsidRPr="006C709B" w14:paraId="2A167081" w14:textId="77777777" w:rsidTr="006C709B">
        <w:trPr>
          <w:gridBefore w:val="1"/>
          <w:gridAfter w:val="6"/>
          <w:wBefore w:w="100" w:type="dxa"/>
          <w:wAfter w:w="3067" w:type="dxa"/>
        </w:trPr>
        <w:tc>
          <w:tcPr>
            <w:tcW w:w="6096" w:type="dxa"/>
            <w:gridSpan w:val="7"/>
          </w:tcPr>
          <w:p w14:paraId="5C57A9B5" w14:textId="1512C7A7" w:rsidR="006C709B" w:rsidRPr="00171EE3" w:rsidRDefault="006C709B" w:rsidP="00695866">
            <w:pPr>
              <w:pStyle w:val="Neotevilenodstavek"/>
              <w:spacing w:before="0" w:after="0" w:line="260" w:lineRule="exact"/>
              <w:jc w:val="left"/>
              <w:rPr>
                <w:rFonts w:cs="Arial"/>
                <w:sz w:val="20"/>
                <w:szCs w:val="20"/>
                <w:lang w:eastAsia="sl-SI"/>
              </w:rPr>
            </w:pPr>
            <w:r w:rsidRPr="00171EE3">
              <w:rPr>
                <w:rFonts w:cs="Arial"/>
                <w:sz w:val="20"/>
                <w:szCs w:val="20"/>
                <w:lang w:eastAsia="sl-SI"/>
              </w:rPr>
              <w:t xml:space="preserve">Ljubljana, </w:t>
            </w:r>
            <w:r w:rsidR="0078189D">
              <w:rPr>
                <w:rFonts w:cs="Arial"/>
                <w:sz w:val="20"/>
                <w:szCs w:val="20"/>
                <w:lang w:eastAsia="sl-SI"/>
              </w:rPr>
              <w:t>28</w:t>
            </w:r>
            <w:bookmarkStart w:id="0" w:name="_GoBack"/>
            <w:bookmarkEnd w:id="0"/>
            <w:r w:rsidR="00695866">
              <w:rPr>
                <w:rFonts w:cs="Arial"/>
                <w:sz w:val="20"/>
                <w:szCs w:val="20"/>
                <w:lang w:eastAsia="sl-SI"/>
              </w:rPr>
              <w:t>.2.</w:t>
            </w:r>
            <w:r w:rsidR="000B6F57" w:rsidRPr="00171EE3">
              <w:rPr>
                <w:rFonts w:cs="Arial"/>
                <w:sz w:val="20"/>
                <w:szCs w:val="20"/>
                <w:lang w:eastAsia="sl-SI"/>
              </w:rPr>
              <w:t>201</w:t>
            </w:r>
            <w:r w:rsidR="00501344" w:rsidRPr="00171EE3">
              <w:rPr>
                <w:rFonts w:cs="Arial"/>
                <w:sz w:val="20"/>
                <w:szCs w:val="20"/>
                <w:lang w:eastAsia="sl-SI"/>
              </w:rPr>
              <w:t>7</w:t>
            </w:r>
          </w:p>
        </w:tc>
      </w:tr>
      <w:tr w:rsidR="006C709B" w:rsidRPr="006C709B" w14:paraId="645FE616" w14:textId="77777777" w:rsidTr="006C709B">
        <w:trPr>
          <w:gridBefore w:val="1"/>
          <w:gridAfter w:val="6"/>
          <w:wBefore w:w="100" w:type="dxa"/>
          <w:wAfter w:w="3067" w:type="dxa"/>
        </w:trPr>
        <w:tc>
          <w:tcPr>
            <w:tcW w:w="6096" w:type="dxa"/>
            <w:gridSpan w:val="7"/>
          </w:tcPr>
          <w:p w14:paraId="39E6BFFB" w14:textId="77777777" w:rsidR="006C709B" w:rsidRPr="00171EE3" w:rsidRDefault="006C709B" w:rsidP="000B6F57">
            <w:pPr>
              <w:pStyle w:val="Neotevilenodstavek"/>
              <w:spacing w:before="0" w:after="0" w:line="260" w:lineRule="exact"/>
              <w:jc w:val="left"/>
              <w:rPr>
                <w:rFonts w:cs="Arial"/>
                <w:sz w:val="20"/>
                <w:szCs w:val="20"/>
                <w:lang w:eastAsia="sl-SI"/>
              </w:rPr>
            </w:pPr>
            <w:r w:rsidRPr="00171EE3">
              <w:rPr>
                <w:rFonts w:cs="Arial"/>
                <w:iCs/>
                <w:sz w:val="20"/>
                <w:szCs w:val="20"/>
                <w:lang w:eastAsia="sl-SI"/>
              </w:rPr>
              <w:t xml:space="preserve">EVA </w:t>
            </w:r>
            <w:r w:rsidR="000B6F57" w:rsidRPr="00171EE3">
              <w:rPr>
                <w:rFonts w:cs="Arial"/>
                <w:iCs/>
                <w:sz w:val="20"/>
                <w:szCs w:val="20"/>
                <w:lang w:eastAsia="sl-SI"/>
              </w:rPr>
              <w:t>2016-2611-0063</w:t>
            </w:r>
          </w:p>
        </w:tc>
      </w:tr>
      <w:tr w:rsidR="006C709B" w:rsidRPr="006C709B" w14:paraId="3C519E5D" w14:textId="77777777" w:rsidTr="006C709B">
        <w:trPr>
          <w:gridBefore w:val="1"/>
          <w:gridAfter w:val="6"/>
          <w:wBefore w:w="100" w:type="dxa"/>
          <w:wAfter w:w="3067" w:type="dxa"/>
        </w:trPr>
        <w:tc>
          <w:tcPr>
            <w:tcW w:w="6096" w:type="dxa"/>
            <w:gridSpan w:val="7"/>
          </w:tcPr>
          <w:p w14:paraId="4E0AB508" w14:textId="77777777" w:rsidR="006C709B" w:rsidRPr="006C709B" w:rsidRDefault="006C709B" w:rsidP="006C709B">
            <w:pPr>
              <w:spacing w:before="240" w:line="240" w:lineRule="auto"/>
              <w:rPr>
                <w:rFonts w:ascii="Arial" w:eastAsia="Times New Roman" w:hAnsi="Arial" w:cs="Arial"/>
                <w:iCs/>
                <w:sz w:val="20"/>
                <w:szCs w:val="20"/>
                <w:lang w:eastAsia="sl-SI"/>
              </w:rPr>
            </w:pPr>
            <w:r w:rsidRPr="006C709B">
              <w:rPr>
                <w:rFonts w:ascii="Arial" w:eastAsia="Times New Roman" w:hAnsi="Arial" w:cs="Arial"/>
                <w:iCs/>
                <w:sz w:val="20"/>
                <w:szCs w:val="20"/>
                <w:lang w:eastAsia="sl-SI"/>
              </w:rPr>
              <w:t>GENERALNI SEKRETARIAT VLADE REPUBLIKE SLOVENIJE</w:t>
            </w:r>
          </w:p>
          <w:p w14:paraId="0BCFC1FC" w14:textId="77777777" w:rsidR="006C709B" w:rsidRPr="006C709B" w:rsidRDefault="00E659D9" w:rsidP="006C709B">
            <w:pPr>
              <w:spacing w:before="240" w:line="240" w:lineRule="auto"/>
              <w:rPr>
                <w:rFonts w:ascii="Arial" w:hAnsi="Arial" w:cs="Arial"/>
                <w:szCs w:val="20"/>
              </w:rPr>
            </w:pPr>
            <w:hyperlink r:id="rId9" w:history="1">
              <w:r w:rsidR="006C709B" w:rsidRPr="006C709B">
                <w:rPr>
                  <w:rFonts w:ascii="Arial" w:eastAsia="Times New Roman" w:hAnsi="Arial" w:cs="Arial"/>
                  <w:iCs/>
                  <w:sz w:val="20"/>
                  <w:lang w:eastAsia="sl-SI"/>
                </w:rPr>
                <w:t>Gp.gs@gov.si</w:t>
              </w:r>
            </w:hyperlink>
          </w:p>
        </w:tc>
      </w:tr>
      <w:tr w:rsidR="006C709B" w:rsidRPr="006C709B" w14:paraId="6C99487E" w14:textId="77777777" w:rsidTr="006C709B">
        <w:trPr>
          <w:gridBefore w:val="1"/>
          <w:wBefore w:w="100" w:type="dxa"/>
        </w:trPr>
        <w:tc>
          <w:tcPr>
            <w:tcW w:w="9163" w:type="dxa"/>
            <w:gridSpan w:val="13"/>
          </w:tcPr>
          <w:p w14:paraId="22352A02" w14:textId="77777777" w:rsidR="006C709B" w:rsidRPr="00171EE3" w:rsidRDefault="006C709B" w:rsidP="000B6F57">
            <w:pPr>
              <w:pStyle w:val="Naslovpredpisa"/>
              <w:spacing w:before="0" w:after="0" w:line="260" w:lineRule="exact"/>
              <w:jc w:val="left"/>
              <w:rPr>
                <w:rFonts w:cs="Arial"/>
                <w:sz w:val="20"/>
                <w:szCs w:val="20"/>
                <w:lang w:eastAsia="sl-SI"/>
              </w:rPr>
            </w:pPr>
            <w:r w:rsidRPr="00171EE3">
              <w:rPr>
                <w:rFonts w:cs="Arial"/>
                <w:sz w:val="20"/>
                <w:szCs w:val="20"/>
                <w:lang w:eastAsia="sl-SI"/>
              </w:rPr>
              <w:t xml:space="preserve">ZADEVA: </w:t>
            </w:r>
            <w:r w:rsidR="000B6F57" w:rsidRPr="00171EE3">
              <w:rPr>
                <w:rFonts w:cs="Arial"/>
                <w:sz w:val="20"/>
                <w:szCs w:val="20"/>
                <w:lang w:eastAsia="sl-SI"/>
              </w:rPr>
              <w:t xml:space="preserve">Predlog Zakona o spremembah in dopolnitvah Zakona o socialnem varstvu </w:t>
            </w:r>
            <w:r w:rsidR="000B6F57" w:rsidRPr="00171EE3">
              <w:rPr>
                <w:sz w:val="20"/>
                <w:szCs w:val="20"/>
              </w:rPr>
              <w:t>(Uradni list RS, št. 3/07 – uradno prečiščeno besedilo, 23/07 – popr., 41/07 – popr., 114/06 – ZUTPG, 61/10 – ZSVarPre,  62/10 – ZUPJS, 57/12, 39/16 in 52/16 – ZPPreb-1)</w:t>
            </w:r>
            <w:r w:rsidRPr="00171EE3">
              <w:rPr>
                <w:rFonts w:cs="Arial"/>
                <w:sz w:val="20"/>
                <w:szCs w:val="20"/>
                <w:lang w:eastAsia="sl-SI"/>
              </w:rPr>
              <w:t xml:space="preserve"> – predlog za obravnavo </w:t>
            </w:r>
          </w:p>
        </w:tc>
      </w:tr>
      <w:tr w:rsidR="006C709B" w:rsidRPr="006C709B" w14:paraId="57F0AAAB" w14:textId="77777777" w:rsidTr="006C709B">
        <w:trPr>
          <w:gridBefore w:val="1"/>
          <w:wBefore w:w="100" w:type="dxa"/>
        </w:trPr>
        <w:tc>
          <w:tcPr>
            <w:tcW w:w="9163" w:type="dxa"/>
            <w:gridSpan w:val="13"/>
          </w:tcPr>
          <w:p w14:paraId="4F7F0BB3" w14:textId="77777777" w:rsidR="006C709B" w:rsidRPr="006C709B" w:rsidRDefault="006C709B" w:rsidP="00F61F27">
            <w:pPr>
              <w:pStyle w:val="Poglavje"/>
              <w:spacing w:before="0" w:after="0" w:line="260" w:lineRule="exact"/>
              <w:jc w:val="left"/>
              <w:rPr>
                <w:sz w:val="20"/>
                <w:szCs w:val="20"/>
              </w:rPr>
            </w:pPr>
            <w:r w:rsidRPr="006C709B">
              <w:rPr>
                <w:sz w:val="20"/>
                <w:szCs w:val="20"/>
              </w:rPr>
              <w:t>1. Predlog sklepov vlade:</w:t>
            </w:r>
          </w:p>
        </w:tc>
      </w:tr>
      <w:tr w:rsidR="006C709B" w:rsidRPr="006C709B" w14:paraId="3C5D2161" w14:textId="77777777" w:rsidTr="006C709B">
        <w:trPr>
          <w:gridBefore w:val="1"/>
          <w:wBefore w:w="100" w:type="dxa"/>
        </w:trPr>
        <w:tc>
          <w:tcPr>
            <w:tcW w:w="9163" w:type="dxa"/>
            <w:gridSpan w:val="13"/>
          </w:tcPr>
          <w:p w14:paraId="46D03764" w14:textId="77777777" w:rsidR="008904C2" w:rsidRDefault="008904C2" w:rsidP="000B6F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E9C5EE" w14:textId="710B6D0A" w:rsidR="000B6F57" w:rsidRDefault="000B6F57" w:rsidP="000B6F57">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Na podlagi drugega odstavka 2. člena Zakona o Vladi Republike Slovenije (Uradni list RS, št. 24/05 – uradno prečiščeno besedilo, 109/08, 38/10 – ZUKN, 8/12, 21/13, 47/13 – ZDU-1G in 65/14) je Vlada Republike Slovenije na</w:t>
            </w:r>
            <w:r w:rsidR="00340BD1">
              <w:rPr>
                <w:rFonts w:ascii="Arial" w:hAnsi="Arial" w:cs="Arial"/>
                <w:iCs/>
                <w:sz w:val="20"/>
                <w:szCs w:val="20"/>
                <w:lang w:eastAsia="sl-SI"/>
              </w:rPr>
              <w:t xml:space="preserve"> ___</w:t>
            </w:r>
            <w:r w:rsidRPr="000B6F57">
              <w:rPr>
                <w:rFonts w:ascii="Arial" w:hAnsi="Arial" w:cs="Arial"/>
                <w:iCs/>
                <w:sz w:val="20"/>
                <w:szCs w:val="20"/>
                <w:lang w:eastAsia="sl-SI"/>
              </w:rPr>
              <w:t xml:space="preserve"> seji dne</w:t>
            </w:r>
            <w:r w:rsidR="00340BD1">
              <w:rPr>
                <w:rFonts w:ascii="Arial" w:hAnsi="Arial" w:cs="Arial"/>
                <w:iCs/>
                <w:sz w:val="20"/>
                <w:szCs w:val="20"/>
                <w:lang w:eastAsia="sl-SI"/>
              </w:rPr>
              <w:t xml:space="preserve"> ___</w:t>
            </w:r>
            <w:r w:rsidRPr="000B6F57">
              <w:rPr>
                <w:rFonts w:ascii="Arial" w:hAnsi="Arial" w:cs="Arial"/>
                <w:iCs/>
                <w:sz w:val="20"/>
                <w:szCs w:val="20"/>
                <w:lang w:eastAsia="sl-SI"/>
              </w:rPr>
              <w:t xml:space="preserve"> sprejela naslednji sklep:</w:t>
            </w:r>
          </w:p>
          <w:p w14:paraId="6F5B03B0" w14:textId="77777777" w:rsidR="000B6F57" w:rsidRPr="000B6F57" w:rsidRDefault="000B6F57" w:rsidP="000B6F57">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11A97B0A" w14:textId="77777777" w:rsidR="000B6F57" w:rsidRPr="000B6F57" w:rsidRDefault="000B6F57" w:rsidP="000B6F57">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 xml:space="preserve">Vlada Republike Slovenije je določila besedilo predloga Zakona </w:t>
            </w:r>
            <w:r w:rsidRPr="000B6F57">
              <w:rPr>
                <w:rFonts w:ascii="Arial" w:hAnsi="Arial" w:cs="Arial"/>
                <w:sz w:val="20"/>
                <w:szCs w:val="20"/>
                <w:lang w:eastAsia="sl-SI"/>
              </w:rPr>
              <w:t>o spremembah in dopolnitvah Zakona o socialnem varstvu EVA 201</w:t>
            </w:r>
            <w:r w:rsidR="008904C2">
              <w:rPr>
                <w:rFonts w:ascii="Arial" w:hAnsi="Arial" w:cs="Arial"/>
                <w:sz w:val="20"/>
                <w:szCs w:val="20"/>
                <w:lang w:eastAsia="sl-SI"/>
              </w:rPr>
              <w:t>6-2611-0063</w:t>
            </w:r>
            <w:r w:rsidRPr="000B6F57">
              <w:rPr>
                <w:rFonts w:ascii="Arial" w:hAnsi="Arial" w:cs="Arial"/>
                <w:sz w:val="20"/>
                <w:szCs w:val="20"/>
                <w:lang w:eastAsia="sl-SI"/>
              </w:rPr>
              <w:t xml:space="preserve"> </w:t>
            </w:r>
            <w:r w:rsidRPr="000B6F57">
              <w:rPr>
                <w:rFonts w:ascii="Arial" w:hAnsi="Arial" w:cs="Arial"/>
                <w:iCs/>
                <w:sz w:val="20"/>
                <w:szCs w:val="20"/>
                <w:lang w:eastAsia="sl-SI"/>
              </w:rPr>
              <w:t>in ga posreduje v obravnavo Državnemu zboru Republike Slovenije.</w:t>
            </w:r>
          </w:p>
          <w:p w14:paraId="2DE1EB1A" w14:textId="77777777" w:rsidR="000B6F57" w:rsidRDefault="000B6F57" w:rsidP="000B6F57">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4F050E53" w14:textId="77777777" w:rsidR="008904C2" w:rsidRPr="000B6F57" w:rsidRDefault="008904C2" w:rsidP="000B6F57">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100363BE" w14:textId="77777777" w:rsidR="000B6F57" w:rsidRPr="000B6F57" w:rsidRDefault="008904C2" w:rsidP="000B6F57">
            <w:pPr>
              <w:overflowPunct w:val="0"/>
              <w:autoSpaceDE w:val="0"/>
              <w:autoSpaceDN w:val="0"/>
              <w:adjustRightInd w:val="0"/>
              <w:spacing w:after="0" w:line="260" w:lineRule="exact"/>
              <w:ind w:firstLine="4287"/>
              <w:jc w:val="both"/>
              <w:textAlignment w:val="baseline"/>
              <w:rPr>
                <w:rFonts w:ascii="Arial" w:hAnsi="Arial" w:cs="Arial"/>
                <w:iCs/>
                <w:sz w:val="20"/>
                <w:szCs w:val="20"/>
                <w:lang w:eastAsia="sl-SI"/>
              </w:rPr>
            </w:pPr>
            <w:r>
              <w:rPr>
                <w:rFonts w:ascii="Arial" w:hAnsi="Arial" w:cs="Arial"/>
                <w:iCs/>
                <w:sz w:val="20"/>
                <w:szCs w:val="20"/>
                <w:lang w:eastAsia="sl-SI"/>
              </w:rPr>
              <w:t>mag. Lilijana Kozlovič</w:t>
            </w:r>
          </w:p>
          <w:p w14:paraId="6D161E7A" w14:textId="77777777" w:rsidR="000B6F57" w:rsidRPr="000B6F57" w:rsidRDefault="008904C2" w:rsidP="000B6F57">
            <w:pPr>
              <w:overflowPunct w:val="0"/>
              <w:autoSpaceDE w:val="0"/>
              <w:autoSpaceDN w:val="0"/>
              <w:adjustRightInd w:val="0"/>
              <w:spacing w:after="0" w:line="260" w:lineRule="exact"/>
              <w:ind w:firstLine="4287"/>
              <w:jc w:val="both"/>
              <w:textAlignment w:val="baseline"/>
              <w:rPr>
                <w:rFonts w:ascii="Arial" w:hAnsi="Arial" w:cs="Arial"/>
                <w:iCs/>
                <w:sz w:val="20"/>
                <w:szCs w:val="20"/>
                <w:lang w:eastAsia="sl-SI"/>
              </w:rPr>
            </w:pPr>
            <w:r>
              <w:rPr>
                <w:rFonts w:ascii="Arial" w:hAnsi="Arial" w:cs="Arial"/>
                <w:iCs/>
                <w:sz w:val="20"/>
                <w:szCs w:val="20"/>
                <w:lang w:eastAsia="sl-SI"/>
              </w:rPr>
              <w:t>GENERALNA</w:t>
            </w:r>
            <w:r w:rsidR="000B6F57" w:rsidRPr="000B6F57">
              <w:rPr>
                <w:rFonts w:ascii="Arial" w:hAnsi="Arial" w:cs="Arial"/>
                <w:iCs/>
                <w:sz w:val="20"/>
                <w:szCs w:val="20"/>
                <w:lang w:eastAsia="sl-SI"/>
              </w:rPr>
              <w:t xml:space="preserve"> SEKRETAR</w:t>
            </w:r>
            <w:r>
              <w:rPr>
                <w:rFonts w:ascii="Arial" w:hAnsi="Arial" w:cs="Arial"/>
                <w:iCs/>
                <w:sz w:val="20"/>
                <w:szCs w:val="20"/>
                <w:lang w:eastAsia="sl-SI"/>
              </w:rPr>
              <w:t>KA</w:t>
            </w:r>
          </w:p>
          <w:p w14:paraId="049C1FD7" w14:textId="77777777" w:rsidR="000B6F57" w:rsidRDefault="000B6F57" w:rsidP="000B6F57">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747E35C5" w14:textId="77777777" w:rsidR="008904C2" w:rsidRDefault="008904C2" w:rsidP="000B6F57">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28E1CF63" w14:textId="77777777" w:rsidR="008904C2" w:rsidRPr="000B6F57" w:rsidRDefault="008904C2" w:rsidP="000B6F57">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79DDD683" w14:textId="77777777" w:rsidR="000B6F57" w:rsidRPr="000B6F57" w:rsidRDefault="000B6F57" w:rsidP="000B6F57">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Prejmejo:</w:t>
            </w:r>
          </w:p>
          <w:p w14:paraId="4E7B5FB7"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finance,</w:t>
            </w:r>
          </w:p>
          <w:p w14:paraId="6E13E0B2"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sz w:val="20"/>
                <w:szCs w:val="20"/>
              </w:rPr>
              <w:t>Ministrstvo za delo, družino, socialne zadeve in enake možnosti</w:t>
            </w:r>
            <w:r w:rsidR="008904C2">
              <w:rPr>
                <w:rFonts w:ascii="Arial" w:hAnsi="Arial" w:cs="Arial"/>
                <w:sz w:val="20"/>
                <w:szCs w:val="20"/>
              </w:rPr>
              <w:t>,</w:t>
            </w:r>
          </w:p>
          <w:p w14:paraId="0B9FF81D"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javno upravo,</w:t>
            </w:r>
          </w:p>
          <w:p w14:paraId="12FE364C"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notranje zadeve</w:t>
            </w:r>
            <w:r w:rsidR="008904C2">
              <w:rPr>
                <w:rFonts w:ascii="Arial" w:hAnsi="Arial" w:cs="Arial"/>
                <w:iCs/>
                <w:sz w:val="20"/>
                <w:szCs w:val="20"/>
                <w:lang w:eastAsia="sl-SI"/>
              </w:rPr>
              <w:t>,</w:t>
            </w:r>
          </w:p>
          <w:p w14:paraId="3D75B935"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kmetijstvo, gozdarstvo in prehrano</w:t>
            </w:r>
            <w:r w:rsidR="008904C2">
              <w:rPr>
                <w:rFonts w:ascii="Arial" w:hAnsi="Arial" w:cs="Arial"/>
                <w:iCs/>
                <w:sz w:val="20"/>
                <w:szCs w:val="20"/>
                <w:lang w:eastAsia="sl-SI"/>
              </w:rPr>
              <w:t>,</w:t>
            </w:r>
          </w:p>
          <w:p w14:paraId="684EF78D"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gospodarski razvoj in tehnologijo</w:t>
            </w:r>
            <w:r w:rsidR="008904C2">
              <w:rPr>
                <w:rFonts w:ascii="Arial" w:hAnsi="Arial" w:cs="Arial"/>
                <w:iCs/>
                <w:sz w:val="20"/>
                <w:szCs w:val="20"/>
                <w:lang w:eastAsia="sl-SI"/>
              </w:rPr>
              <w:t>,</w:t>
            </w:r>
          </w:p>
          <w:p w14:paraId="387BB922"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pravosodje</w:t>
            </w:r>
            <w:r w:rsidR="008904C2">
              <w:rPr>
                <w:rFonts w:ascii="Arial" w:hAnsi="Arial" w:cs="Arial"/>
                <w:iCs/>
                <w:sz w:val="20"/>
                <w:szCs w:val="20"/>
                <w:lang w:eastAsia="sl-SI"/>
              </w:rPr>
              <w:t>,</w:t>
            </w:r>
          </w:p>
          <w:p w14:paraId="7D7A302E" w14:textId="77777777" w:rsidR="000B6F57" w:rsidRPr="000B6F57"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zdravje</w:t>
            </w:r>
            <w:r w:rsidR="008904C2">
              <w:rPr>
                <w:rFonts w:ascii="Arial" w:hAnsi="Arial" w:cs="Arial"/>
                <w:iCs/>
                <w:sz w:val="20"/>
                <w:szCs w:val="20"/>
                <w:lang w:eastAsia="sl-SI"/>
              </w:rPr>
              <w:t>,</w:t>
            </w:r>
          </w:p>
          <w:p w14:paraId="539744F4" w14:textId="77777777" w:rsidR="00E926AE" w:rsidRDefault="000B6F57"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izobraževanje, znanost in šport</w:t>
            </w:r>
            <w:r w:rsidR="008904C2">
              <w:rPr>
                <w:rFonts w:ascii="Arial" w:hAnsi="Arial" w:cs="Arial"/>
                <w:iCs/>
                <w:sz w:val="20"/>
                <w:szCs w:val="20"/>
                <w:lang w:eastAsia="sl-SI"/>
              </w:rPr>
              <w:t>,</w:t>
            </w:r>
          </w:p>
          <w:p w14:paraId="6D3D2260" w14:textId="77777777" w:rsidR="008904C2"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zunanje zadeve,</w:t>
            </w:r>
            <w:r w:rsidR="008904C2" w:rsidRPr="000B6F57">
              <w:rPr>
                <w:rFonts w:ascii="Arial" w:hAnsi="Arial" w:cs="Arial"/>
                <w:iCs/>
                <w:sz w:val="20"/>
                <w:szCs w:val="20"/>
                <w:lang w:eastAsia="sl-SI"/>
              </w:rPr>
              <w:t xml:space="preserve"> </w:t>
            </w:r>
          </w:p>
          <w:p w14:paraId="5D5C9FA1"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obrambo,</w:t>
            </w:r>
          </w:p>
          <w:p w14:paraId="4564CCEA"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infrastrukturo,</w:t>
            </w:r>
          </w:p>
          <w:p w14:paraId="4715F64A"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kulturo,</w:t>
            </w:r>
          </w:p>
          <w:p w14:paraId="30964116"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 in prostor,</w:t>
            </w:r>
          </w:p>
          <w:p w14:paraId="66EEA906" w14:textId="35CB6E75" w:rsidR="000B6F57" w:rsidRPr="00340BD1" w:rsidRDefault="008904C2"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Služba Vlade Re</w:t>
            </w:r>
            <w:r w:rsidR="00340BD1">
              <w:rPr>
                <w:rFonts w:ascii="Arial" w:hAnsi="Arial" w:cs="Arial"/>
                <w:iCs/>
                <w:sz w:val="20"/>
                <w:szCs w:val="20"/>
                <w:lang w:eastAsia="sl-SI"/>
              </w:rPr>
              <w:t>publike Slovenije za zakonodajo</w:t>
            </w:r>
            <w:r w:rsidR="000B6F57" w:rsidRPr="00340BD1">
              <w:rPr>
                <w:rFonts w:ascii="Arial" w:hAnsi="Arial" w:cs="Arial"/>
                <w:iCs/>
                <w:sz w:val="20"/>
                <w:szCs w:val="20"/>
                <w:lang w:eastAsia="sl-SI"/>
              </w:rPr>
              <w:t>.</w:t>
            </w:r>
          </w:p>
          <w:p w14:paraId="19FDE594" w14:textId="3CF380E9" w:rsidR="00E926AE" w:rsidRPr="00171EE3" w:rsidRDefault="00E926AE" w:rsidP="000B6F57">
            <w:pPr>
              <w:pStyle w:val="Neotevilenodstavek"/>
              <w:spacing w:before="0" w:after="0" w:line="260" w:lineRule="exact"/>
              <w:rPr>
                <w:rFonts w:cs="Arial"/>
                <w:iCs/>
                <w:sz w:val="20"/>
                <w:szCs w:val="20"/>
                <w:lang w:eastAsia="sl-SI"/>
              </w:rPr>
            </w:pPr>
          </w:p>
        </w:tc>
      </w:tr>
      <w:tr w:rsidR="006C709B" w:rsidRPr="006C709B" w14:paraId="47313378" w14:textId="77777777" w:rsidTr="006C709B">
        <w:trPr>
          <w:gridBefore w:val="1"/>
          <w:wBefore w:w="100" w:type="dxa"/>
        </w:trPr>
        <w:tc>
          <w:tcPr>
            <w:tcW w:w="9163" w:type="dxa"/>
            <w:gridSpan w:val="13"/>
          </w:tcPr>
          <w:p w14:paraId="5BD64C12" w14:textId="77777777" w:rsidR="006C709B" w:rsidRPr="00171EE3" w:rsidRDefault="006C709B" w:rsidP="00F61F27">
            <w:pPr>
              <w:pStyle w:val="Neotevilenodstavek"/>
              <w:spacing w:before="0" w:after="0" w:line="260" w:lineRule="exact"/>
              <w:rPr>
                <w:rFonts w:cs="Arial"/>
                <w:b/>
                <w:iCs/>
                <w:sz w:val="20"/>
                <w:szCs w:val="20"/>
                <w:lang w:eastAsia="sl-SI"/>
              </w:rPr>
            </w:pPr>
            <w:r w:rsidRPr="00171EE3">
              <w:rPr>
                <w:rFonts w:cs="Arial"/>
                <w:b/>
                <w:sz w:val="20"/>
                <w:szCs w:val="20"/>
                <w:lang w:eastAsia="sl-SI"/>
              </w:rPr>
              <w:t>2. Predlog za obravnavo predloga zakona po nujnem ali skrajšanem postopku v državnem zboru z obrazložitvijo razlogov:</w:t>
            </w:r>
          </w:p>
        </w:tc>
      </w:tr>
      <w:tr w:rsidR="006C709B" w:rsidRPr="006C709B" w14:paraId="4C5115DA" w14:textId="77777777" w:rsidTr="006C709B">
        <w:trPr>
          <w:gridBefore w:val="1"/>
          <w:wBefore w:w="100" w:type="dxa"/>
        </w:trPr>
        <w:tc>
          <w:tcPr>
            <w:tcW w:w="9163" w:type="dxa"/>
            <w:gridSpan w:val="13"/>
          </w:tcPr>
          <w:p w14:paraId="45904FC5" w14:textId="1DE5E8B5" w:rsidR="006C709B" w:rsidRPr="00171EE3" w:rsidRDefault="002C470C" w:rsidP="00F61F27">
            <w:pPr>
              <w:pStyle w:val="Neotevilenodstavek"/>
              <w:spacing w:before="0" w:after="0" w:line="260" w:lineRule="exact"/>
              <w:rPr>
                <w:rFonts w:cs="Arial"/>
                <w:iCs/>
                <w:sz w:val="20"/>
                <w:szCs w:val="20"/>
                <w:lang w:eastAsia="sl-SI"/>
              </w:rPr>
            </w:pPr>
            <w:r>
              <w:rPr>
                <w:rFonts w:cs="Arial"/>
                <w:iCs/>
                <w:sz w:val="20"/>
                <w:szCs w:val="20"/>
                <w:lang w:eastAsia="sl-SI"/>
              </w:rPr>
              <w:t>/</w:t>
            </w:r>
          </w:p>
        </w:tc>
      </w:tr>
      <w:tr w:rsidR="006C709B" w:rsidRPr="006C709B" w14:paraId="3051CF80" w14:textId="77777777" w:rsidTr="006C709B">
        <w:trPr>
          <w:gridBefore w:val="1"/>
          <w:wBefore w:w="100" w:type="dxa"/>
        </w:trPr>
        <w:tc>
          <w:tcPr>
            <w:tcW w:w="9163" w:type="dxa"/>
            <w:gridSpan w:val="13"/>
          </w:tcPr>
          <w:p w14:paraId="5DC02B81" w14:textId="77777777" w:rsidR="006C709B" w:rsidRPr="00171EE3" w:rsidRDefault="006C709B" w:rsidP="00F61F27">
            <w:pPr>
              <w:pStyle w:val="Neotevilenodstavek"/>
              <w:spacing w:before="0" w:after="0" w:line="260" w:lineRule="exact"/>
              <w:rPr>
                <w:rFonts w:cs="Arial"/>
                <w:b/>
                <w:iCs/>
                <w:sz w:val="20"/>
                <w:szCs w:val="20"/>
                <w:lang w:eastAsia="sl-SI"/>
              </w:rPr>
            </w:pPr>
            <w:r w:rsidRPr="00171EE3">
              <w:rPr>
                <w:rFonts w:cs="Arial"/>
                <w:b/>
                <w:sz w:val="20"/>
                <w:szCs w:val="20"/>
                <w:lang w:eastAsia="sl-SI"/>
              </w:rPr>
              <w:t>3.a Osebe, odgovorne za strokovno pripravo in usklajenost gradiva:</w:t>
            </w:r>
          </w:p>
        </w:tc>
      </w:tr>
      <w:tr w:rsidR="006C709B" w:rsidRPr="006C709B" w14:paraId="336B4267" w14:textId="77777777" w:rsidTr="006C709B">
        <w:trPr>
          <w:gridBefore w:val="1"/>
          <w:wBefore w:w="100" w:type="dxa"/>
        </w:trPr>
        <w:tc>
          <w:tcPr>
            <w:tcW w:w="9163" w:type="dxa"/>
            <w:gridSpan w:val="13"/>
          </w:tcPr>
          <w:p w14:paraId="4D9240F5" w14:textId="77777777" w:rsidR="006C709B"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dr. Anja Kopač Mrak, ministrica,</w:t>
            </w:r>
          </w:p>
          <w:p w14:paraId="7ED2E093"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Martina Vuk, državna sekretarka,</w:t>
            </w:r>
          </w:p>
          <w:p w14:paraId="7AFE64FB" w14:textId="77777777" w:rsidR="00D16096" w:rsidRPr="00171EE3" w:rsidRDefault="00D16096"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lastRenderedPageBreak/>
              <w:t>Tanja Amon, v.d. generalne direktorice,</w:t>
            </w:r>
          </w:p>
          <w:p w14:paraId="0C74DB83"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 xml:space="preserve">mag. Tanja Skornšek Pleš, </w:t>
            </w:r>
            <w:r w:rsidR="00A77EEB" w:rsidRPr="00171EE3">
              <w:rPr>
                <w:rFonts w:cs="Arial"/>
                <w:iCs/>
                <w:sz w:val="20"/>
                <w:szCs w:val="20"/>
                <w:lang w:eastAsia="sl-SI"/>
              </w:rPr>
              <w:t xml:space="preserve">podsekretarka, </w:t>
            </w:r>
            <w:r w:rsidRPr="00171EE3">
              <w:rPr>
                <w:rFonts w:cs="Arial"/>
                <w:iCs/>
                <w:sz w:val="20"/>
                <w:szCs w:val="20"/>
                <w:lang w:eastAsia="sl-SI"/>
              </w:rPr>
              <w:t>vodja sektorja,</w:t>
            </w:r>
          </w:p>
          <w:p w14:paraId="7A15DA79"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Špela Isop, podsekretarka.</w:t>
            </w:r>
          </w:p>
        </w:tc>
      </w:tr>
      <w:tr w:rsidR="006C709B" w:rsidRPr="006C709B" w14:paraId="72A89DB7" w14:textId="77777777" w:rsidTr="006C709B">
        <w:trPr>
          <w:gridBefore w:val="1"/>
          <w:wBefore w:w="100" w:type="dxa"/>
        </w:trPr>
        <w:tc>
          <w:tcPr>
            <w:tcW w:w="9163" w:type="dxa"/>
            <w:gridSpan w:val="13"/>
          </w:tcPr>
          <w:p w14:paraId="34DF395E" w14:textId="77777777" w:rsidR="006C709B" w:rsidRPr="00171EE3" w:rsidRDefault="006C709B" w:rsidP="00F61F27">
            <w:pPr>
              <w:pStyle w:val="Neotevilenodstavek"/>
              <w:spacing w:before="0" w:after="0" w:line="260" w:lineRule="exact"/>
              <w:rPr>
                <w:rFonts w:cs="Arial"/>
                <w:b/>
                <w:iCs/>
                <w:sz w:val="20"/>
                <w:szCs w:val="20"/>
                <w:lang w:eastAsia="sl-SI"/>
              </w:rPr>
            </w:pPr>
            <w:r w:rsidRPr="00171EE3">
              <w:rPr>
                <w:rFonts w:cs="Arial"/>
                <w:b/>
                <w:iCs/>
                <w:sz w:val="20"/>
                <w:szCs w:val="20"/>
                <w:lang w:eastAsia="sl-SI"/>
              </w:rPr>
              <w:lastRenderedPageBreak/>
              <w:t xml:space="preserve">3.b Zunanji strokovnjaki, ki so </w:t>
            </w:r>
            <w:r w:rsidRPr="00171EE3">
              <w:rPr>
                <w:rFonts w:cs="Arial"/>
                <w:b/>
                <w:sz w:val="20"/>
                <w:szCs w:val="20"/>
                <w:lang w:eastAsia="sl-SI"/>
              </w:rPr>
              <w:t>sodelovali pri pripravi dela ali celotnega gradiva:</w:t>
            </w:r>
          </w:p>
        </w:tc>
      </w:tr>
      <w:tr w:rsidR="006C709B" w:rsidRPr="006C709B" w14:paraId="1F21C134" w14:textId="77777777" w:rsidTr="006C709B">
        <w:trPr>
          <w:gridBefore w:val="1"/>
          <w:wBefore w:w="100" w:type="dxa"/>
        </w:trPr>
        <w:tc>
          <w:tcPr>
            <w:tcW w:w="9163" w:type="dxa"/>
            <w:gridSpan w:val="13"/>
          </w:tcPr>
          <w:p w14:paraId="49B77C20" w14:textId="77777777" w:rsidR="006C709B" w:rsidRPr="00171EE3" w:rsidRDefault="008904C2" w:rsidP="00F61F27">
            <w:pPr>
              <w:pStyle w:val="Neotevilenodstavek"/>
              <w:spacing w:before="0" w:after="0" w:line="260" w:lineRule="exact"/>
              <w:rPr>
                <w:rFonts w:cs="Arial"/>
                <w:iCs/>
                <w:sz w:val="20"/>
                <w:szCs w:val="20"/>
                <w:lang w:eastAsia="sl-SI"/>
              </w:rPr>
            </w:pPr>
            <w:r w:rsidRPr="00171EE3">
              <w:rPr>
                <w:rFonts w:cs="Arial"/>
                <w:iCs/>
                <w:sz w:val="20"/>
                <w:szCs w:val="20"/>
                <w:lang w:eastAsia="sl-SI"/>
              </w:rPr>
              <w:t>/</w:t>
            </w:r>
          </w:p>
        </w:tc>
      </w:tr>
      <w:tr w:rsidR="006C709B" w:rsidRPr="006C709B" w14:paraId="57D99B58" w14:textId="77777777" w:rsidTr="006C709B">
        <w:trPr>
          <w:gridBefore w:val="1"/>
          <w:wBefore w:w="100" w:type="dxa"/>
        </w:trPr>
        <w:tc>
          <w:tcPr>
            <w:tcW w:w="9163" w:type="dxa"/>
            <w:gridSpan w:val="13"/>
          </w:tcPr>
          <w:p w14:paraId="6CFD98BE" w14:textId="77777777" w:rsidR="006C709B" w:rsidRPr="00171EE3" w:rsidRDefault="006C709B" w:rsidP="00F61F27">
            <w:pPr>
              <w:pStyle w:val="Neotevilenodstavek"/>
              <w:spacing w:before="0" w:after="0" w:line="260" w:lineRule="exact"/>
              <w:rPr>
                <w:rFonts w:cs="Arial"/>
                <w:b/>
                <w:iCs/>
                <w:sz w:val="20"/>
                <w:szCs w:val="20"/>
                <w:lang w:eastAsia="sl-SI"/>
              </w:rPr>
            </w:pPr>
            <w:r w:rsidRPr="00171EE3">
              <w:rPr>
                <w:rFonts w:cs="Arial"/>
                <w:b/>
                <w:sz w:val="20"/>
                <w:szCs w:val="20"/>
                <w:lang w:eastAsia="sl-SI"/>
              </w:rPr>
              <w:t>4. Predstavniki vlade, ki bodo sodelovali pri delu državnega zbora:</w:t>
            </w:r>
          </w:p>
        </w:tc>
      </w:tr>
      <w:tr w:rsidR="006C709B" w:rsidRPr="006C709B" w14:paraId="00B01FC7" w14:textId="77777777" w:rsidTr="006C709B">
        <w:trPr>
          <w:gridBefore w:val="1"/>
          <w:wBefore w:w="100" w:type="dxa"/>
        </w:trPr>
        <w:tc>
          <w:tcPr>
            <w:tcW w:w="9163" w:type="dxa"/>
            <w:gridSpan w:val="13"/>
          </w:tcPr>
          <w:p w14:paraId="52297594"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dr. Anja Kopač Mrak, ministrica,</w:t>
            </w:r>
          </w:p>
          <w:p w14:paraId="1B909D36"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Martina Vuk, državna sekretarka,</w:t>
            </w:r>
          </w:p>
          <w:p w14:paraId="15EBF06B"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Peter Pogačar, državni sekretar,</w:t>
            </w:r>
          </w:p>
          <w:p w14:paraId="1772FD82" w14:textId="77777777" w:rsidR="00D16096" w:rsidRPr="00171EE3" w:rsidRDefault="00D16096"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Tanja Amon, v.d. generalne direktorice,</w:t>
            </w:r>
          </w:p>
          <w:p w14:paraId="31742664" w14:textId="77777777" w:rsidR="008904C2"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 xml:space="preserve">mag. Tanja Skornšek Pleš, </w:t>
            </w:r>
            <w:r w:rsidR="00A77EEB" w:rsidRPr="00171EE3">
              <w:rPr>
                <w:rFonts w:cs="Arial"/>
                <w:iCs/>
                <w:sz w:val="20"/>
                <w:szCs w:val="20"/>
                <w:lang w:eastAsia="sl-SI"/>
              </w:rPr>
              <w:t xml:space="preserve">podsekretarka, </w:t>
            </w:r>
            <w:r w:rsidRPr="00171EE3">
              <w:rPr>
                <w:rFonts w:cs="Arial"/>
                <w:iCs/>
                <w:sz w:val="20"/>
                <w:szCs w:val="20"/>
                <w:lang w:eastAsia="sl-SI"/>
              </w:rPr>
              <w:t>vodja sektorja,</w:t>
            </w:r>
          </w:p>
          <w:p w14:paraId="4FF18CB7" w14:textId="77777777" w:rsidR="006C709B" w:rsidRPr="00171EE3" w:rsidRDefault="008904C2" w:rsidP="00100304">
            <w:pPr>
              <w:pStyle w:val="Neotevilenodstavek"/>
              <w:numPr>
                <w:ilvl w:val="0"/>
                <w:numId w:val="11"/>
              </w:numPr>
              <w:spacing w:before="0" w:after="0" w:line="260" w:lineRule="exact"/>
              <w:rPr>
                <w:rFonts w:cs="Arial"/>
                <w:iCs/>
                <w:sz w:val="20"/>
                <w:szCs w:val="20"/>
                <w:lang w:eastAsia="sl-SI"/>
              </w:rPr>
            </w:pPr>
            <w:r w:rsidRPr="00171EE3">
              <w:rPr>
                <w:rFonts w:cs="Arial"/>
                <w:iCs/>
                <w:sz w:val="20"/>
                <w:szCs w:val="20"/>
                <w:lang w:eastAsia="sl-SI"/>
              </w:rPr>
              <w:t>Špela Isop, podsekretarka.</w:t>
            </w:r>
          </w:p>
        </w:tc>
      </w:tr>
      <w:tr w:rsidR="006C709B" w:rsidRPr="006C709B" w14:paraId="7949F8F9" w14:textId="77777777" w:rsidTr="006C709B">
        <w:trPr>
          <w:gridBefore w:val="1"/>
          <w:wBefore w:w="100" w:type="dxa"/>
        </w:trPr>
        <w:tc>
          <w:tcPr>
            <w:tcW w:w="9163" w:type="dxa"/>
            <w:gridSpan w:val="13"/>
          </w:tcPr>
          <w:p w14:paraId="7FBFB9DB" w14:textId="77777777" w:rsidR="006C709B" w:rsidRPr="00171EE3" w:rsidRDefault="006C709B" w:rsidP="00F61F27">
            <w:pPr>
              <w:pStyle w:val="Oddelek"/>
              <w:numPr>
                <w:ilvl w:val="0"/>
                <w:numId w:val="0"/>
              </w:numPr>
              <w:spacing w:before="0" w:after="0" w:line="260" w:lineRule="exact"/>
              <w:jc w:val="left"/>
              <w:rPr>
                <w:rFonts w:cs="Arial"/>
                <w:sz w:val="20"/>
                <w:szCs w:val="20"/>
                <w:lang w:eastAsia="sl-SI"/>
              </w:rPr>
            </w:pPr>
            <w:r w:rsidRPr="00171EE3">
              <w:rPr>
                <w:rFonts w:cs="Arial"/>
                <w:sz w:val="20"/>
                <w:szCs w:val="20"/>
                <w:lang w:eastAsia="sl-SI"/>
              </w:rPr>
              <w:t>5. Kratek povzetek gradiva:</w:t>
            </w:r>
          </w:p>
        </w:tc>
      </w:tr>
      <w:tr w:rsidR="006C709B" w:rsidRPr="006C709B" w14:paraId="51904320" w14:textId="77777777" w:rsidTr="006C709B">
        <w:trPr>
          <w:gridBefore w:val="1"/>
          <w:wBefore w:w="100" w:type="dxa"/>
        </w:trPr>
        <w:tc>
          <w:tcPr>
            <w:tcW w:w="9163" w:type="dxa"/>
            <w:gridSpan w:val="13"/>
          </w:tcPr>
          <w:p w14:paraId="655E669B" w14:textId="5C69FC0C" w:rsidR="00C63C50" w:rsidRDefault="00C63C50" w:rsidP="00F61F27">
            <w:pPr>
              <w:pStyle w:val="Neotevilenodstavek"/>
              <w:spacing w:before="0" w:after="0" w:line="260" w:lineRule="exact"/>
              <w:rPr>
                <w:rFonts w:cs="Arial"/>
                <w:iCs/>
                <w:sz w:val="20"/>
                <w:szCs w:val="20"/>
                <w:lang w:eastAsia="sl-SI"/>
              </w:rPr>
            </w:pPr>
          </w:p>
          <w:p w14:paraId="4F1F0D70" w14:textId="68B7D561" w:rsidR="00C63C50" w:rsidRPr="00265F38" w:rsidRDefault="00B00CC9" w:rsidP="00C63C50">
            <w:pPr>
              <w:pStyle w:val="Alineazaodstavkom"/>
              <w:numPr>
                <w:ilvl w:val="0"/>
                <w:numId w:val="0"/>
              </w:numPr>
              <w:spacing w:line="260" w:lineRule="exact"/>
              <w:rPr>
                <w:rFonts w:cs="Arial"/>
                <w:sz w:val="20"/>
                <w:szCs w:val="20"/>
              </w:rPr>
            </w:pPr>
            <w:r>
              <w:rPr>
                <w:rFonts w:cs="Arial"/>
                <w:sz w:val="20"/>
                <w:szCs w:val="20"/>
              </w:rPr>
              <w:t>C</w:t>
            </w:r>
            <w:r w:rsidR="00C63C50" w:rsidRPr="00265F38">
              <w:rPr>
                <w:rFonts w:cs="Arial"/>
                <w:sz w:val="20"/>
                <w:szCs w:val="20"/>
              </w:rPr>
              <w:t>entri za socialno delo</w:t>
            </w:r>
            <w:r>
              <w:rPr>
                <w:rFonts w:cs="Arial"/>
                <w:sz w:val="20"/>
                <w:szCs w:val="20"/>
              </w:rPr>
              <w:t xml:space="preserve"> so na podlagi določil Zakona o socialnem varstvu</w:t>
            </w:r>
            <w:r w:rsidR="00C63C50" w:rsidRPr="00265F38">
              <w:rPr>
                <w:rFonts w:cs="Arial"/>
                <w:sz w:val="20"/>
                <w:szCs w:val="20"/>
              </w:rPr>
              <w:t xml:space="preserve"> ustanovljeni kot javni socialnovarstveni zavodi, ki </w:t>
            </w:r>
            <w:r w:rsidRPr="00265F38">
              <w:rPr>
                <w:rFonts w:cs="Arial"/>
                <w:sz w:val="20"/>
                <w:szCs w:val="20"/>
              </w:rPr>
              <w:t xml:space="preserve">se ukvarjajo s preprečevanjem in </w:t>
            </w:r>
            <w:r w:rsidR="00EF3626">
              <w:rPr>
                <w:rFonts w:cs="Arial"/>
                <w:sz w:val="20"/>
                <w:szCs w:val="20"/>
              </w:rPr>
              <w:t>podporo pri razreševanju</w:t>
            </w:r>
            <w:r w:rsidRPr="00265F38">
              <w:rPr>
                <w:rFonts w:cs="Arial"/>
                <w:sz w:val="20"/>
                <w:szCs w:val="20"/>
              </w:rPr>
              <w:t xml:space="preserve"> socialnih stisk ter težav posameznikov, družin in posameznih ranljivih skupin prebivalstva</w:t>
            </w:r>
            <w:r>
              <w:rPr>
                <w:rFonts w:cs="Arial"/>
                <w:sz w:val="20"/>
                <w:szCs w:val="20"/>
              </w:rPr>
              <w:t>. O</w:t>
            </w:r>
            <w:r w:rsidR="00C63C50" w:rsidRPr="00265F38">
              <w:rPr>
                <w:rFonts w:cs="Arial"/>
                <w:sz w:val="20"/>
                <w:szCs w:val="20"/>
              </w:rPr>
              <w:t xml:space="preserve">pravljajo naloge, ki so jim z zakonom poverjene kot javna pooblastila ter naloge, ki jih centrom za socialno delo nalagajo drugi predpisi. Centri za socialno delo opravljajo tudi socialno varstvene storitve ter druge storitve in naloge, če je to potrebno zaradi odpravljanja socialnih stisk in težav v posameznem okolju. </w:t>
            </w:r>
          </w:p>
          <w:p w14:paraId="75536E08" w14:textId="77777777" w:rsidR="00C63C50" w:rsidRPr="00265F38" w:rsidRDefault="00C63C50" w:rsidP="00C63C50">
            <w:pPr>
              <w:pStyle w:val="Alineazaodstavkom"/>
              <w:numPr>
                <w:ilvl w:val="0"/>
                <w:numId w:val="0"/>
              </w:numPr>
              <w:spacing w:line="260" w:lineRule="exact"/>
              <w:rPr>
                <w:rFonts w:cs="Arial"/>
                <w:sz w:val="20"/>
                <w:szCs w:val="20"/>
              </w:rPr>
            </w:pPr>
          </w:p>
          <w:p w14:paraId="335E0C46" w14:textId="3EC0FA6B" w:rsidR="00C63C50" w:rsidRDefault="00B00CC9" w:rsidP="00F672CA">
            <w:pPr>
              <w:pStyle w:val="Alineazaodstavkom"/>
              <w:numPr>
                <w:ilvl w:val="0"/>
                <w:numId w:val="0"/>
              </w:numPr>
              <w:spacing w:line="260" w:lineRule="exact"/>
              <w:rPr>
                <w:rFonts w:cs="Arial"/>
                <w:sz w:val="20"/>
                <w:szCs w:val="20"/>
              </w:rPr>
            </w:pPr>
            <w:r w:rsidRPr="00265F38">
              <w:rPr>
                <w:rFonts w:cs="Arial"/>
                <w:sz w:val="20"/>
                <w:szCs w:val="20"/>
              </w:rPr>
              <w:t xml:space="preserve">Sedanja praksa kaže na preveliko razdrobljenost centrov za socialno delo, na neprimerljivost centrov za socialno delo po velikosti, kar pri manjših centrih za socialno delo </w:t>
            </w:r>
            <w:r>
              <w:rPr>
                <w:rFonts w:cs="Arial"/>
                <w:sz w:val="20"/>
                <w:szCs w:val="20"/>
              </w:rPr>
              <w:t>pomeni</w:t>
            </w:r>
            <w:r w:rsidRPr="00265F38">
              <w:rPr>
                <w:rFonts w:cs="Arial"/>
                <w:sz w:val="20"/>
                <w:szCs w:val="20"/>
              </w:rPr>
              <w:t xml:space="preserve"> manjše možnosti timskega dela, interdisciplinarnega pristopa ter manj možnosti imenovanja nevtralnih članov strokovnih komisij. Pri manjših centrih za socialno delo prihaja do pomanjkanja specialistov različnih strok, pri njih se nekateri postopki in javna pooblastila izvajajo redko in zaradi tega razloga pri nekaterih posto</w:t>
            </w:r>
            <w:r w:rsidR="00BF0510">
              <w:rPr>
                <w:rFonts w:cs="Arial"/>
                <w:sz w:val="20"/>
                <w:szCs w:val="20"/>
              </w:rPr>
              <w:t xml:space="preserve">pkih praksa ni povsem utečena. </w:t>
            </w:r>
            <w:r w:rsidRPr="00265F38">
              <w:rPr>
                <w:rFonts w:cs="Arial"/>
                <w:sz w:val="20"/>
                <w:szCs w:val="20"/>
              </w:rPr>
              <w:t>Zaradi naraščanja socialne problematike se centri za socialno delo soočajo z vse večjimi potrebami po novem, hitrem in učinkovitem načinu ukrepanja. V obstoječi organizaciji centrov za socialno delo se kot slabost kaže pomanjkanje specializacije ali pa je ta zelo ozka, tudi zaradi posameznih redkih ukrepov je malokrat uporabljena in se zato ukrepi ne izvedejo.</w:t>
            </w:r>
          </w:p>
          <w:p w14:paraId="1D5DDBB6" w14:textId="77777777" w:rsidR="00B00CC9" w:rsidRDefault="00B00CC9" w:rsidP="00B00CC9">
            <w:pPr>
              <w:pStyle w:val="Neotevilenodstavek"/>
              <w:spacing w:before="0" w:after="0" w:line="260" w:lineRule="exact"/>
              <w:rPr>
                <w:rFonts w:cs="Arial"/>
                <w:sz w:val="20"/>
                <w:szCs w:val="20"/>
              </w:rPr>
            </w:pPr>
          </w:p>
          <w:p w14:paraId="1EE26393" w14:textId="70AF3EA1" w:rsidR="00B00CC9" w:rsidRDefault="00BF0510" w:rsidP="00B00CC9">
            <w:pPr>
              <w:pStyle w:val="Neotevilenodstavek"/>
              <w:spacing w:before="0" w:after="0" w:line="260" w:lineRule="exact"/>
              <w:rPr>
                <w:rFonts w:cs="Arial"/>
                <w:sz w:val="20"/>
                <w:szCs w:val="20"/>
              </w:rPr>
            </w:pPr>
            <w:r>
              <w:rPr>
                <w:rFonts w:cs="Arial"/>
                <w:sz w:val="20"/>
                <w:szCs w:val="20"/>
              </w:rPr>
              <w:t>Z</w:t>
            </w:r>
            <w:r w:rsidR="00B00CC9" w:rsidRPr="00265F38">
              <w:rPr>
                <w:rFonts w:cs="Arial"/>
                <w:sz w:val="20"/>
                <w:szCs w:val="20"/>
              </w:rPr>
              <w:t xml:space="preserve"> reorganizacijo centrov za socialno delo</w:t>
            </w:r>
            <w:r w:rsidR="00B00CC9">
              <w:rPr>
                <w:rFonts w:cs="Arial"/>
                <w:sz w:val="20"/>
                <w:szCs w:val="20"/>
              </w:rPr>
              <w:t>, katere pravno podlago predstavljajo predlagane spremembe in dopolnitve Zakona o socialnem varstvu</w:t>
            </w:r>
            <w:r>
              <w:rPr>
                <w:rFonts w:cs="Arial"/>
                <w:sz w:val="20"/>
                <w:szCs w:val="20"/>
              </w:rPr>
              <w:t>,</w:t>
            </w:r>
            <w:r w:rsidR="00B00CC9">
              <w:rPr>
                <w:rFonts w:cs="Arial"/>
                <w:sz w:val="20"/>
                <w:szCs w:val="20"/>
              </w:rPr>
              <w:t xml:space="preserve"> se omenjene slabosti zmanjšajo. </w:t>
            </w:r>
          </w:p>
          <w:p w14:paraId="185F71AB" w14:textId="4E06084D" w:rsidR="00BF0510" w:rsidRDefault="00BF0510" w:rsidP="00B00CC9">
            <w:pPr>
              <w:pStyle w:val="Neotevilenodstavek"/>
              <w:spacing w:before="0" w:after="0" w:line="260" w:lineRule="exact"/>
              <w:rPr>
                <w:rFonts w:cs="Arial"/>
                <w:sz w:val="20"/>
                <w:szCs w:val="20"/>
              </w:rPr>
            </w:pPr>
          </w:p>
          <w:p w14:paraId="2F45FD9E" w14:textId="160CE6B9" w:rsidR="00FC6993" w:rsidRDefault="00BF0510" w:rsidP="00BF0510">
            <w:pPr>
              <w:pStyle w:val="Poglavje"/>
              <w:spacing w:before="0" w:after="0" w:line="260" w:lineRule="exact"/>
              <w:jc w:val="both"/>
              <w:rPr>
                <w:rFonts w:eastAsia="Calibri"/>
                <w:b w:val="0"/>
                <w:sz w:val="20"/>
                <w:szCs w:val="20"/>
                <w:lang w:eastAsia="en-US"/>
              </w:rPr>
            </w:pPr>
            <w:r>
              <w:rPr>
                <w:b w:val="0"/>
                <w:sz w:val="20"/>
                <w:szCs w:val="20"/>
              </w:rPr>
              <w:t>N</w:t>
            </w:r>
            <w:r w:rsidRPr="00265F38">
              <w:rPr>
                <w:b w:val="0"/>
                <w:sz w:val="20"/>
                <w:szCs w:val="20"/>
              </w:rPr>
              <w:t xml:space="preserve">amesto sedanjih 62 centrov za socialno delo </w:t>
            </w:r>
            <w:r>
              <w:rPr>
                <w:b w:val="0"/>
                <w:sz w:val="20"/>
                <w:szCs w:val="20"/>
              </w:rPr>
              <w:t xml:space="preserve">se </w:t>
            </w:r>
            <w:r w:rsidRPr="00265F38">
              <w:rPr>
                <w:b w:val="0"/>
                <w:sz w:val="20"/>
                <w:szCs w:val="20"/>
              </w:rPr>
              <w:t xml:space="preserve">predvideva ustanovitev </w:t>
            </w:r>
            <w:r>
              <w:rPr>
                <w:b w:val="0"/>
                <w:sz w:val="20"/>
                <w:szCs w:val="20"/>
              </w:rPr>
              <w:t>16</w:t>
            </w:r>
            <w:r w:rsidRPr="00265F38">
              <w:rPr>
                <w:b w:val="0"/>
                <w:sz w:val="20"/>
                <w:szCs w:val="20"/>
              </w:rPr>
              <w:t xml:space="preserve"> </w:t>
            </w:r>
            <w:r w:rsidR="00AB7333">
              <w:rPr>
                <w:b w:val="0"/>
                <w:sz w:val="20"/>
                <w:szCs w:val="20"/>
              </w:rPr>
              <w:t>(</w:t>
            </w:r>
            <w:r w:rsidRPr="00265F38">
              <w:rPr>
                <w:b w:val="0"/>
                <w:sz w:val="20"/>
                <w:szCs w:val="20"/>
              </w:rPr>
              <w:t>območnih</w:t>
            </w:r>
            <w:r w:rsidR="00AB7333">
              <w:rPr>
                <w:b w:val="0"/>
                <w:sz w:val="20"/>
                <w:szCs w:val="20"/>
              </w:rPr>
              <w:t>)</w:t>
            </w:r>
            <w:r w:rsidRPr="00265F38">
              <w:rPr>
                <w:b w:val="0"/>
                <w:sz w:val="20"/>
                <w:szCs w:val="20"/>
              </w:rPr>
              <w:t xml:space="preserve"> centrov za socialno delo, ki bodo pokrivali večji teritorij. </w:t>
            </w:r>
            <w:r w:rsidRPr="00F672CA">
              <w:rPr>
                <w:b w:val="0"/>
                <w:sz w:val="20"/>
                <w:szCs w:val="20"/>
              </w:rPr>
              <w:t>Spojitev več centrov za socialno delo v večji center za socialno delo, ki bo kraje</w:t>
            </w:r>
            <w:r w:rsidR="00AB7333">
              <w:rPr>
                <w:b w:val="0"/>
                <w:sz w:val="20"/>
                <w:szCs w:val="20"/>
              </w:rPr>
              <w:t>vno pristojen na območju celotnega območja</w:t>
            </w:r>
            <w:r w:rsidRPr="00F672CA">
              <w:rPr>
                <w:b w:val="0"/>
                <w:sz w:val="20"/>
                <w:szCs w:val="20"/>
              </w:rPr>
              <w:t>, bo omogočila kadrovsko raznolikost in različne strokovne profile.</w:t>
            </w:r>
            <w:r>
              <w:rPr>
                <w:b w:val="0"/>
                <w:sz w:val="20"/>
                <w:szCs w:val="20"/>
              </w:rPr>
              <w:t xml:space="preserve"> </w:t>
            </w:r>
            <w:r w:rsidR="00FC6993">
              <w:rPr>
                <w:rFonts w:eastAsia="Calibri"/>
                <w:b w:val="0"/>
                <w:sz w:val="20"/>
                <w:szCs w:val="20"/>
                <w:lang w:eastAsia="en-US"/>
              </w:rPr>
              <w:t xml:space="preserve">Novoustanovljeni centri za socialno delo se bodo v pravnem prometu šteli kot univerzalni pravni nasledniki spojenih centrov za socialno delo, zato bodo z dnem </w:t>
            </w:r>
            <w:r w:rsidR="00FC6993" w:rsidRPr="00265F38">
              <w:rPr>
                <w:rFonts w:eastAsia="Calibri"/>
                <w:b w:val="0"/>
                <w:sz w:val="20"/>
                <w:szCs w:val="20"/>
                <w:lang w:eastAsia="en-US"/>
              </w:rPr>
              <w:t>vpisa spojitve centrov za socialno delo v sodni register prevz</w:t>
            </w:r>
            <w:r w:rsidR="00FC6993">
              <w:rPr>
                <w:rFonts w:eastAsia="Calibri"/>
                <w:b w:val="0"/>
                <w:sz w:val="20"/>
                <w:szCs w:val="20"/>
                <w:lang w:eastAsia="en-US"/>
              </w:rPr>
              <w:t xml:space="preserve">eli </w:t>
            </w:r>
            <w:r w:rsidR="00FC6993" w:rsidRPr="00265F38">
              <w:rPr>
                <w:rFonts w:eastAsia="Calibri"/>
                <w:b w:val="0"/>
                <w:sz w:val="20"/>
                <w:szCs w:val="20"/>
                <w:lang w:eastAsia="en-US"/>
              </w:rPr>
              <w:t>delo od</w:t>
            </w:r>
            <w:r w:rsidR="00FC6993">
              <w:rPr>
                <w:rFonts w:eastAsia="Calibri"/>
                <w:b w:val="0"/>
                <w:sz w:val="20"/>
                <w:szCs w:val="20"/>
                <w:lang w:eastAsia="en-US"/>
              </w:rPr>
              <w:t xml:space="preserve"> centrov za socialno delo, ki se bodo</w:t>
            </w:r>
            <w:r w:rsidR="00FC6993" w:rsidRPr="00265F38">
              <w:rPr>
                <w:rFonts w:eastAsia="Calibri"/>
                <w:b w:val="0"/>
                <w:sz w:val="20"/>
                <w:szCs w:val="20"/>
                <w:lang w:eastAsia="en-US"/>
              </w:rPr>
              <w:t xml:space="preserve"> spojili, vse javne uslužbence, premoženje, sredstva,</w:t>
            </w:r>
            <w:r w:rsidR="00FC6993">
              <w:rPr>
                <w:rFonts w:eastAsia="Calibri"/>
                <w:b w:val="0"/>
                <w:sz w:val="20"/>
                <w:szCs w:val="20"/>
                <w:lang w:eastAsia="en-US"/>
              </w:rPr>
              <w:t xml:space="preserve"> opremo, pravice in obveznosti. </w:t>
            </w:r>
          </w:p>
          <w:p w14:paraId="6D6A0520" w14:textId="77777777" w:rsidR="00FC6993" w:rsidRDefault="00FC6993" w:rsidP="00BF0510">
            <w:pPr>
              <w:pStyle w:val="Poglavje"/>
              <w:spacing w:before="0" w:after="0" w:line="260" w:lineRule="exact"/>
              <w:jc w:val="both"/>
              <w:rPr>
                <w:rFonts w:eastAsia="Calibri"/>
                <w:b w:val="0"/>
                <w:sz w:val="20"/>
                <w:szCs w:val="20"/>
                <w:lang w:eastAsia="en-US"/>
              </w:rPr>
            </w:pPr>
          </w:p>
          <w:p w14:paraId="4AA217BE" w14:textId="17A53B7B" w:rsidR="00BF0510" w:rsidRPr="00265F38" w:rsidRDefault="00AB7333" w:rsidP="00BF0510">
            <w:pPr>
              <w:pStyle w:val="Poglavje"/>
              <w:spacing w:before="0" w:after="0" w:line="260" w:lineRule="exact"/>
              <w:jc w:val="both"/>
              <w:rPr>
                <w:b w:val="0"/>
                <w:sz w:val="20"/>
                <w:szCs w:val="20"/>
              </w:rPr>
            </w:pPr>
            <w:r>
              <w:rPr>
                <w:b w:val="0"/>
                <w:sz w:val="20"/>
                <w:szCs w:val="20"/>
              </w:rPr>
              <w:t>C</w:t>
            </w:r>
            <w:r w:rsidR="00BF0510" w:rsidRPr="00265F38">
              <w:rPr>
                <w:b w:val="0"/>
                <w:sz w:val="20"/>
                <w:szCs w:val="20"/>
              </w:rPr>
              <w:t xml:space="preserve">entri za socialno delo bodo poleg delovanja na sedežu poslovali tudi zunaj sedeža, in sicer na enotah. Enote bodo poslovale v krajih, kjer imajo sedež zdajšnji centri za socialno delo, tako da bo vzpostavljenih 62 enot centrov za socialno delo. </w:t>
            </w:r>
            <w:r>
              <w:rPr>
                <w:b w:val="0"/>
                <w:sz w:val="20"/>
                <w:szCs w:val="20"/>
              </w:rPr>
              <w:t>C</w:t>
            </w:r>
            <w:r w:rsidR="00BF0510" w:rsidRPr="00265F38">
              <w:rPr>
                <w:b w:val="0"/>
                <w:sz w:val="20"/>
                <w:szCs w:val="20"/>
              </w:rPr>
              <w:t xml:space="preserve">entri za socialno delo bodo določeni z uredbo Vlade Republike Slovenije, ravno tako njihova teritorialna pristojnost ter sedež. Uredba bo določila tudi </w:t>
            </w:r>
            <w:r w:rsidR="00F67322">
              <w:rPr>
                <w:b w:val="0"/>
                <w:sz w:val="20"/>
                <w:szCs w:val="20"/>
              </w:rPr>
              <w:t>enote ter</w:t>
            </w:r>
            <w:r w:rsidR="00BF0510">
              <w:rPr>
                <w:b w:val="0"/>
                <w:sz w:val="20"/>
                <w:szCs w:val="20"/>
              </w:rPr>
              <w:t xml:space="preserve"> njihovo </w:t>
            </w:r>
            <w:r w:rsidR="00BF0510" w:rsidRPr="00265F38">
              <w:rPr>
                <w:b w:val="0"/>
                <w:sz w:val="20"/>
                <w:szCs w:val="20"/>
              </w:rPr>
              <w:t>teritorialno pristojnost.</w:t>
            </w:r>
          </w:p>
          <w:p w14:paraId="6A0B2899" w14:textId="69272853" w:rsidR="00FC6993" w:rsidRDefault="00FC6993" w:rsidP="00B00CC9">
            <w:pPr>
              <w:pStyle w:val="Neotevilenodstavek"/>
              <w:spacing w:before="0" w:after="0" w:line="260" w:lineRule="exact"/>
              <w:rPr>
                <w:rFonts w:cs="Arial"/>
                <w:sz w:val="20"/>
                <w:szCs w:val="20"/>
              </w:rPr>
            </w:pPr>
          </w:p>
          <w:p w14:paraId="232F1783" w14:textId="6F490FA6" w:rsidR="00FC6993" w:rsidRDefault="00FC6993" w:rsidP="00B00CC9">
            <w:pPr>
              <w:pStyle w:val="Neotevilenodstavek"/>
              <w:spacing w:before="0" w:after="0" w:line="260" w:lineRule="exact"/>
              <w:rPr>
                <w:color w:val="000000"/>
                <w:sz w:val="20"/>
                <w:szCs w:val="20"/>
              </w:rPr>
            </w:pPr>
            <w:r w:rsidRPr="00F672CA">
              <w:rPr>
                <w:color w:val="000000"/>
                <w:sz w:val="20"/>
                <w:szCs w:val="20"/>
              </w:rPr>
              <w:t>Glede na to, da bodo vsi centri za socialno delo imeli notranje organizacijske en</w:t>
            </w:r>
            <w:r w:rsidRPr="00FC6993">
              <w:rPr>
                <w:color w:val="000000"/>
                <w:sz w:val="20"/>
                <w:szCs w:val="20"/>
              </w:rPr>
              <w:t>ote, ki bodo določene v uredbi V</w:t>
            </w:r>
            <w:r w:rsidRPr="00F672CA">
              <w:rPr>
                <w:color w:val="000000"/>
                <w:sz w:val="20"/>
                <w:szCs w:val="20"/>
              </w:rPr>
              <w:t>lade</w:t>
            </w:r>
            <w:r>
              <w:rPr>
                <w:color w:val="000000"/>
                <w:sz w:val="20"/>
                <w:szCs w:val="20"/>
              </w:rPr>
              <w:t xml:space="preserve"> Republike Slovenije</w:t>
            </w:r>
            <w:r w:rsidRPr="00F672CA">
              <w:rPr>
                <w:color w:val="000000"/>
                <w:sz w:val="20"/>
                <w:szCs w:val="20"/>
              </w:rPr>
              <w:t xml:space="preserve"> skupaj z določitvijo njihove teritorialne pristojnosti, je potrebno </w:t>
            </w:r>
            <w:r>
              <w:rPr>
                <w:color w:val="000000"/>
                <w:sz w:val="20"/>
                <w:szCs w:val="20"/>
              </w:rPr>
              <w:t>spremeniti in dopolniti</w:t>
            </w:r>
            <w:r w:rsidRPr="00FC6993">
              <w:rPr>
                <w:color w:val="000000"/>
                <w:sz w:val="20"/>
                <w:szCs w:val="20"/>
              </w:rPr>
              <w:t xml:space="preserve"> določbo, ki ureja krajevno pristojnost</w:t>
            </w:r>
            <w:r w:rsidRPr="00F672CA">
              <w:rPr>
                <w:color w:val="000000"/>
                <w:sz w:val="20"/>
                <w:szCs w:val="20"/>
              </w:rPr>
              <w:t xml:space="preserve">. Krajevna pristojnost enot centra za socialno delo bo določena na enak način, kot to velja za </w:t>
            </w:r>
            <w:r w:rsidR="00AB7333">
              <w:rPr>
                <w:color w:val="000000"/>
                <w:sz w:val="20"/>
                <w:szCs w:val="20"/>
              </w:rPr>
              <w:t>(</w:t>
            </w:r>
            <w:r w:rsidRPr="00F672CA">
              <w:rPr>
                <w:color w:val="000000"/>
                <w:sz w:val="20"/>
                <w:szCs w:val="20"/>
              </w:rPr>
              <w:t>območni</w:t>
            </w:r>
            <w:r w:rsidR="00AB7333">
              <w:rPr>
                <w:color w:val="000000"/>
                <w:sz w:val="20"/>
                <w:szCs w:val="20"/>
              </w:rPr>
              <w:t>)</w:t>
            </w:r>
            <w:r w:rsidRPr="00F672CA">
              <w:rPr>
                <w:color w:val="000000"/>
                <w:sz w:val="20"/>
                <w:szCs w:val="20"/>
              </w:rPr>
              <w:t xml:space="preserve"> center za socialno delo. Lahko se bo odstopilo od teh določil o krajevni p</w:t>
            </w:r>
            <w:r w:rsidRPr="00FC6993">
              <w:rPr>
                <w:color w:val="000000"/>
                <w:sz w:val="20"/>
                <w:szCs w:val="20"/>
              </w:rPr>
              <w:t>ristojnosti, in sicer bo lahko V</w:t>
            </w:r>
            <w:r w:rsidRPr="00F672CA">
              <w:rPr>
                <w:color w:val="000000"/>
                <w:sz w:val="20"/>
                <w:szCs w:val="20"/>
              </w:rPr>
              <w:t>lada</w:t>
            </w:r>
            <w:r>
              <w:rPr>
                <w:color w:val="000000"/>
                <w:sz w:val="20"/>
                <w:szCs w:val="20"/>
              </w:rPr>
              <w:t xml:space="preserve"> Republike Slovenije</w:t>
            </w:r>
            <w:r w:rsidRPr="00F672CA">
              <w:rPr>
                <w:color w:val="000000"/>
                <w:sz w:val="20"/>
                <w:szCs w:val="20"/>
              </w:rPr>
              <w:t xml:space="preserve"> z uredbo odločila o tem, da so notranje organizacijske enote centra za socialno delo krajevno pristojne na teritoriju celotnega območnega centra za socialno delo. V uredbi bo izrecno določeno, pri katerih socialno varstvenih storitvah, nalogah, ki so centrom za socialno delo poverjene kot javna pooblastila ter nalogah iz drugih predpisov, je določena </w:t>
            </w:r>
            <w:r w:rsidRPr="00F672CA">
              <w:rPr>
                <w:color w:val="000000"/>
                <w:sz w:val="20"/>
                <w:szCs w:val="20"/>
              </w:rPr>
              <w:lastRenderedPageBreak/>
              <w:t>izjema od določil o krajevni pristojnosti.</w:t>
            </w:r>
            <w:r w:rsidR="00687CAD">
              <w:rPr>
                <w:color w:val="000000"/>
                <w:sz w:val="20"/>
                <w:szCs w:val="20"/>
              </w:rPr>
              <w:t xml:space="preserve"> Tako kot je v veljavnem Zakonu o socialnem varstvu možno prenesti krajevno pristojnost z enega centra za socialno delo na drugega, bo možno podati tudi predlog za prenos krajevne pristojnosti med enotami centra za socialno delo. Pristojnost za odločanje o predlogu bo imel direktor centra za socialno delo.</w:t>
            </w:r>
            <w:r w:rsidR="00E91CD6">
              <w:rPr>
                <w:color w:val="000000"/>
                <w:sz w:val="20"/>
                <w:szCs w:val="20"/>
              </w:rPr>
              <w:t xml:space="preserve"> Predlog zakona razmejuje tudi stvarno pristojnost med centri za socialno delo in njihovimi enotami.</w:t>
            </w:r>
          </w:p>
          <w:p w14:paraId="52C31BA3" w14:textId="4DFFBB79" w:rsidR="0008165C" w:rsidRDefault="0008165C" w:rsidP="00B00CC9">
            <w:pPr>
              <w:pStyle w:val="Neotevilenodstavek"/>
              <w:spacing w:before="0" w:after="0" w:line="260" w:lineRule="exact"/>
              <w:rPr>
                <w:color w:val="000000"/>
                <w:sz w:val="20"/>
                <w:szCs w:val="20"/>
              </w:rPr>
            </w:pPr>
          </w:p>
          <w:p w14:paraId="2EDABF60" w14:textId="423EC188" w:rsidR="0008165C" w:rsidRPr="00E91CD6" w:rsidRDefault="0008165C" w:rsidP="00F672CA">
            <w:pPr>
              <w:autoSpaceDE w:val="0"/>
              <w:autoSpaceDN w:val="0"/>
              <w:adjustRightInd w:val="0"/>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lang w:eastAsia="sl-SI"/>
              </w:rPr>
              <w:t xml:space="preserve">Po veljavni ureditvi v Zakonu o preprečevanju nasilja v družini regijska služba za koordinacijo in pomoč žrtvam vključuje interventno službo, krizne centre in regijskega koordinatorja za preprečevanje nasilja. </w:t>
            </w:r>
            <w:r>
              <w:rPr>
                <w:rFonts w:ascii="Arial" w:hAnsi="Arial" w:cs="Arial"/>
                <w:color w:val="000000" w:themeColor="text1"/>
                <w:sz w:val="20"/>
                <w:szCs w:val="20"/>
                <w:lang w:eastAsia="sl-SI"/>
              </w:rPr>
              <w:t>Z</w:t>
            </w:r>
            <w:r w:rsidRPr="00265F38">
              <w:rPr>
                <w:rFonts w:ascii="Arial" w:hAnsi="Arial" w:cs="Arial"/>
                <w:color w:val="000000" w:themeColor="text1"/>
                <w:sz w:val="20"/>
                <w:szCs w:val="20"/>
                <w:lang w:eastAsia="sl-SI"/>
              </w:rPr>
              <w:t xml:space="preserve"> reorganizacijo centrov za socialn</w:t>
            </w:r>
            <w:r>
              <w:rPr>
                <w:rFonts w:ascii="Arial" w:hAnsi="Arial" w:cs="Arial"/>
                <w:color w:val="000000" w:themeColor="text1"/>
                <w:sz w:val="20"/>
                <w:szCs w:val="20"/>
                <w:lang w:eastAsia="sl-SI"/>
              </w:rPr>
              <w:t xml:space="preserve">o delo </w:t>
            </w:r>
            <w:r w:rsidRPr="00265F38">
              <w:rPr>
                <w:rFonts w:ascii="Arial" w:hAnsi="Arial" w:cs="Arial"/>
                <w:color w:val="000000" w:themeColor="text1"/>
                <w:sz w:val="20"/>
                <w:szCs w:val="20"/>
                <w:lang w:eastAsia="sl-SI"/>
              </w:rPr>
              <w:t>bodo službe za koordinacijo in pomoč žrtvam oblikovane pri vsakem javnem zavodu ter ne bodo več ustanovljene na območju delovanja več centrov za socialno delo. Ker službe ne bodo več delovale na območju več regij, je potrebna sprememba imena službe, tako da ime ne vključuje več besede »regijska«. Z reorganizacijo centrov za socialno delo se ukinja regijskega koordinatorja za preprečevanje nasilja, saj ni več potrebno, da bi koordiniral delo med več centri za socialno delo.</w:t>
            </w:r>
            <w:r w:rsidRPr="00265F38">
              <w:rPr>
                <w:b/>
                <w:color w:val="000000" w:themeColor="text1"/>
                <w:sz w:val="20"/>
                <w:szCs w:val="20"/>
              </w:rPr>
              <w:t xml:space="preserve"> </w:t>
            </w:r>
            <w:r w:rsidR="00E659D9">
              <w:rPr>
                <w:rFonts w:ascii="Arial" w:hAnsi="Arial" w:cs="Arial"/>
                <w:color w:val="000000" w:themeColor="text1"/>
                <w:sz w:val="20"/>
                <w:szCs w:val="20"/>
                <w:lang w:eastAsia="sl-SI"/>
              </w:rPr>
              <w:t xml:space="preserve">Zaradi potrebe po širitvi nalog bo to delovno mesto ustrezno preoblikovano skladno s sistemizacijo delovnih mest, in sicer bodo delavci, ki opravljajo to nalogo, po novem prevzeli vodenje službe za koordinacijo in pomoč žrtvam. </w:t>
            </w:r>
            <w:r w:rsidRPr="00F672CA">
              <w:rPr>
                <w:rFonts w:ascii="Arial" w:hAnsi="Arial" w:cs="Arial"/>
                <w:color w:val="000000" w:themeColor="text1"/>
                <w:sz w:val="20"/>
                <w:szCs w:val="20"/>
              </w:rPr>
              <w:t>Vsaka služba za koordinacijo in pomoč žrtvam bo vključevala interventno službo, ne bo pa na vsakem območnem centru za socialno delo deloval krizni c</w:t>
            </w:r>
            <w:r w:rsidRPr="0008165C">
              <w:rPr>
                <w:rFonts w:ascii="Arial" w:hAnsi="Arial" w:cs="Arial"/>
                <w:color w:val="000000" w:themeColor="text1"/>
                <w:sz w:val="20"/>
                <w:szCs w:val="20"/>
              </w:rPr>
              <w:t xml:space="preserve">enter, pač pa </w:t>
            </w:r>
            <w:r w:rsidRPr="00F672CA">
              <w:rPr>
                <w:rFonts w:ascii="Arial" w:hAnsi="Arial" w:cs="Arial"/>
                <w:color w:val="000000" w:themeColor="text1"/>
                <w:sz w:val="20"/>
                <w:szCs w:val="20"/>
              </w:rPr>
              <w:t>bodo krizni centri delovali še</w:t>
            </w:r>
            <w:r w:rsidRPr="0008165C">
              <w:rPr>
                <w:rFonts w:ascii="Arial" w:hAnsi="Arial" w:cs="Arial"/>
                <w:color w:val="000000" w:themeColor="text1"/>
                <w:sz w:val="20"/>
                <w:szCs w:val="20"/>
              </w:rPr>
              <w:t xml:space="preserve"> naprej na obstoječih lokacijah.</w:t>
            </w:r>
            <w:r w:rsidR="00E91CD6">
              <w:rPr>
                <w:b/>
                <w:sz w:val="20"/>
                <w:szCs w:val="20"/>
              </w:rPr>
              <w:t xml:space="preserve"> </w:t>
            </w:r>
            <w:r w:rsidR="00E91CD6">
              <w:rPr>
                <w:rFonts w:ascii="Arial" w:hAnsi="Arial" w:cs="Arial"/>
                <w:sz w:val="20"/>
                <w:szCs w:val="20"/>
              </w:rPr>
              <w:t xml:space="preserve">Predlog zakona </w:t>
            </w:r>
            <w:r w:rsidR="00E91CD6" w:rsidRPr="00E91CD6">
              <w:rPr>
                <w:rFonts w:ascii="Arial" w:hAnsi="Arial" w:cs="Arial"/>
                <w:sz w:val="20"/>
                <w:szCs w:val="20"/>
              </w:rPr>
              <w:t>kot nalogi centro</w:t>
            </w:r>
            <w:r w:rsidR="00E91CD6">
              <w:rPr>
                <w:rFonts w:ascii="Arial" w:hAnsi="Arial" w:cs="Arial"/>
                <w:sz w:val="20"/>
                <w:szCs w:val="20"/>
              </w:rPr>
              <w:t xml:space="preserve">v za socialno delo opredeljuje </w:t>
            </w:r>
            <w:r w:rsidR="00E91CD6" w:rsidRPr="00E91CD6">
              <w:rPr>
                <w:rFonts w:ascii="Arial" w:hAnsi="Arial" w:cs="Arial"/>
                <w:sz w:val="20"/>
                <w:szCs w:val="20"/>
              </w:rPr>
              <w:t>krizno namestitev in interventno službo.</w:t>
            </w:r>
          </w:p>
          <w:p w14:paraId="1FC9574D" w14:textId="77777777" w:rsidR="009E4AB8" w:rsidRDefault="009E4AB8" w:rsidP="00F672CA">
            <w:pPr>
              <w:autoSpaceDE w:val="0"/>
              <w:autoSpaceDN w:val="0"/>
              <w:adjustRightInd w:val="0"/>
              <w:spacing w:after="0" w:line="260" w:lineRule="exact"/>
              <w:jc w:val="both"/>
              <w:rPr>
                <w:rFonts w:cs="Arial"/>
                <w:color w:val="000000" w:themeColor="text1"/>
                <w:sz w:val="20"/>
                <w:szCs w:val="20"/>
              </w:rPr>
            </w:pPr>
          </w:p>
          <w:p w14:paraId="7DB02C3D" w14:textId="2D18D69E" w:rsidR="00E659D9" w:rsidRDefault="009E4AB8" w:rsidP="00E659D9">
            <w:pPr>
              <w:spacing w:after="0" w:line="260" w:lineRule="exact"/>
              <w:jc w:val="both"/>
              <w:rPr>
                <w:rFonts w:ascii="Arial" w:hAnsi="Arial" w:cs="Arial"/>
                <w:sz w:val="20"/>
                <w:szCs w:val="20"/>
              </w:rPr>
            </w:pPr>
            <w:r w:rsidRPr="001936F9">
              <w:rPr>
                <w:rFonts w:ascii="Arial" w:hAnsi="Arial" w:cs="Arial"/>
                <w:sz w:val="20"/>
                <w:szCs w:val="20"/>
              </w:rPr>
              <w:t xml:space="preserve">Predstavnikom sveta v centrih za socialno delo in direktorjem centrov za socialno delo </w:t>
            </w:r>
            <w:r>
              <w:rPr>
                <w:rFonts w:ascii="Arial" w:hAnsi="Arial" w:cs="Arial"/>
                <w:sz w:val="20"/>
                <w:szCs w:val="20"/>
              </w:rPr>
              <w:t xml:space="preserve">bo </w:t>
            </w:r>
            <w:r w:rsidRPr="001936F9">
              <w:rPr>
                <w:rFonts w:ascii="Arial" w:hAnsi="Arial" w:cs="Arial"/>
                <w:sz w:val="20"/>
                <w:szCs w:val="20"/>
              </w:rPr>
              <w:t>preneha</w:t>
            </w:r>
            <w:r>
              <w:rPr>
                <w:rFonts w:ascii="Arial" w:hAnsi="Arial" w:cs="Arial"/>
                <w:sz w:val="20"/>
                <w:szCs w:val="20"/>
              </w:rPr>
              <w:t>l</w:t>
            </w:r>
            <w:r w:rsidRPr="001936F9">
              <w:rPr>
                <w:rFonts w:ascii="Arial" w:hAnsi="Arial" w:cs="Arial"/>
                <w:sz w:val="20"/>
                <w:szCs w:val="20"/>
              </w:rPr>
              <w:t xml:space="preserve"> mandat z dnem vpisa spojitve centrov za socialno delo v nove centre za socialno delo v sodni register.</w:t>
            </w:r>
            <w:r w:rsidR="00E659D9">
              <w:rPr>
                <w:rFonts w:ascii="Arial" w:hAnsi="Arial" w:cs="Arial"/>
                <w:sz w:val="20"/>
                <w:szCs w:val="20"/>
              </w:rPr>
              <w:t xml:space="preserve"> Direktorji centrov za socialno delo bodo ob prenehanju mandata razporejeni</w:t>
            </w:r>
            <w:r w:rsidR="00E659D9" w:rsidRPr="00216312">
              <w:rPr>
                <w:rFonts w:ascii="Arial" w:hAnsi="Arial" w:cs="Arial"/>
                <w:sz w:val="20"/>
                <w:szCs w:val="20"/>
              </w:rPr>
              <w:t xml:space="preserve"> na drugo delovno mesto in sicer pomočnika direktorja, ki </w:t>
            </w:r>
            <w:r w:rsidR="00E659D9">
              <w:rPr>
                <w:rFonts w:ascii="Arial" w:hAnsi="Arial" w:cs="Arial"/>
                <w:sz w:val="20"/>
                <w:szCs w:val="20"/>
              </w:rPr>
              <w:t xml:space="preserve">bo </w:t>
            </w:r>
            <w:r w:rsidR="00E659D9" w:rsidRPr="00216312">
              <w:rPr>
                <w:rFonts w:ascii="Arial" w:hAnsi="Arial" w:cs="Arial"/>
                <w:sz w:val="20"/>
                <w:szCs w:val="20"/>
              </w:rPr>
              <w:t>vodi</w:t>
            </w:r>
            <w:r w:rsidR="00E659D9">
              <w:rPr>
                <w:rFonts w:ascii="Arial" w:hAnsi="Arial" w:cs="Arial"/>
                <w:sz w:val="20"/>
                <w:szCs w:val="20"/>
              </w:rPr>
              <w:t>l</w:t>
            </w:r>
            <w:r w:rsidR="00E659D9" w:rsidRPr="00216312">
              <w:rPr>
                <w:rFonts w:ascii="Arial" w:hAnsi="Arial" w:cs="Arial"/>
                <w:sz w:val="20"/>
                <w:szCs w:val="20"/>
              </w:rPr>
              <w:t xml:space="preserve"> enoto novoustanovljenega </w:t>
            </w:r>
            <w:r w:rsidR="00E659D9">
              <w:rPr>
                <w:rFonts w:ascii="Arial" w:hAnsi="Arial" w:cs="Arial"/>
                <w:sz w:val="20"/>
                <w:szCs w:val="20"/>
              </w:rPr>
              <w:t>centra za socialno delo</w:t>
            </w:r>
            <w:r w:rsidR="00E659D9" w:rsidRPr="00216312">
              <w:rPr>
                <w:rFonts w:ascii="Arial" w:hAnsi="Arial" w:cs="Arial"/>
                <w:sz w:val="20"/>
                <w:szCs w:val="20"/>
              </w:rPr>
              <w:t xml:space="preserve">. Direktorji </w:t>
            </w:r>
            <w:r w:rsidR="00E659D9">
              <w:rPr>
                <w:rFonts w:ascii="Arial" w:hAnsi="Arial" w:cs="Arial"/>
                <w:sz w:val="20"/>
                <w:szCs w:val="20"/>
              </w:rPr>
              <w:t>bodo</w:t>
            </w:r>
            <w:r w:rsidR="00E659D9" w:rsidRPr="00216312">
              <w:rPr>
                <w:rFonts w:ascii="Arial" w:hAnsi="Arial" w:cs="Arial"/>
                <w:sz w:val="20"/>
                <w:szCs w:val="20"/>
              </w:rPr>
              <w:t xml:space="preserve"> razporejeni na novo delovno mesto za čas do izteka njihovega mandata in sicer pod enakimi pogoji, kot jih določa njihova pogodba o zaposlitvi. </w:t>
            </w:r>
          </w:p>
          <w:p w14:paraId="0BEF7D8C" w14:textId="2CEE28EB" w:rsidR="00E659D9" w:rsidRPr="008F6380" w:rsidRDefault="00E659D9" w:rsidP="009E4AB8">
            <w:pPr>
              <w:autoSpaceDE w:val="0"/>
              <w:autoSpaceDN w:val="0"/>
              <w:adjustRightInd w:val="0"/>
              <w:spacing w:after="0" w:line="260" w:lineRule="exact"/>
              <w:jc w:val="both"/>
              <w:rPr>
                <w:rFonts w:ascii="Arial" w:hAnsi="Arial" w:cs="Arial"/>
                <w:color w:val="000000" w:themeColor="text1"/>
                <w:sz w:val="20"/>
                <w:szCs w:val="20"/>
              </w:rPr>
            </w:pPr>
          </w:p>
          <w:p w14:paraId="7CA7D768" w14:textId="77777777" w:rsidR="009E4AB8" w:rsidRPr="001936F9" w:rsidRDefault="009E4AB8" w:rsidP="009E4AB8">
            <w:pPr>
              <w:autoSpaceDE w:val="0"/>
              <w:autoSpaceDN w:val="0"/>
              <w:adjustRightInd w:val="0"/>
              <w:spacing w:after="0" w:line="260" w:lineRule="exact"/>
              <w:jc w:val="both"/>
              <w:rPr>
                <w:rFonts w:ascii="Arial" w:hAnsi="Arial" w:cs="Arial"/>
                <w:sz w:val="20"/>
                <w:szCs w:val="20"/>
              </w:rPr>
            </w:pPr>
            <w:r w:rsidRPr="001936F9">
              <w:rPr>
                <w:rFonts w:ascii="Arial" w:hAnsi="Arial" w:cs="Arial"/>
                <w:sz w:val="20"/>
                <w:szCs w:val="20"/>
              </w:rPr>
              <w:t>Do imenovanja direktorjev centrov za socialno delo bo opravljal funkcijo direktorja vršilec dolžnosti direktorja, ki ga bo imenovala Vlada Republike Slovenije kot ustanoviteljica brez javnega natečaja. Naloga vršilca dolžnosti bo med drugim tudi zaključek vseh potrebnih postopkov spojitve.</w:t>
            </w:r>
          </w:p>
          <w:p w14:paraId="25E15BEC" w14:textId="5846DFD5" w:rsidR="00B00CC9" w:rsidRPr="00171EE3" w:rsidRDefault="00B00CC9" w:rsidP="00F672CA">
            <w:pPr>
              <w:autoSpaceDE w:val="0"/>
              <w:autoSpaceDN w:val="0"/>
              <w:adjustRightInd w:val="0"/>
              <w:spacing w:after="0" w:line="260" w:lineRule="exact"/>
              <w:jc w:val="both"/>
              <w:rPr>
                <w:rFonts w:cs="Arial"/>
                <w:iCs/>
                <w:sz w:val="20"/>
                <w:szCs w:val="20"/>
                <w:lang w:eastAsia="sl-SI"/>
              </w:rPr>
            </w:pPr>
          </w:p>
        </w:tc>
      </w:tr>
      <w:tr w:rsidR="006C709B" w:rsidRPr="006C709B" w14:paraId="1A3C7653" w14:textId="77777777" w:rsidTr="006C709B">
        <w:trPr>
          <w:gridBefore w:val="1"/>
          <w:wBefore w:w="100" w:type="dxa"/>
        </w:trPr>
        <w:tc>
          <w:tcPr>
            <w:tcW w:w="9163" w:type="dxa"/>
            <w:gridSpan w:val="13"/>
          </w:tcPr>
          <w:p w14:paraId="266C0D06" w14:textId="77777777" w:rsidR="006C709B" w:rsidRPr="00171EE3" w:rsidRDefault="006C709B" w:rsidP="00F61F27">
            <w:pPr>
              <w:pStyle w:val="Oddelek"/>
              <w:numPr>
                <w:ilvl w:val="0"/>
                <w:numId w:val="0"/>
              </w:numPr>
              <w:spacing w:before="0" w:after="0" w:line="260" w:lineRule="exact"/>
              <w:jc w:val="left"/>
              <w:rPr>
                <w:rFonts w:cs="Arial"/>
                <w:sz w:val="20"/>
                <w:szCs w:val="20"/>
                <w:lang w:eastAsia="sl-SI"/>
              </w:rPr>
            </w:pPr>
            <w:r w:rsidRPr="00171EE3">
              <w:rPr>
                <w:rFonts w:cs="Arial"/>
                <w:sz w:val="20"/>
                <w:szCs w:val="20"/>
                <w:lang w:eastAsia="sl-SI"/>
              </w:rPr>
              <w:lastRenderedPageBreak/>
              <w:t>6. Presoja posledic za:</w:t>
            </w:r>
          </w:p>
        </w:tc>
      </w:tr>
      <w:tr w:rsidR="006C709B" w:rsidRPr="006C709B" w14:paraId="0CE5D580" w14:textId="77777777" w:rsidTr="006C709B">
        <w:trPr>
          <w:gridBefore w:val="1"/>
          <w:wBefore w:w="100" w:type="dxa"/>
        </w:trPr>
        <w:tc>
          <w:tcPr>
            <w:tcW w:w="1448" w:type="dxa"/>
          </w:tcPr>
          <w:p w14:paraId="1C940B25"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a)</w:t>
            </w:r>
          </w:p>
        </w:tc>
        <w:tc>
          <w:tcPr>
            <w:tcW w:w="5444" w:type="dxa"/>
            <w:gridSpan w:val="9"/>
          </w:tcPr>
          <w:p w14:paraId="767C5EBC" w14:textId="77777777" w:rsidR="006C709B" w:rsidRPr="00171EE3" w:rsidRDefault="006C709B" w:rsidP="00F61F27">
            <w:pPr>
              <w:pStyle w:val="Neotevilenodstavek"/>
              <w:spacing w:before="0" w:after="0" w:line="260" w:lineRule="exact"/>
              <w:rPr>
                <w:rFonts w:cs="Arial"/>
                <w:sz w:val="20"/>
                <w:szCs w:val="20"/>
                <w:lang w:eastAsia="sl-SI"/>
              </w:rPr>
            </w:pPr>
            <w:r w:rsidRPr="00171EE3">
              <w:rPr>
                <w:rFonts w:cs="Arial"/>
                <w:sz w:val="20"/>
                <w:szCs w:val="20"/>
                <w:lang w:eastAsia="sl-SI"/>
              </w:rPr>
              <w:t>javnofinančna sredstva nad 40.000 EUR v tekočem in naslednjih treh letih</w:t>
            </w:r>
          </w:p>
        </w:tc>
        <w:tc>
          <w:tcPr>
            <w:tcW w:w="2271" w:type="dxa"/>
            <w:gridSpan w:val="3"/>
            <w:vAlign w:val="center"/>
          </w:tcPr>
          <w:p w14:paraId="1C4B3967" w14:textId="77777777" w:rsidR="006C709B" w:rsidRPr="00171EE3" w:rsidRDefault="006C709B" w:rsidP="008904C2">
            <w:pPr>
              <w:pStyle w:val="Neotevilenodstavek"/>
              <w:spacing w:before="0" w:after="0" w:line="260" w:lineRule="exact"/>
              <w:jc w:val="center"/>
              <w:rPr>
                <w:rFonts w:cs="Arial"/>
                <w:iCs/>
                <w:sz w:val="20"/>
                <w:szCs w:val="20"/>
                <w:lang w:eastAsia="sl-SI"/>
              </w:rPr>
            </w:pPr>
            <w:r w:rsidRPr="00171EE3">
              <w:rPr>
                <w:rFonts w:cs="Arial"/>
                <w:sz w:val="20"/>
                <w:szCs w:val="20"/>
                <w:lang w:eastAsia="sl-SI"/>
              </w:rPr>
              <w:t>DA</w:t>
            </w:r>
          </w:p>
        </w:tc>
      </w:tr>
      <w:tr w:rsidR="006C709B" w:rsidRPr="006C709B" w14:paraId="34DBC7D9" w14:textId="77777777" w:rsidTr="006C709B">
        <w:trPr>
          <w:gridBefore w:val="1"/>
          <w:wBefore w:w="100" w:type="dxa"/>
        </w:trPr>
        <w:tc>
          <w:tcPr>
            <w:tcW w:w="1448" w:type="dxa"/>
          </w:tcPr>
          <w:p w14:paraId="683C4200"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b)</w:t>
            </w:r>
          </w:p>
        </w:tc>
        <w:tc>
          <w:tcPr>
            <w:tcW w:w="5444" w:type="dxa"/>
            <w:gridSpan w:val="9"/>
          </w:tcPr>
          <w:p w14:paraId="6ABCE42C" w14:textId="77777777" w:rsidR="006C709B" w:rsidRPr="00171EE3" w:rsidRDefault="006C709B" w:rsidP="00F61F27">
            <w:pPr>
              <w:pStyle w:val="Neotevilenodstavek"/>
              <w:spacing w:before="0" w:after="0" w:line="260" w:lineRule="exact"/>
              <w:rPr>
                <w:rFonts w:cs="Arial"/>
                <w:iCs/>
                <w:sz w:val="20"/>
                <w:szCs w:val="20"/>
                <w:lang w:eastAsia="sl-SI"/>
              </w:rPr>
            </w:pPr>
            <w:r w:rsidRPr="00171EE3">
              <w:rPr>
                <w:rFonts w:cs="Arial"/>
                <w:bCs/>
                <w:sz w:val="20"/>
                <w:szCs w:val="20"/>
                <w:lang w:eastAsia="sl-SI"/>
              </w:rPr>
              <w:t>usklajenost slovenskega pravnega reda s pravnim redom Evropske unije</w:t>
            </w:r>
          </w:p>
        </w:tc>
        <w:tc>
          <w:tcPr>
            <w:tcW w:w="2271" w:type="dxa"/>
            <w:gridSpan w:val="3"/>
            <w:vAlign w:val="center"/>
          </w:tcPr>
          <w:p w14:paraId="6B8A5495" w14:textId="77777777" w:rsidR="006C709B" w:rsidRPr="00171EE3" w:rsidRDefault="006C709B" w:rsidP="00F61F27">
            <w:pPr>
              <w:pStyle w:val="Neotevilenodstavek"/>
              <w:spacing w:before="0" w:after="0" w:line="260" w:lineRule="exact"/>
              <w:jc w:val="center"/>
              <w:rPr>
                <w:rFonts w:cs="Arial"/>
                <w:iCs/>
                <w:sz w:val="20"/>
                <w:szCs w:val="20"/>
                <w:lang w:eastAsia="sl-SI"/>
              </w:rPr>
            </w:pPr>
            <w:r w:rsidRPr="00171EE3">
              <w:rPr>
                <w:rFonts w:cs="Arial"/>
                <w:sz w:val="20"/>
                <w:szCs w:val="20"/>
                <w:lang w:eastAsia="sl-SI"/>
              </w:rPr>
              <w:t>NE</w:t>
            </w:r>
          </w:p>
        </w:tc>
      </w:tr>
      <w:tr w:rsidR="006C709B" w:rsidRPr="006C709B" w14:paraId="3A1319EF" w14:textId="77777777" w:rsidTr="006C709B">
        <w:trPr>
          <w:gridBefore w:val="1"/>
          <w:wBefore w:w="100" w:type="dxa"/>
        </w:trPr>
        <w:tc>
          <w:tcPr>
            <w:tcW w:w="1448" w:type="dxa"/>
          </w:tcPr>
          <w:p w14:paraId="6E8EA313"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c)</w:t>
            </w:r>
          </w:p>
        </w:tc>
        <w:tc>
          <w:tcPr>
            <w:tcW w:w="5444" w:type="dxa"/>
            <w:gridSpan w:val="9"/>
          </w:tcPr>
          <w:p w14:paraId="71130889" w14:textId="77777777" w:rsidR="006C709B" w:rsidRPr="00171EE3" w:rsidRDefault="006C709B" w:rsidP="00F61F27">
            <w:pPr>
              <w:pStyle w:val="Neotevilenodstavek"/>
              <w:spacing w:before="0" w:after="0" w:line="260" w:lineRule="exact"/>
              <w:rPr>
                <w:rFonts w:cs="Arial"/>
                <w:iCs/>
                <w:sz w:val="20"/>
                <w:szCs w:val="20"/>
                <w:lang w:eastAsia="sl-SI"/>
              </w:rPr>
            </w:pPr>
            <w:r w:rsidRPr="00171EE3">
              <w:rPr>
                <w:rFonts w:cs="Arial"/>
                <w:sz w:val="20"/>
                <w:szCs w:val="20"/>
                <w:lang w:eastAsia="sl-SI"/>
              </w:rPr>
              <w:t>administrativne posledice</w:t>
            </w:r>
          </w:p>
        </w:tc>
        <w:tc>
          <w:tcPr>
            <w:tcW w:w="2271" w:type="dxa"/>
            <w:gridSpan w:val="3"/>
            <w:vAlign w:val="center"/>
          </w:tcPr>
          <w:p w14:paraId="023B5AB2" w14:textId="77777777" w:rsidR="006C709B" w:rsidRPr="00171EE3" w:rsidRDefault="006C709B" w:rsidP="00F61F27">
            <w:pPr>
              <w:pStyle w:val="Neotevilenodstavek"/>
              <w:spacing w:before="0" w:after="0" w:line="260" w:lineRule="exact"/>
              <w:jc w:val="center"/>
              <w:rPr>
                <w:rFonts w:cs="Arial"/>
                <w:sz w:val="20"/>
                <w:szCs w:val="20"/>
                <w:lang w:eastAsia="sl-SI"/>
              </w:rPr>
            </w:pPr>
            <w:r w:rsidRPr="00171EE3">
              <w:rPr>
                <w:rFonts w:cs="Arial"/>
                <w:sz w:val="20"/>
                <w:szCs w:val="20"/>
                <w:lang w:eastAsia="sl-SI"/>
              </w:rPr>
              <w:t>NE</w:t>
            </w:r>
          </w:p>
        </w:tc>
      </w:tr>
      <w:tr w:rsidR="006C709B" w:rsidRPr="006C709B" w14:paraId="5C7B14E5" w14:textId="77777777" w:rsidTr="006C709B">
        <w:trPr>
          <w:gridBefore w:val="1"/>
          <w:wBefore w:w="100" w:type="dxa"/>
        </w:trPr>
        <w:tc>
          <w:tcPr>
            <w:tcW w:w="1448" w:type="dxa"/>
          </w:tcPr>
          <w:p w14:paraId="09D6B34E"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č)</w:t>
            </w:r>
          </w:p>
        </w:tc>
        <w:tc>
          <w:tcPr>
            <w:tcW w:w="5444" w:type="dxa"/>
            <w:gridSpan w:val="9"/>
          </w:tcPr>
          <w:p w14:paraId="0CA97AC6" w14:textId="77777777" w:rsidR="006C709B" w:rsidRPr="00171EE3" w:rsidRDefault="006C709B" w:rsidP="00F61F27">
            <w:pPr>
              <w:pStyle w:val="Neotevilenodstavek"/>
              <w:spacing w:before="0" w:after="0" w:line="260" w:lineRule="exact"/>
              <w:rPr>
                <w:rFonts w:cs="Arial"/>
                <w:bCs/>
                <w:sz w:val="20"/>
                <w:szCs w:val="20"/>
                <w:lang w:eastAsia="sl-SI"/>
              </w:rPr>
            </w:pPr>
            <w:r w:rsidRPr="00171EE3">
              <w:rPr>
                <w:rFonts w:cs="Arial"/>
                <w:sz w:val="20"/>
                <w:szCs w:val="20"/>
                <w:lang w:eastAsia="sl-SI"/>
              </w:rPr>
              <w:t>gospodarstvo, zlasti</w:t>
            </w:r>
            <w:r w:rsidRPr="00171EE3">
              <w:rPr>
                <w:rFonts w:cs="Arial"/>
                <w:bCs/>
                <w:sz w:val="20"/>
                <w:szCs w:val="20"/>
                <w:lang w:eastAsia="sl-SI"/>
              </w:rPr>
              <w:t xml:space="preserve"> mala in srednja podjetja ter konkurenčnost podjetij</w:t>
            </w:r>
          </w:p>
        </w:tc>
        <w:tc>
          <w:tcPr>
            <w:tcW w:w="2271" w:type="dxa"/>
            <w:gridSpan w:val="3"/>
            <w:vAlign w:val="center"/>
          </w:tcPr>
          <w:p w14:paraId="5CD7C3B0" w14:textId="77777777" w:rsidR="006C709B" w:rsidRPr="00171EE3" w:rsidRDefault="006C709B" w:rsidP="00F61F27">
            <w:pPr>
              <w:pStyle w:val="Neotevilenodstavek"/>
              <w:spacing w:before="0" w:after="0" w:line="260" w:lineRule="exact"/>
              <w:jc w:val="center"/>
              <w:rPr>
                <w:rFonts w:cs="Arial"/>
                <w:iCs/>
                <w:sz w:val="20"/>
                <w:szCs w:val="20"/>
                <w:lang w:eastAsia="sl-SI"/>
              </w:rPr>
            </w:pPr>
            <w:r w:rsidRPr="00171EE3">
              <w:rPr>
                <w:rFonts w:cs="Arial"/>
                <w:sz w:val="20"/>
                <w:szCs w:val="20"/>
                <w:lang w:eastAsia="sl-SI"/>
              </w:rPr>
              <w:t>NE</w:t>
            </w:r>
          </w:p>
        </w:tc>
      </w:tr>
      <w:tr w:rsidR="006C709B" w:rsidRPr="006C709B" w14:paraId="357B5775" w14:textId="77777777" w:rsidTr="006C709B">
        <w:trPr>
          <w:gridBefore w:val="1"/>
          <w:wBefore w:w="100" w:type="dxa"/>
        </w:trPr>
        <w:tc>
          <w:tcPr>
            <w:tcW w:w="1448" w:type="dxa"/>
          </w:tcPr>
          <w:p w14:paraId="78DD8CD9"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d)</w:t>
            </w:r>
          </w:p>
        </w:tc>
        <w:tc>
          <w:tcPr>
            <w:tcW w:w="5444" w:type="dxa"/>
            <w:gridSpan w:val="9"/>
          </w:tcPr>
          <w:p w14:paraId="6671641B" w14:textId="77777777" w:rsidR="006C709B" w:rsidRPr="00171EE3" w:rsidRDefault="006C709B" w:rsidP="00F61F27">
            <w:pPr>
              <w:pStyle w:val="Neotevilenodstavek"/>
              <w:spacing w:before="0" w:after="0" w:line="260" w:lineRule="exact"/>
              <w:rPr>
                <w:rFonts w:cs="Arial"/>
                <w:bCs/>
                <w:sz w:val="20"/>
                <w:szCs w:val="20"/>
                <w:lang w:eastAsia="sl-SI"/>
              </w:rPr>
            </w:pPr>
            <w:r w:rsidRPr="00171EE3">
              <w:rPr>
                <w:rFonts w:cs="Arial"/>
                <w:bCs/>
                <w:sz w:val="20"/>
                <w:szCs w:val="20"/>
                <w:lang w:eastAsia="sl-SI"/>
              </w:rPr>
              <w:t>okolje, vključno s prostorskimi in varstvenimi vidiki</w:t>
            </w:r>
          </w:p>
        </w:tc>
        <w:tc>
          <w:tcPr>
            <w:tcW w:w="2271" w:type="dxa"/>
            <w:gridSpan w:val="3"/>
            <w:vAlign w:val="center"/>
          </w:tcPr>
          <w:p w14:paraId="271A42A4" w14:textId="77777777" w:rsidR="006C709B" w:rsidRPr="00171EE3" w:rsidRDefault="006C709B" w:rsidP="00F61F27">
            <w:pPr>
              <w:pStyle w:val="Neotevilenodstavek"/>
              <w:spacing w:before="0" w:after="0" w:line="260" w:lineRule="exact"/>
              <w:jc w:val="center"/>
              <w:rPr>
                <w:rFonts w:cs="Arial"/>
                <w:iCs/>
                <w:sz w:val="20"/>
                <w:szCs w:val="20"/>
                <w:lang w:eastAsia="sl-SI"/>
              </w:rPr>
            </w:pPr>
            <w:r w:rsidRPr="00171EE3">
              <w:rPr>
                <w:rFonts w:cs="Arial"/>
                <w:sz w:val="20"/>
                <w:szCs w:val="20"/>
                <w:lang w:eastAsia="sl-SI"/>
              </w:rPr>
              <w:t>NE</w:t>
            </w:r>
          </w:p>
        </w:tc>
      </w:tr>
      <w:tr w:rsidR="006C709B" w:rsidRPr="006C709B" w14:paraId="17BC9889" w14:textId="77777777" w:rsidTr="006C709B">
        <w:trPr>
          <w:gridBefore w:val="1"/>
          <w:wBefore w:w="100" w:type="dxa"/>
        </w:trPr>
        <w:tc>
          <w:tcPr>
            <w:tcW w:w="1448" w:type="dxa"/>
          </w:tcPr>
          <w:p w14:paraId="57D70117"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e)</w:t>
            </w:r>
          </w:p>
        </w:tc>
        <w:tc>
          <w:tcPr>
            <w:tcW w:w="5444" w:type="dxa"/>
            <w:gridSpan w:val="9"/>
          </w:tcPr>
          <w:p w14:paraId="6E51A42C" w14:textId="77777777" w:rsidR="006C709B" w:rsidRPr="00171EE3" w:rsidRDefault="006C709B" w:rsidP="00F61F27">
            <w:pPr>
              <w:pStyle w:val="Neotevilenodstavek"/>
              <w:spacing w:before="0" w:after="0" w:line="260" w:lineRule="exact"/>
              <w:rPr>
                <w:rFonts w:cs="Arial"/>
                <w:bCs/>
                <w:sz w:val="20"/>
                <w:szCs w:val="20"/>
                <w:lang w:eastAsia="sl-SI"/>
              </w:rPr>
            </w:pPr>
            <w:r w:rsidRPr="00171EE3">
              <w:rPr>
                <w:rFonts w:cs="Arial"/>
                <w:bCs/>
                <w:sz w:val="20"/>
                <w:szCs w:val="20"/>
                <w:lang w:eastAsia="sl-SI"/>
              </w:rPr>
              <w:t>socialno področje</w:t>
            </w:r>
          </w:p>
        </w:tc>
        <w:tc>
          <w:tcPr>
            <w:tcW w:w="2271" w:type="dxa"/>
            <w:gridSpan w:val="3"/>
            <w:vAlign w:val="center"/>
          </w:tcPr>
          <w:p w14:paraId="4D141D80" w14:textId="77777777" w:rsidR="006C709B" w:rsidRPr="00171EE3" w:rsidRDefault="006C709B" w:rsidP="008904C2">
            <w:pPr>
              <w:pStyle w:val="Neotevilenodstavek"/>
              <w:spacing w:before="0" w:after="0" w:line="260" w:lineRule="exact"/>
              <w:jc w:val="center"/>
              <w:rPr>
                <w:rFonts w:cs="Arial"/>
                <w:iCs/>
                <w:sz w:val="20"/>
                <w:szCs w:val="20"/>
                <w:lang w:eastAsia="sl-SI"/>
              </w:rPr>
            </w:pPr>
            <w:r w:rsidRPr="00171EE3">
              <w:rPr>
                <w:rFonts w:cs="Arial"/>
                <w:sz w:val="20"/>
                <w:szCs w:val="20"/>
                <w:lang w:eastAsia="sl-SI"/>
              </w:rPr>
              <w:t>DA</w:t>
            </w:r>
          </w:p>
        </w:tc>
      </w:tr>
      <w:tr w:rsidR="006C709B" w:rsidRPr="006C709B" w14:paraId="3DA2CB29" w14:textId="77777777" w:rsidTr="006C709B">
        <w:trPr>
          <w:gridBefore w:val="1"/>
          <w:wBefore w:w="100" w:type="dxa"/>
        </w:trPr>
        <w:tc>
          <w:tcPr>
            <w:tcW w:w="1448" w:type="dxa"/>
            <w:tcBorders>
              <w:bottom w:val="single" w:sz="4" w:space="0" w:color="auto"/>
            </w:tcBorders>
          </w:tcPr>
          <w:p w14:paraId="39347BDD" w14:textId="77777777" w:rsidR="006C709B" w:rsidRPr="00171EE3" w:rsidRDefault="006C709B" w:rsidP="00F61F27">
            <w:pPr>
              <w:pStyle w:val="Neotevilenodstavek"/>
              <w:spacing w:before="0" w:after="0" w:line="260" w:lineRule="exact"/>
              <w:ind w:left="360"/>
              <w:rPr>
                <w:rFonts w:cs="Arial"/>
                <w:iCs/>
                <w:sz w:val="20"/>
                <w:szCs w:val="20"/>
                <w:lang w:eastAsia="sl-SI"/>
              </w:rPr>
            </w:pPr>
            <w:r w:rsidRPr="00171EE3">
              <w:rPr>
                <w:rFonts w:cs="Arial"/>
                <w:iCs/>
                <w:sz w:val="20"/>
                <w:szCs w:val="20"/>
                <w:lang w:eastAsia="sl-SI"/>
              </w:rPr>
              <w:t>f)</w:t>
            </w:r>
          </w:p>
        </w:tc>
        <w:tc>
          <w:tcPr>
            <w:tcW w:w="5444" w:type="dxa"/>
            <w:gridSpan w:val="9"/>
            <w:tcBorders>
              <w:bottom w:val="single" w:sz="4" w:space="0" w:color="auto"/>
            </w:tcBorders>
          </w:tcPr>
          <w:p w14:paraId="2D809AB0" w14:textId="77777777" w:rsidR="006C709B" w:rsidRPr="00171EE3" w:rsidRDefault="006C709B" w:rsidP="00F61F27">
            <w:pPr>
              <w:pStyle w:val="Neotevilenodstavek"/>
              <w:spacing w:before="0" w:after="0" w:line="260" w:lineRule="exact"/>
              <w:rPr>
                <w:rFonts w:cs="Arial"/>
                <w:bCs/>
                <w:sz w:val="20"/>
                <w:szCs w:val="20"/>
                <w:lang w:eastAsia="sl-SI"/>
              </w:rPr>
            </w:pPr>
            <w:r w:rsidRPr="00171EE3">
              <w:rPr>
                <w:rFonts w:cs="Arial"/>
                <w:bCs/>
                <w:sz w:val="20"/>
                <w:szCs w:val="20"/>
                <w:lang w:eastAsia="sl-SI"/>
              </w:rPr>
              <w:t>dokumente razvojnega načrtovanja:</w:t>
            </w:r>
          </w:p>
          <w:p w14:paraId="39BB1DC4" w14:textId="77777777" w:rsidR="006C709B" w:rsidRPr="00171EE3" w:rsidRDefault="006C709B" w:rsidP="00100304">
            <w:pPr>
              <w:pStyle w:val="Neotevilenodstavek"/>
              <w:numPr>
                <w:ilvl w:val="0"/>
                <w:numId w:val="7"/>
              </w:numPr>
              <w:spacing w:before="0" w:after="0" w:line="260" w:lineRule="exact"/>
              <w:rPr>
                <w:rFonts w:cs="Arial"/>
                <w:bCs/>
                <w:sz w:val="20"/>
                <w:szCs w:val="20"/>
                <w:lang w:eastAsia="sl-SI"/>
              </w:rPr>
            </w:pPr>
            <w:r w:rsidRPr="00171EE3">
              <w:rPr>
                <w:rFonts w:cs="Arial"/>
                <w:bCs/>
                <w:sz w:val="20"/>
                <w:szCs w:val="20"/>
                <w:lang w:eastAsia="sl-SI"/>
              </w:rPr>
              <w:t>nacionalne dokumente razvojnega načrtovanja</w:t>
            </w:r>
          </w:p>
          <w:p w14:paraId="5A71BB26" w14:textId="77777777" w:rsidR="006C709B" w:rsidRPr="00171EE3" w:rsidRDefault="006C709B" w:rsidP="00100304">
            <w:pPr>
              <w:pStyle w:val="Neotevilenodstavek"/>
              <w:numPr>
                <w:ilvl w:val="0"/>
                <w:numId w:val="7"/>
              </w:numPr>
              <w:spacing w:before="0" w:after="0" w:line="260" w:lineRule="exact"/>
              <w:rPr>
                <w:rFonts w:cs="Arial"/>
                <w:bCs/>
                <w:sz w:val="20"/>
                <w:szCs w:val="20"/>
                <w:lang w:eastAsia="sl-SI"/>
              </w:rPr>
            </w:pPr>
            <w:r w:rsidRPr="00171EE3">
              <w:rPr>
                <w:rFonts w:cs="Arial"/>
                <w:bCs/>
                <w:sz w:val="20"/>
                <w:szCs w:val="20"/>
                <w:lang w:eastAsia="sl-SI"/>
              </w:rPr>
              <w:t>razvojne politike na ravni programov po strukturi razvojne klasifikacije programskega proračuna</w:t>
            </w:r>
          </w:p>
          <w:p w14:paraId="58257D91" w14:textId="77777777" w:rsidR="006C709B" w:rsidRPr="00171EE3" w:rsidRDefault="006C709B" w:rsidP="00100304">
            <w:pPr>
              <w:pStyle w:val="Neotevilenodstavek"/>
              <w:numPr>
                <w:ilvl w:val="0"/>
                <w:numId w:val="7"/>
              </w:numPr>
              <w:spacing w:before="0" w:after="0" w:line="260" w:lineRule="exact"/>
              <w:rPr>
                <w:rFonts w:cs="Arial"/>
                <w:bCs/>
                <w:sz w:val="20"/>
                <w:szCs w:val="20"/>
                <w:lang w:eastAsia="sl-SI"/>
              </w:rPr>
            </w:pPr>
            <w:r w:rsidRPr="00171EE3">
              <w:rPr>
                <w:rFonts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314EF892" w14:textId="77777777" w:rsidR="006C709B" w:rsidRPr="00171EE3" w:rsidRDefault="006C709B" w:rsidP="00F61F27">
            <w:pPr>
              <w:pStyle w:val="Neotevilenodstavek"/>
              <w:spacing w:before="0" w:after="0" w:line="260" w:lineRule="exact"/>
              <w:jc w:val="center"/>
              <w:rPr>
                <w:rFonts w:cs="Arial"/>
                <w:iCs/>
                <w:sz w:val="20"/>
                <w:szCs w:val="20"/>
                <w:lang w:eastAsia="sl-SI"/>
              </w:rPr>
            </w:pPr>
            <w:r w:rsidRPr="00171EE3">
              <w:rPr>
                <w:rFonts w:cs="Arial"/>
                <w:sz w:val="20"/>
                <w:szCs w:val="20"/>
                <w:lang w:eastAsia="sl-SI"/>
              </w:rPr>
              <w:t>NE</w:t>
            </w:r>
          </w:p>
        </w:tc>
      </w:tr>
      <w:tr w:rsidR="006C709B" w:rsidRPr="006C709B" w14:paraId="46D9DD1C" w14:textId="77777777" w:rsidTr="006C709B">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2958C0BB" w14:textId="77777777" w:rsidR="006C709B" w:rsidRPr="00171EE3" w:rsidRDefault="006C709B" w:rsidP="00F61F27">
            <w:pPr>
              <w:pStyle w:val="Oddelek"/>
              <w:widowControl w:val="0"/>
              <w:numPr>
                <w:ilvl w:val="0"/>
                <w:numId w:val="0"/>
              </w:numPr>
              <w:spacing w:before="0" w:after="0" w:line="260" w:lineRule="exact"/>
              <w:jc w:val="left"/>
              <w:rPr>
                <w:rFonts w:cs="Arial"/>
                <w:sz w:val="20"/>
                <w:szCs w:val="20"/>
                <w:lang w:eastAsia="sl-SI"/>
              </w:rPr>
            </w:pPr>
            <w:r w:rsidRPr="00171EE3">
              <w:rPr>
                <w:rFonts w:cs="Arial"/>
                <w:sz w:val="20"/>
                <w:szCs w:val="20"/>
                <w:lang w:eastAsia="sl-SI"/>
              </w:rPr>
              <w:t>7.a Predstavitev ocene finančnih posledic nad 40.000 EUR:</w:t>
            </w:r>
          </w:p>
          <w:p w14:paraId="4CE6A1CC" w14:textId="77777777" w:rsidR="006C709B" w:rsidRPr="00171EE3" w:rsidRDefault="006C709B" w:rsidP="00F61F27">
            <w:pPr>
              <w:pStyle w:val="Oddelek"/>
              <w:widowControl w:val="0"/>
              <w:numPr>
                <w:ilvl w:val="0"/>
                <w:numId w:val="0"/>
              </w:numPr>
              <w:spacing w:before="0" w:after="0" w:line="260" w:lineRule="exact"/>
              <w:jc w:val="left"/>
              <w:rPr>
                <w:rFonts w:cs="Arial"/>
                <w:b w:val="0"/>
                <w:sz w:val="20"/>
                <w:szCs w:val="20"/>
                <w:lang w:eastAsia="sl-SI"/>
              </w:rPr>
            </w:pPr>
            <w:r w:rsidRPr="00171EE3">
              <w:rPr>
                <w:rFonts w:cs="Arial"/>
                <w:b w:val="0"/>
                <w:sz w:val="20"/>
                <w:szCs w:val="20"/>
                <w:lang w:eastAsia="sl-SI"/>
              </w:rPr>
              <w:t>(Samo če izberete DA pod točko 6.a.)</w:t>
            </w:r>
          </w:p>
        </w:tc>
      </w:tr>
      <w:tr w:rsidR="006C709B" w:rsidRPr="006C709B" w14:paraId="54BF7FF1"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045862" w14:textId="77777777" w:rsidR="006C709B" w:rsidRPr="00171EE3" w:rsidRDefault="006C709B" w:rsidP="00F61F27">
            <w:pPr>
              <w:pStyle w:val="Naslov1"/>
              <w:keepNext w:val="0"/>
              <w:pageBreakBefore/>
              <w:widowControl w:val="0"/>
              <w:tabs>
                <w:tab w:val="left" w:pos="2340"/>
              </w:tabs>
              <w:spacing w:before="0" w:after="0"/>
              <w:ind w:left="142" w:hanging="142"/>
              <w:rPr>
                <w:rFonts w:cs="Arial"/>
                <w:sz w:val="20"/>
                <w:szCs w:val="20"/>
                <w:lang w:eastAsia="sl-SI"/>
              </w:rPr>
            </w:pPr>
            <w:r w:rsidRPr="00171EE3">
              <w:rPr>
                <w:rFonts w:cs="Arial"/>
                <w:sz w:val="20"/>
                <w:szCs w:val="20"/>
                <w:lang w:eastAsia="sl-SI"/>
              </w:rPr>
              <w:lastRenderedPageBreak/>
              <w:t>I. Ocena finančnih posledic, ki niso načrtovane v sprejetem proračunu</w:t>
            </w:r>
          </w:p>
        </w:tc>
      </w:tr>
      <w:tr w:rsidR="00312B21" w:rsidRPr="006C709B" w14:paraId="39C87931"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19C204F" w14:textId="77777777" w:rsidR="006C709B" w:rsidRPr="006C709B" w:rsidRDefault="006C709B" w:rsidP="00F61F27">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9055C8"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537C6C0"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7D09F92"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9868C7C"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t + 3</w:t>
            </w:r>
          </w:p>
        </w:tc>
      </w:tr>
      <w:tr w:rsidR="00312B21" w:rsidRPr="006C709B" w14:paraId="41A7EAD9"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ADE2849" w14:textId="77777777" w:rsidR="006C709B" w:rsidRPr="006C709B" w:rsidRDefault="006C709B" w:rsidP="00F61F27">
            <w:pPr>
              <w:widowControl w:val="0"/>
              <w:rPr>
                <w:rFonts w:ascii="Arial" w:hAnsi="Arial" w:cs="Arial"/>
                <w:bCs/>
                <w:sz w:val="20"/>
                <w:szCs w:val="20"/>
              </w:rPr>
            </w:pPr>
            <w:r w:rsidRPr="006C709B">
              <w:rPr>
                <w:rFonts w:ascii="Arial" w:hAnsi="Arial" w:cs="Arial"/>
                <w:bCs/>
                <w:sz w:val="20"/>
                <w:szCs w:val="20"/>
              </w:rPr>
              <w:t>Predvideno povečanje (+) ali zmanjšanje (</w:t>
            </w:r>
            <w:r w:rsidRPr="006C709B">
              <w:rPr>
                <w:rFonts w:ascii="Arial" w:hAnsi="Arial" w:cs="Arial"/>
                <w:b/>
                <w:sz w:val="20"/>
                <w:szCs w:val="20"/>
              </w:rPr>
              <w:t>–</w:t>
            </w:r>
            <w:r w:rsidRPr="006C709B">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BC7068" w14:textId="1C588C92"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331113C" w14:textId="0C1587D2"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6F0143" w14:textId="31084168"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99058B5" w14:textId="24C1FC83"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r>
      <w:tr w:rsidR="00312B21" w:rsidRPr="006C709B" w14:paraId="68319230"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1E97187" w14:textId="77777777" w:rsidR="006C709B" w:rsidRPr="006C709B" w:rsidRDefault="006C709B" w:rsidP="00F61F27">
            <w:pPr>
              <w:widowControl w:val="0"/>
              <w:rPr>
                <w:rFonts w:ascii="Arial" w:hAnsi="Arial" w:cs="Arial"/>
                <w:bCs/>
                <w:sz w:val="20"/>
                <w:szCs w:val="20"/>
              </w:rPr>
            </w:pPr>
            <w:r w:rsidRPr="006C709B">
              <w:rPr>
                <w:rFonts w:ascii="Arial" w:hAnsi="Arial" w:cs="Arial"/>
                <w:bCs/>
                <w:sz w:val="20"/>
                <w:szCs w:val="20"/>
              </w:rPr>
              <w:t>Predvideno povečanje (+) ali zmanjšanje (</w:t>
            </w:r>
            <w:r w:rsidRPr="006C709B">
              <w:rPr>
                <w:rFonts w:ascii="Arial" w:hAnsi="Arial" w:cs="Arial"/>
                <w:b/>
                <w:sz w:val="20"/>
                <w:szCs w:val="20"/>
              </w:rPr>
              <w:t>–</w:t>
            </w:r>
            <w:r w:rsidRPr="006C709B">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B53B0F" w14:textId="77777777"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A78151" w14:textId="77777777"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718FC95" w14:textId="77777777"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49EB925" w14:textId="77777777"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r>
      <w:tr w:rsidR="00312B21" w:rsidRPr="006C709B" w14:paraId="40AC8899"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0C21BCB" w14:textId="77777777" w:rsidR="006C709B" w:rsidRPr="006C709B" w:rsidRDefault="006C709B" w:rsidP="00F61F27">
            <w:pPr>
              <w:widowControl w:val="0"/>
              <w:rPr>
                <w:rFonts w:ascii="Arial" w:hAnsi="Arial" w:cs="Arial"/>
                <w:bCs/>
                <w:sz w:val="20"/>
                <w:szCs w:val="20"/>
              </w:rPr>
            </w:pPr>
            <w:r w:rsidRPr="006C709B">
              <w:rPr>
                <w:rFonts w:ascii="Arial" w:hAnsi="Arial" w:cs="Arial"/>
                <w:bCs/>
                <w:sz w:val="20"/>
                <w:szCs w:val="20"/>
              </w:rPr>
              <w:t>Predvideno povečanje (+) ali zmanjšanje (</w:t>
            </w:r>
            <w:r w:rsidRPr="006C709B">
              <w:rPr>
                <w:rFonts w:ascii="Arial" w:hAnsi="Arial" w:cs="Arial"/>
                <w:b/>
                <w:sz w:val="20"/>
                <w:szCs w:val="20"/>
              </w:rPr>
              <w:t>–</w:t>
            </w:r>
            <w:r w:rsidRPr="006C709B">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B12B37" w14:textId="6F3A7EC5" w:rsidR="006C709B" w:rsidRPr="006C709B" w:rsidRDefault="00312B21" w:rsidP="00F61F27">
            <w:pPr>
              <w:widowControl w:val="0"/>
              <w:jc w:val="center"/>
              <w:rPr>
                <w:rFonts w:ascii="Arial" w:hAnsi="Arial" w:cs="Arial"/>
                <w:sz w:val="20"/>
                <w:szCs w:val="20"/>
              </w:rPr>
            </w:pPr>
            <w:r>
              <w:rPr>
                <w:rFonts w:ascii="Arial" w:hAnsi="Arial" w:cs="Arial"/>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14:paraId="44D3A91C" w14:textId="1DD9E73B" w:rsidR="006C709B" w:rsidRPr="006C709B" w:rsidRDefault="00312B21" w:rsidP="00F61F27">
            <w:pPr>
              <w:widowControl w:val="0"/>
              <w:jc w:val="center"/>
              <w:rPr>
                <w:rFonts w:ascii="Arial" w:hAnsi="Arial" w:cs="Arial"/>
                <w:sz w:val="20"/>
                <w:szCs w:val="20"/>
              </w:rPr>
            </w:pPr>
            <w:r>
              <w:rPr>
                <w:rFonts w:ascii="Arial" w:hAnsi="Arial" w:cs="Arial"/>
                <w:sz w:val="20"/>
                <w:szCs w:val="20"/>
              </w:rPr>
              <w:t>+2.301.900</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70B5FA2" w14:textId="38A94ABE" w:rsidR="006C709B" w:rsidRPr="006C709B" w:rsidRDefault="00312B21" w:rsidP="00F61F27">
            <w:pPr>
              <w:widowControl w:val="0"/>
              <w:jc w:val="center"/>
              <w:rPr>
                <w:rFonts w:ascii="Arial" w:hAnsi="Arial" w:cs="Arial"/>
                <w:sz w:val="20"/>
                <w:szCs w:val="20"/>
              </w:rPr>
            </w:pPr>
            <w:r>
              <w:rPr>
                <w:rFonts w:ascii="Arial" w:hAnsi="Arial" w:cs="Arial"/>
                <w:sz w:val="20"/>
                <w:szCs w:val="20"/>
              </w:rPr>
              <w:t>+ 1.352.760</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606FC4" w14:textId="27B95200" w:rsidR="006C709B" w:rsidRPr="006C709B" w:rsidRDefault="00312B21" w:rsidP="00F61F27">
            <w:pPr>
              <w:widowControl w:val="0"/>
              <w:jc w:val="center"/>
              <w:rPr>
                <w:rFonts w:ascii="Arial" w:hAnsi="Arial" w:cs="Arial"/>
                <w:sz w:val="20"/>
                <w:szCs w:val="20"/>
              </w:rPr>
            </w:pPr>
            <w:r>
              <w:rPr>
                <w:rFonts w:ascii="Arial" w:hAnsi="Arial" w:cs="Arial"/>
                <w:sz w:val="20"/>
                <w:szCs w:val="20"/>
              </w:rPr>
              <w:t>+ 1.352.760</w:t>
            </w:r>
          </w:p>
        </w:tc>
      </w:tr>
      <w:tr w:rsidR="00312B21" w:rsidRPr="006C709B" w14:paraId="16721E38"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601199E" w14:textId="77777777" w:rsidR="006C709B" w:rsidRPr="006C709B" w:rsidRDefault="006C709B" w:rsidP="00F61F27">
            <w:pPr>
              <w:widowControl w:val="0"/>
              <w:rPr>
                <w:rFonts w:ascii="Arial" w:hAnsi="Arial" w:cs="Arial"/>
                <w:bCs/>
                <w:sz w:val="20"/>
                <w:szCs w:val="20"/>
              </w:rPr>
            </w:pPr>
            <w:r w:rsidRPr="006C709B">
              <w:rPr>
                <w:rFonts w:ascii="Arial" w:hAnsi="Arial" w:cs="Arial"/>
                <w:bCs/>
                <w:sz w:val="20"/>
                <w:szCs w:val="20"/>
              </w:rPr>
              <w:t>Predvideno povečanje (+) ali zmanjšanje (</w:t>
            </w:r>
            <w:r w:rsidRPr="006C709B">
              <w:rPr>
                <w:rFonts w:ascii="Arial" w:hAnsi="Arial" w:cs="Arial"/>
                <w:b/>
                <w:sz w:val="20"/>
                <w:szCs w:val="20"/>
              </w:rPr>
              <w:t>–</w:t>
            </w:r>
            <w:r w:rsidRPr="006C709B">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40998A" w14:textId="77777777" w:rsidR="006C709B" w:rsidRPr="006C709B" w:rsidRDefault="006C709B" w:rsidP="00F61F27">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4F267D" w14:textId="77777777" w:rsidR="006C709B" w:rsidRPr="006C709B" w:rsidRDefault="006C709B" w:rsidP="00F61F27">
            <w:pPr>
              <w:widowControl w:val="0"/>
              <w:jc w:val="center"/>
              <w:rPr>
                <w:rFonts w:ascii="Arial"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7845DB5" w14:textId="77777777" w:rsidR="006C709B" w:rsidRPr="006C709B" w:rsidRDefault="006C709B" w:rsidP="00F61F27">
            <w:pPr>
              <w:widowControl w:val="0"/>
              <w:jc w:val="center"/>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C0BA97D" w14:textId="77777777" w:rsidR="006C709B" w:rsidRPr="006C709B" w:rsidRDefault="006C709B" w:rsidP="00F61F27">
            <w:pPr>
              <w:widowControl w:val="0"/>
              <w:jc w:val="center"/>
              <w:rPr>
                <w:rFonts w:ascii="Arial" w:hAnsi="Arial" w:cs="Arial"/>
                <w:sz w:val="20"/>
                <w:szCs w:val="20"/>
              </w:rPr>
            </w:pPr>
          </w:p>
        </w:tc>
      </w:tr>
      <w:tr w:rsidR="00312B21" w:rsidRPr="006C709B" w14:paraId="0AD7058C"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2FDFCEC" w14:textId="77777777" w:rsidR="006C709B" w:rsidRPr="006C709B" w:rsidRDefault="006C709B" w:rsidP="00F61F27">
            <w:pPr>
              <w:widowControl w:val="0"/>
              <w:rPr>
                <w:rFonts w:ascii="Arial" w:hAnsi="Arial" w:cs="Arial"/>
                <w:bCs/>
                <w:sz w:val="20"/>
                <w:szCs w:val="20"/>
              </w:rPr>
            </w:pPr>
            <w:r w:rsidRPr="006C709B">
              <w:rPr>
                <w:rFonts w:ascii="Arial" w:hAnsi="Arial" w:cs="Arial"/>
                <w:bCs/>
                <w:sz w:val="20"/>
                <w:szCs w:val="20"/>
              </w:rPr>
              <w:t>Predvideno povečanje (+) ali zmanjšanje (</w:t>
            </w:r>
            <w:r w:rsidRPr="006C709B">
              <w:rPr>
                <w:rFonts w:ascii="Arial" w:hAnsi="Arial" w:cs="Arial"/>
                <w:b/>
                <w:sz w:val="20"/>
                <w:szCs w:val="20"/>
              </w:rPr>
              <w:t>–</w:t>
            </w:r>
            <w:r w:rsidRPr="006C709B">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DCB483" w14:textId="77777777"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205EA12" w14:textId="77777777" w:rsidR="006C709B" w:rsidRPr="00171EE3" w:rsidRDefault="006C709B" w:rsidP="00F61F27">
            <w:pPr>
              <w:pStyle w:val="Naslov1"/>
              <w:keepNext w:val="0"/>
              <w:widowControl w:val="0"/>
              <w:tabs>
                <w:tab w:val="left" w:pos="360"/>
              </w:tabs>
              <w:spacing w:before="0" w:after="0"/>
              <w:jc w:val="center"/>
              <w:rPr>
                <w:rFonts w:cs="Arial"/>
                <w:b w:val="0"/>
                <w:bCs/>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7F17E45" w14:textId="77777777"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685ECB6" w14:textId="77777777" w:rsidR="006C709B" w:rsidRPr="00171EE3" w:rsidRDefault="006C709B" w:rsidP="00F61F27">
            <w:pPr>
              <w:pStyle w:val="Naslov1"/>
              <w:keepNext w:val="0"/>
              <w:widowControl w:val="0"/>
              <w:tabs>
                <w:tab w:val="left" w:pos="360"/>
              </w:tabs>
              <w:spacing w:before="0" w:after="0"/>
              <w:jc w:val="center"/>
              <w:rPr>
                <w:rFonts w:cs="Arial"/>
                <w:b w:val="0"/>
                <w:sz w:val="20"/>
                <w:szCs w:val="20"/>
                <w:lang w:eastAsia="sl-SI"/>
              </w:rPr>
            </w:pPr>
          </w:p>
        </w:tc>
      </w:tr>
      <w:tr w:rsidR="006C709B" w:rsidRPr="006C709B" w14:paraId="7063724B"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FC700C" w14:textId="77777777" w:rsidR="006C709B" w:rsidRPr="00171EE3" w:rsidRDefault="006C709B" w:rsidP="00F61F27">
            <w:pPr>
              <w:pStyle w:val="Naslov1"/>
              <w:keepNext w:val="0"/>
              <w:widowControl w:val="0"/>
              <w:tabs>
                <w:tab w:val="left" w:pos="2340"/>
              </w:tabs>
              <w:spacing w:before="0" w:after="0"/>
              <w:ind w:left="142" w:hanging="142"/>
              <w:rPr>
                <w:rFonts w:cs="Arial"/>
                <w:sz w:val="20"/>
                <w:szCs w:val="20"/>
                <w:lang w:eastAsia="sl-SI"/>
              </w:rPr>
            </w:pPr>
            <w:r w:rsidRPr="00171EE3">
              <w:rPr>
                <w:rFonts w:cs="Arial"/>
                <w:sz w:val="20"/>
                <w:szCs w:val="20"/>
                <w:lang w:eastAsia="sl-SI"/>
              </w:rPr>
              <w:t>II. Finančne posledice za državni proračun</w:t>
            </w:r>
          </w:p>
        </w:tc>
      </w:tr>
      <w:tr w:rsidR="006C709B" w:rsidRPr="006C709B" w14:paraId="42AEBEBB"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24A3DA" w14:textId="77777777" w:rsidR="006C709B" w:rsidRPr="00171EE3" w:rsidRDefault="006C709B" w:rsidP="00F61F27">
            <w:pPr>
              <w:pStyle w:val="Naslov1"/>
              <w:keepNext w:val="0"/>
              <w:widowControl w:val="0"/>
              <w:tabs>
                <w:tab w:val="left" w:pos="2340"/>
              </w:tabs>
              <w:spacing w:before="0" w:after="0"/>
              <w:ind w:left="142" w:hanging="142"/>
              <w:rPr>
                <w:rFonts w:cs="Arial"/>
                <w:sz w:val="20"/>
                <w:szCs w:val="20"/>
                <w:lang w:eastAsia="sl-SI"/>
              </w:rPr>
            </w:pPr>
            <w:r w:rsidRPr="00171EE3">
              <w:rPr>
                <w:rFonts w:cs="Arial"/>
                <w:sz w:val="20"/>
                <w:szCs w:val="20"/>
                <w:lang w:eastAsia="sl-SI"/>
              </w:rPr>
              <w:t>II.a Pravice porabe za izvedbo predlaganih rešitev so zagotovljene:</w:t>
            </w:r>
          </w:p>
        </w:tc>
      </w:tr>
      <w:tr w:rsidR="00312B21" w:rsidRPr="006C709B" w14:paraId="5342BAAF"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4D7F249"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76B901"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A43714"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E1BA55"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0B60DF8"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Znesek za t + 1</w:t>
            </w:r>
          </w:p>
        </w:tc>
      </w:tr>
      <w:tr w:rsidR="00312B21" w:rsidRPr="006C709B" w14:paraId="369626F4"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200B260" w14:textId="40F2E4B9"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MDDSZ</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C7EECF" w14:textId="393D25EB"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2611-11-0023</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213E30" w14:textId="07DBC5B3"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1283 – Dejavnost centrov za socialno delo</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5B79C0" w14:textId="79BE1D10"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336.080</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25A8B14" w14:textId="0D6DF3F7" w:rsidR="006C709B" w:rsidRPr="00171EE3" w:rsidRDefault="00312B21" w:rsidP="00312B21">
            <w:pPr>
              <w:pStyle w:val="Naslov1"/>
              <w:keepNext w:val="0"/>
              <w:widowControl w:val="0"/>
              <w:tabs>
                <w:tab w:val="left" w:pos="360"/>
              </w:tabs>
              <w:spacing w:before="0" w:after="0"/>
              <w:jc w:val="center"/>
              <w:rPr>
                <w:rFonts w:cs="Arial"/>
                <w:b w:val="0"/>
                <w:bCs/>
                <w:sz w:val="20"/>
                <w:szCs w:val="20"/>
                <w:lang w:eastAsia="sl-SI"/>
              </w:rPr>
            </w:pPr>
            <w:r>
              <w:rPr>
                <w:rFonts w:cs="Arial"/>
                <w:b w:val="0"/>
                <w:bCs/>
                <w:sz w:val="20"/>
                <w:szCs w:val="20"/>
                <w:lang w:eastAsia="sl-SI"/>
              </w:rPr>
              <w:t>0</w:t>
            </w:r>
          </w:p>
        </w:tc>
      </w:tr>
      <w:tr w:rsidR="00312B21" w:rsidRPr="006C709B" w14:paraId="0CF22D90"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9612A52"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A150CC"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A5871D"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B3D37AE"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68DE761"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r>
      <w:tr w:rsidR="006C709B" w:rsidRPr="006C709B" w14:paraId="1F62FAE2"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41CA9F11"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r w:rsidRPr="00171EE3">
              <w:rPr>
                <w:rFonts w:cs="Arial"/>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451A08" w14:textId="77777777" w:rsidR="006C709B" w:rsidRPr="006C709B" w:rsidRDefault="006C709B" w:rsidP="00F61F27">
            <w:pPr>
              <w:widowControl w:val="0"/>
              <w:jc w:val="center"/>
              <w:rPr>
                <w:rFonts w:ascii="Arial" w:hAnsi="Arial" w:cs="Arial"/>
                <w:b/>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70469FE"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p>
        </w:tc>
      </w:tr>
      <w:tr w:rsidR="006C709B" w:rsidRPr="006C709B" w14:paraId="2623252B"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3F8020" w14:textId="77777777" w:rsidR="006C709B" w:rsidRPr="00171EE3" w:rsidRDefault="006C709B" w:rsidP="00F61F27">
            <w:pPr>
              <w:pStyle w:val="Naslov1"/>
              <w:keepNext w:val="0"/>
              <w:widowControl w:val="0"/>
              <w:tabs>
                <w:tab w:val="left" w:pos="2340"/>
              </w:tabs>
              <w:spacing w:before="0" w:after="0"/>
              <w:rPr>
                <w:rFonts w:cs="Arial"/>
                <w:sz w:val="20"/>
                <w:szCs w:val="20"/>
                <w:lang w:eastAsia="sl-SI"/>
              </w:rPr>
            </w:pPr>
            <w:r w:rsidRPr="00171EE3">
              <w:rPr>
                <w:rFonts w:cs="Arial"/>
                <w:sz w:val="20"/>
                <w:szCs w:val="20"/>
                <w:lang w:eastAsia="sl-SI"/>
              </w:rPr>
              <w:t>II.b Manjkajoče pravice porabe bodo zagotovljene s prerazporeditvijo:</w:t>
            </w:r>
          </w:p>
        </w:tc>
      </w:tr>
      <w:tr w:rsidR="00312B21" w:rsidRPr="006C709B" w14:paraId="5235401E"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D55986C"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C52ABF"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05AE1C"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EF5685F"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7B1FCA0" w14:textId="77777777" w:rsidR="006C709B" w:rsidRPr="006C709B" w:rsidRDefault="006C709B" w:rsidP="00F61F27">
            <w:pPr>
              <w:widowControl w:val="0"/>
              <w:jc w:val="center"/>
              <w:rPr>
                <w:rFonts w:ascii="Arial" w:hAnsi="Arial" w:cs="Arial"/>
                <w:sz w:val="20"/>
                <w:szCs w:val="20"/>
              </w:rPr>
            </w:pPr>
            <w:r w:rsidRPr="006C709B">
              <w:rPr>
                <w:rFonts w:ascii="Arial" w:hAnsi="Arial" w:cs="Arial"/>
                <w:sz w:val="20"/>
                <w:szCs w:val="20"/>
              </w:rPr>
              <w:t xml:space="preserve">Znesek za t + 1 </w:t>
            </w:r>
          </w:p>
        </w:tc>
      </w:tr>
      <w:tr w:rsidR="00312B21" w:rsidRPr="006C709B" w14:paraId="6AE215B8"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FE9AF5D" w14:textId="532BB58A"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MDDSZ</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F97547" w14:textId="13D53E91"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rPr>
              <w:t>Ob pripravi sprememb proračuna za leto 2018 bodo točno določeni ukrepi, iz katerih se bo izvedla prerazporeditev znotraj MDDSZ</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14ED3F" w14:textId="76CDF0A0"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rPr>
              <w:t>Ob pripravi sprememb proračuna za leto 2018 bodo točno določene proračunske postavke MDDSZ,  iz katerih se bo izvedla prerazporeditev</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8DE7C87" w14:textId="559533EB"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0</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A5C1D6F" w14:textId="2A80ADCB" w:rsidR="006C709B" w:rsidRPr="00171EE3" w:rsidRDefault="00312B21" w:rsidP="00F61F27">
            <w:pPr>
              <w:pStyle w:val="Naslov1"/>
              <w:keepNext w:val="0"/>
              <w:widowControl w:val="0"/>
              <w:tabs>
                <w:tab w:val="left" w:pos="360"/>
              </w:tabs>
              <w:spacing w:before="0" w:after="0"/>
              <w:rPr>
                <w:rFonts w:cs="Arial"/>
                <w:b w:val="0"/>
                <w:bCs/>
                <w:sz w:val="20"/>
                <w:szCs w:val="20"/>
                <w:lang w:eastAsia="sl-SI"/>
              </w:rPr>
            </w:pPr>
            <w:r>
              <w:rPr>
                <w:rFonts w:cs="Arial"/>
                <w:b w:val="0"/>
                <w:bCs/>
                <w:sz w:val="20"/>
                <w:szCs w:val="20"/>
                <w:lang w:eastAsia="sl-SI"/>
              </w:rPr>
              <w:t>2.301.900</w:t>
            </w:r>
          </w:p>
        </w:tc>
      </w:tr>
      <w:tr w:rsidR="00312B21" w:rsidRPr="006C709B" w14:paraId="20071CF2"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E683158"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3A06C2"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22422E"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451A260"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ACEF12C"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r>
      <w:tr w:rsidR="006C709B" w:rsidRPr="006C709B" w14:paraId="0E4FC080"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4BEE4269"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r w:rsidRPr="00171EE3">
              <w:rPr>
                <w:rFonts w:cs="Arial"/>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768F76"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56A691F"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p>
        </w:tc>
      </w:tr>
      <w:tr w:rsidR="006C709B" w:rsidRPr="006C709B" w14:paraId="122E1B98"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98BA41" w14:textId="77777777" w:rsidR="006C709B" w:rsidRPr="00171EE3" w:rsidRDefault="006C709B" w:rsidP="00F61F27">
            <w:pPr>
              <w:pStyle w:val="Naslov1"/>
              <w:keepNext w:val="0"/>
              <w:widowControl w:val="0"/>
              <w:tabs>
                <w:tab w:val="left" w:pos="2340"/>
              </w:tabs>
              <w:spacing w:before="0" w:after="0"/>
              <w:rPr>
                <w:rFonts w:cs="Arial"/>
                <w:sz w:val="20"/>
                <w:szCs w:val="20"/>
                <w:lang w:eastAsia="sl-SI"/>
              </w:rPr>
            </w:pPr>
            <w:r w:rsidRPr="00171EE3">
              <w:rPr>
                <w:rFonts w:cs="Arial"/>
                <w:sz w:val="20"/>
                <w:szCs w:val="20"/>
                <w:lang w:eastAsia="sl-SI"/>
              </w:rPr>
              <w:t>II.c Načrtovana nadomestitev zmanjšanih prihodkov in povečanih odhodkov proračuna:</w:t>
            </w:r>
          </w:p>
        </w:tc>
      </w:tr>
      <w:tr w:rsidR="006C709B" w:rsidRPr="006C709B" w14:paraId="08F62F24"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DE550BE" w14:textId="77777777" w:rsidR="006C709B" w:rsidRPr="006C709B" w:rsidRDefault="006C709B" w:rsidP="00F61F27">
            <w:pPr>
              <w:widowControl w:val="0"/>
              <w:ind w:left="-122" w:right="-112"/>
              <w:jc w:val="center"/>
              <w:rPr>
                <w:rFonts w:ascii="Arial" w:hAnsi="Arial" w:cs="Arial"/>
                <w:sz w:val="20"/>
                <w:szCs w:val="20"/>
              </w:rPr>
            </w:pPr>
            <w:r w:rsidRPr="006C709B">
              <w:rPr>
                <w:rFonts w:ascii="Arial"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157372E" w14:textId="77777777" w:rsidR="006C709B" w:rsidRPr="006C709B" w:rsidRDefault="006C709B" w:rsidP="00F61F27">
            <w:pPr>
              <w:widowControl w:val="0"/>
              <w:ind w:left="-122" w:right="-112"/>
              <w:jc w:val="center"/>
              <w:rPr>
                <w:rFonts w:ascii="Arial" w:hAnsi="Arial" w:cs="Arial"/>
                <w:sz w:val="20"/>
                <w:szCs w:val="20"/>
              </w:rPr>
            </w:pPr>
            <w:r w:rsidRPr="006C709B">
              <w:rPr>
                <w:rFonts w:ascii="Arial" w:hAnsi="Arial" w:cs="Arial"/>
                <w:sz w:val="20"/>
                <w:szCs w:val="20"/>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9ECB55A" w14:textId="77777777" w:rsidR="006C709B" w:rsidRPr="006C709B" w:rsidRDefault="006C709B" w:rsidP="00F61F27">
            <w:pPr>
              <w:widowControl w:val="0"/>
              <w:ind w:left="-122" w:right="-112"/>
              <w:jc w:val="center"/>
              <w:rPr>
                <w:rFonts w:ascii="Arial" w:hAnsi="Arial" w:cs="Arial"/>
                <w:sz w:val="20"/>
                <w:szCs w:val="20"/>
              </w:rPr>
            </w:pPr>
            <w:r w:rsidRPr="006C709B">
              <w:rPr>
                <w:rFonts w:ascii="Arial" w:hAnsi="Arial" w:cs="Arial"/>
                <w:sz w:val="20"/>
                <w:szCs w:val="20"/>
              </w:rPr>
              <w:t>Znesek za t + 1</w:t>
            </w:r>
          </w:p>
        </w:tc>
      </w:tr>
      <w:tr w:rsidR="006C709B" w:rsidRPr="006C709B" w14:paraId="30D74643"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77B2BDA"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B4E37BD"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2BD3CEF"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r>
      <w:tr w:rsidR="006C709B" w:rsidRPr="006C709B" w14:paraId="4FCC198C"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DAF3CFA"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6C31BFC"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615723C"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r>
      <w:tr w:rsidR="006C709B" w:rsidRPr="006C709B" w14:paraId="683C636F"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FD0113"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C1F2159"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514F3F4E" w14:textId="77777777" w:rsidR="006C709B" w:rsidRPr="00171EE3" w:rsidRDefault="006C709B" w:rsidP="00F61F27">
            <w:pPr>
              <w:pStyle w:val="Naslov1"/>
              <w:keepNext w:val="0"/>
              <w:widowControl w:val="0"/>
              <w:tabs>
                <w:tab w:val="left" w:pos="360"/>
              </w:tabs>
              <w:spacing w:before="0" w:after="0"/>
              <w:rPr>
                <w:rFonts w:cs="Arial"/>
                <w:b w:val="0"/>
                <w:bCs/>
                <w:sz w:val="20"/>
                <w:szCs w:val="20"/>
                <w:lang w:eastAsia="sl-SI"/>
              </w:rPr>
            </w:pPr>
          </w:p>
        </w:tc>
      </w:tr>
      <w:tr w:rsidR="006C709B" w:rsidRPr="006C709B" w14:paraId="200C0D57" w14:textId="77777777" w:rsidTr="006C7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FBF79D4"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r w:rsidRPr="00171EE3">
              <w:rPr>
                <w:rFonts w:cs="Arial"/>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FB1B86C"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FFCCB31" w14:textId="77777777" w:rsidR="006C709B" w:rsidRPr="00171EE3" w:rsidRDefault="006C709B" w:rsidP="00F61F27">
            <w:pPr>
              <w:pStyle w:val="Naslov1"/>
              <w:keepNext w:val="0"/>
              <w:widowControl w:val="0"/>
              <w:tabs>
                <w:tab w:val="left" w:pos="360"/>
              </w:tabs>
              <w:spacing w:before="0" w:after="0"/>
              <w:rPr>
                <w:rFonts w:cs="Arial"/>
                <w:sz w:val="20"/>
                <w:szCs w:val="20"/>
                <w:lang w:eastAsia="sl-SI"/>
              </w:rPr>
            </w:pPr>
          </w:p>
        </w:tc>
      </w:tr>
      <w:tr w:rsidR="006C709B" w:rsidRPr="006C709B" w14:paraId="14FC09CA" w14:textId="77777777" w:rsidTr="00D20492">
        <w:trPr>
          <w:trHeight w:val="416"/>
        </w:trPr>
        <w:tc>
          <w:tcPr>
            <w:tcW w:w="9200" w:type="dxa"/>
            <w:gridSpan w:val="14"/>
          </w:tcPr>
          <w:p w14:paraId="484E936B" w14:textId="77777777" w:rsidR="00163477" w:rsidRDefault="00163477" w:rsidP="00F61F27">
            <w:pPr>
              <w:widowControl w:val="0"/>
              <w:rPr>
                <w:rFonts w:ascii="Arial" w:hAnsi="Arial" w:cs="Arial"/>
                <w:b/>
                <w:sz w:val="20"/>
                <w:szCs w:val="20"/>
              </w:rPr>
            </w:pPr>
          </w:p>
          <w:p w14:paraId="096883DF" w14:textId="7C7FA7A0" w:rsidR="006C709B" w:rsidRPr="006C709B" w:rsidRDefault="006C709B" w:rsidP="00F61F27">
            <w:pPr>
              <w:widowControl w:val="0"/>
              <w:rPr>
                <w:rFonts w:ascii="Arial" w:hAnsi="Arial" w:cs="Arial"/>
                <w:b/>
                <w:sz w:val="20"/>
                <w:szCs w:val="20"/>
              </w:rPr>
            </w:pPr>
            <w:r w:rsidRPr="006C709B">
              <w:rPr>
                <w:rFonts w:ascii="Arial" w:hAnsi="Arial" w:cs="Arial"/>
                <w:b/>
                <w:sz w:val="20"/>
                <w:szCs w:val="20"/>
              </w:rPr>
              <w:t>OBRAZLOŽITEV:</w:t>
            </w:r>
          </w:p>
          <w:p w14:paraId="42F9769D" w14:textId="6B8FF06F" w:rsidR="00531F59" w:rsidRDefault="00A07029" w:rsidP="00531F59">
            <w:pPr>
              <w:pStyle w:val="Oddelek"/>
              <w:widowControl w:val="0"/>
              <w:numPr>
                <w:ilvl w:val="0"/>
                <w:numId w:val="0"/>
              </w:numPr>
              <w:spacing w:before="0" w:after="0" w:line="260" w:lineRule="exact"/>
              <w:jc w:val="both"/>
              <w:rPr>
                <w:b w:val="0"/>
                <w:sz w:val="20"/>
                <w:szCs w:val="20"/>
              </w:rPr>
            </w:pPr>
            <w:r>
              <w:rPr>
                <w:b w:val="0"/>
                <w:sz w:val="20"/>
                <w:szCs w:val="20"/>
              </w:rPr>
              <w:t>Spremembe in dopolnitve</w:t>
            </w:r>
            <w:r w:rsidR="00531F59">
              <w:rPr>
                <w:b w:val="0"/>
                <w:sz w:val="20"/>
                <w:szCs w:val="20"/>
              </w:rPr>
              <w:t xml:space="preserve"> Zakona o socialnem varstvu bo</w:t>
            </w:r>
            <w:r>
              <w:rPr>
                <w:b w:val="0"/>
                <w:sz w:val="20"/>
                <w:szCs w:val="20"/>
              </w:rPr>
              <w:t>do imele</w:t>
            </w:r>
            <w:r w:rsidR="00531F59">
              <w:rPr>
                <w:b w:val="0"/>
                <w:sz w:val="20"/>
                <w:szCs w:val="20"/>
              </w:rPr>
              <w:t xml:space="preserve"> nekatere finančne posledice zaradi novega načina organiziranosti in delovanja centrov za socialno delo.</w:t>
            </w:r>
          </w:p>
          <w:p w14:paraId="77483EF2" w14:textId="6B84D125" w:rsidR="00531F59" w:rsidRDefault="00531F59" w:rsidP="00531F59">
            <w:pPr>
              <w:pStyle w:val="Oddelek"/>
              <w:widowControl w:val="0"/>
              <w:numPr>
                <w:ilvl w:val="0"/>
                <w:numId w:val="0"/>
              </w:numPr>
              <w:spacing w:before="0" w:after="0" w:line="260" w:lineRule="exact"/>
              <w:jc w:val="both"/>
              <w:rPr>
                <w:b w:val="0"/>
                <w:sz w:val="20"/>
                <w:szCs w:val="20"/>
              </w:rPr>
            </w:pPr>
          </w:p>
          <w:p w14:paraId="61585F04" w14:textId="033E17E7" w:rsidR="00E659D9" w:rsidRDefault="00E659D9" w:rsidP="00531F59">
            <w:pPr>
              <w:pStyle w:val="Oddelek"/>
              <w:widowControl w:val="0"/>
              <w:numPr>
                <w:ilvl w:val="0"/>
                <w:numId w:val="0"/>
              </w:numPr>
              <w:spacing w:before="0" w:after="0" w:line="260" w:lineRule="exact"/>
              <w:jc w:val="both"/>
              <w:rPr>
                <w:b w:val="0"/>
                <w:sz w:val="20"/>
                <w:szCs w:val="20"/>
              </w:rPr>
            </w:pPr>
            <w:r>
              <w:rPr>
                <w:b w:val="0"/>
                <w:sz w:val="20"/>
                <w:szCs w:val="20"/>
              </w:rPr>
              <w:t>Centri za socialno delo sedaj delajo v neustreznih pogojih. Upravna inšpekcija ugotavlja, da vsi centri za socialno delo ne poslujejo skladno z Uredbo o upravnem poslovanju, zato bi bilo potrebno</w:t>
            </w:r>
            <w:r w:rsidR="00865140">
              <w:rPr>
                <w:b w:val="0"/>
                <w:sz w:val="20"/>
                <w:szCs w:val="20"/>
              </w:rPr>
              <w:t>,</w:t>
            </w:r>
            <w:r>
              <w:rPr>
                <w:b w:val="0"/>
                <w:sz w:val="20"/>
                <w:szCs w:val="20"/>
              </w:rPr>
              <w:t xml:space="preserve"> ne glede na reorganizacijo</w:t>
            </w:r>
            <w:r w:rsidR="00865140">
              <w:rPr>
                <w:b w:val="0"/>
                <w:sz w:val="20"/>
                <w:szCs w:val="20"/>
              </w:rPr>
              <w:t>, zagotoviti ustrezno upravno poslovanje</w:t>
            </w:r>
            <w:r w:rsidR="00314D3B">
              <w:rPr>
                <w:b w:val="0"/>
                <w:sz w:val="20"/>
                <w:szCs w:val="20"/>
              </w:rPr>
              <w:t xml:space="preserve"> centrov za socialno delo</w:t>
            </w:r>
            <w:r w:rsidR="00865140">
              <w:rPr>
                <w:b w:val="0"/>
                <w:sz w:val="20"/>
                <w:szCs w:val="20"/>
              </w:rPr>
              <w:t>.</w:t>
            </w:r>
            <w:r w:rsidR="00AB0CCA">
              <w:rPr>
                <w:b w:val="0"/>
                <w:sz w:val="20"/>
                <w:szCs w:val="20"/>
              </w:rPr>
              <w:t xml:space="preserve"> </w:t>
            </w:r>
            <w:r>
              <w:rPr>
                <w:b w:val="0"/>
                <w:sz w:val="20"/>
                <w:szCs w:val="20"/>
              </w:rPr>
              <w:t xml:space="preserve"> </w:t>
            </w:r>
          </w:p>
          <w:p w14:paraId="7F6980AF" w14:textId="77777777" w:rsidR="00E659D9" w:rsidRDefault="00E659D9" w:rsidP="00531F59">
            <w:pPr>
              <w:pStyle w:val="Oddelek"/>
              <w:widowControl w:val="0"/>
              <w:numPr>
                <w:ilvl w:val="0"/>
                <w:numId w:val="0"/>
              </w:numPr>
              <w:spacing w:before="0" w:after="0" w:line="260" w:lineRule="exact"/>
              <w:jc w:val="both"/>
              <w:rPr>
                <w:b w:val="0"/>
                <w:sz w:val="20"/>
                <w:szCs w:val="20"/>
              </w:rPr>
            </w:pPr>
          </w:p>
          <w:p w14:paraId="29A3C8EB" w14:textId="26E6063B" w:rsidR="00531F59" w:rsidRDefault="00531F59" w:rsidP="00531F59">
            <w:pPr>
              <w:pStyle w:val="Oddelek"/>
              <w:widowControl w:val="0"/>
              <w:numPr>
                <w:ilvl w:val="0"/>
                <w:numId w:val="0"/>
              </w:numPr>
              <w:spacing w:before="0" w:after="0" w:line="260" w:lineRule="exact"/>
              <w:jc w:val="both"/>
              <w:rPr>
                <w:b w:val="0"/>
                <w:sz w:val="20"/>
                <w:szCs w:val="20"/>
              </w:rPr>
            </w:pPr>
            <w:r>
              <w:rPr>
                <w:b w:val="0"/>
                <w:sz w:val="20"/>
                <w:szCs w:val="20"/>
              </w:rPr>
              <w:t>Za ustrezno in uspešno izvedbo reorganizacije centrov za socialno delo bo potrebno nameniti dodatna finančna sredstva za stroške dela (dodatne zaposlitve</w:t>
            </w:r>
            <w:r w:rsidR="00314D3B">
              <w:rPr>
                <w:b w:val="0"/>
                <w:sz w:val="20"/>
                <w:szCs w:val="20"/>
              </w:rPr>
              <w:t>, ki jih je potrebno zaradi kadrovske podhranjenosti centrov za socialno delo realizirati že pred začetkom uporabe tega zakona</w:t>
            </w:r>
            <w:r>
              <w:rPr>
                <w:b w:val="0"/>
                <w:sz w:val="20"/>
                <w:szCs w:val="20"/>
              </w:rPr>
              <w:t xml:space="preserve">), sredstva za prilagoditev IT orodij, sredstva za kritje dodatnih stroškov materiala in storitev ter osnovnih sredstev (zaradi izboljšanja delovnih pogojev). </w:t>
            </w:r>
          </w:p>
          <w:p w14:paraId="0B5FB4B8" w14:textId="77777777" w:rsidR="00531F59" w:rsidRDefault="00531F59" w:rsidP="00531F59">
            <w:pPr>
              <w:pStyle w:val="Oddelek"/>
              <w:widowControl w:val="0"/>
              <w:numPr>
                <w:ilvl w:val="0"/>
                <w:numId w:val="0"/>
              </w:numPr>
              <w:spacing w:before="0" w:after="0" w:line="260" w:lineRule="exact"/>
              <w:jc w:val="both"/>
              <w:rPr>
                <w:b w:val="0"/>
                <w:sz w:val="20"/>
                <w:szCs w:val="20"/>
              </w:rPr>
            </w:pPr>
          </w:p>
          <w:p w14:paraId="71A4A60C" w14:textId="2E5B5E4F" w:rsidR="00531F59" w:rsidRDefault="00531F59" w:rsidP="00531F59">
            <w:pPr>
              <w:pStyle w:val="Oddelek"/>
              <w:widowControl w:val="0"/>
              <w:numPr>
                <w:ilvl w:val="0"/>
                <w:numId w:val="0"/>
              </w:numPr>
              <w:spacing w:before="0" w:after="0" w:line="260" w:lineRule="exact"/>
              <w:jc w:val="both"/>
              <w:rPr>
                <w:b w:val="0"/>
                <w:sz w:val="20"/>
                <w:szCs w:val="20"/>
              </w:rPr>
            </w:pPr>
            <w:r>
              <w:rPr>
                <w:b w:val="0"/>
                <w:sz w:val="20"/>
                <w:szCs w:val="20"/>
              </w:rPr>
              <w:t>V spodnji tabeli je prikazana ocena</w:t>
            </w:r>
            <w:r w:rsidR="00A07029">
              <w:rPr>
                <w:b w:val="0"/>
                <w:sz w:val="20"/>
                <w:szCs w:val="20"/>
              </w:rPr>
              <w:t xml:space="preserve"> finančnih posledic sprememb in dopolnitev</w:t>
            </w:r>
            <w:r>
              <w:rPr>
                <w:b w:val="0"/>
                <w:sz w:val="20"/>
                <w:szCs w:val="20"/>
              </w:rPr>
              <w:t xml:space="preserve"> Zakona o socialnem varstvu, ki se nanaša</w:t>
            </w:r>
            <w:r w:rsidR="00A07029">
              <w:rPr>
                <w:b w:val="0"/>
                <w:sz w:val="20"/>
                <w:szCs w:val="20"/>
              </w:rPr>
              <w:t>jo</w:t>
            </w:r>
            <w:r>
              <w:rPr>
                <w:b w:val="0"/>
                <w:sz w:val="20"/>
                <w:szCs w:val="20"/>
              </w:rPr>
              <w:t xml:space="preserve"> na posamezno proračunsko leto, ter tudi prikaz po posameznih sklopih stroškov.</w:t>
            </w:r>
          </w:p>
          <w:p w14:paraId="548304D5" w14:textId="77777777" w:rsidR="00531F59" w:rsidRPr="008D163C" w:rsidRDefault="00531F59" w:rsidP="00531F59">
            <w:pPr>
              <w:pStyle w:val="Oddelek"/>
              <w:widowControl w:val="0"/>
              <w:numPr>
                <w:ilvl w:val="0"/>
                <w:numId w:val="0"/>
              </w:numPr>
              <w:spacing w:before="0" w:after="0" w:line="260" w:lineRule="exact"/>
              <w:jc w:val="both"/>
              <w:rPr>
                <w:b w:val="0"/>
                <w:sz w:val="20"/>
                <w:szCs w:val="20"/>
              </w:rPr>
            </w:pPr>
          </w:p>
          <w:p w14:paraId="415D3D90" w14:textId="77777777" w:rsidR="00531F59" w:rsidRDefault="00531F59" w:rsidP="00531F59">
            <w:pPr>
              <w:pStyle w:val="Brezrazmikov"/>
              <w:jc w:val="both"/>
              <w:rPr>
                <w:rFonts w:ascii="Arial" w:hAnsi="Arial" w:cs="Arial"/>
                <w:sz w:val="20"/>
                <w:szCs w:val="20"/>
              </w:rPr>
            </w:pPr>
            <w:r>
              <w:rPr>
                <w:rFonts w:ascii="Arial" w:hAnsi="Arial" w:cs="Arial"/>
                <w:sz w:val="20"/>
                <w:szCs w:val="20"/>
              </w:rPr>
              <w:t>Tabela: Ocena finančnih posledic reorganizacije CSD (v EUR)</w:t>
            </w:r>
          </w:p>
          <w:tbl>
            <w:tblPr>
              <w:tblW w:w="9420" w:type="dxa"/>
              <w:tblCellMar>
                <w:left w:w="70" w:type="dxa"/>
                <w:right w:w="70" w:type="dxa"/>
              </w:tblCellMar>
              <w:tblLook w:val="04A0" w:firstRow="1" w:lastRow="0" w:firstColumn="1" w:lastColumn="0" w:noHBand="0" w:noVBand="1"/>
            </w:tblPr>
            <w:tblGrid>
              <w:gridCol w:w="460"/>
              <w:gridCol w:w="2760"/>
              <w:gridCol w:w="1240"/>
              <w:gridCol w:w="1240"/>
              <w:gridCol w:w="1240"/>
              <w:gridCol w:w="1240"/>
              <w:gridCol w:w="1240"/>
            </w:tblGrid>
            <w:tr w:rsidR="00531F59" w:rsidRPr="00896495" w14:paraId="6A35D96A" w14:textId="77777777" w:rsidTr="00E659D9">
              <w:trPr>
                <w:trHeight w:val="945"/>
              </w:trPr>
              <w:tc>
                <w:tcPr>
                  <w:tcW w:w="4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10FA384" w14:textId="77777777" w:rsidR="00531F59" w:rsidRPr="00896495" w:rsidRDefault="00531F59" w:rsidP="00531F59">
                  <w:pPr>
                    <w:spacing w:line="240" w:lineRule="auto"/>
                    <w:rPr>
                      <w:rFonts w:cs="Calibri"/>
                      <w:b/>
                      <w:bCs/>
                      <w:color w:val="000000"/>
                      <w:sz w:val="24"/>
                      <w:lang w:eastAsia="sl-SI"/>
                    </w:rPr>
                  </w:pPr>
                  <w:bookmarkStart w:id="1" w:name="RANGE!A3:G8"/>
                  <w:r w:rsidRPr="00896495">
                    <w:rPr>
                      <w:rFonts w:cs="Calibri"/>
                      <w:b/>
                      <w:bCs/>
                      <w:color w:val="000000"/>
                      <w:sz w:val="24"/>
                      <w:lang w:eastAsia="sl-SI"/>
                    </w:rPr>
                    <w:t> </w:t>
                  </w:r>
                  <w:bookmarkEnd w:id="1"/>
                </w:p>
              </w:tc>
              <w:tc>
                <w:tcPr>
                  <w:tcW w:w="2760" w:type="dxa"/>
                  <w:tcBorders>
                    <w:top w:val="single" w:sz="4" w:space="0" w:color="auto"/>
                    <w:left w:val="nil"/>
                    <w:bottom w:val="single" w:sz="4" w:space="0" w:color="auto"/>
                    <w:right w:val="single" w:sz="4" w:space="0" w:color="auto"/>
                  </w:tcBorders>
                  <w:shd w:val="clear" w:color="000000" w:fill="B4C6E7"/>
                  <w:noWrap/>
                  <w:vAlign w:val="center"/>
                  <w:hideMark/>
                </w:tcPr>
                <w:p w14:paraId="4000CF80" w14:textId="77777777" w:rsidR="00531F59" w:rsidRPr="003943AA" w:rsidRDefault="00531F59" w:rsidP="00531F59">
                  <w:pPr>
                    <w:spacing w:line="240" w:lineRule="auto"/>
                    <w:rPr>
                      <w:rFonts w:ascii="Arial" w:hAnsi="Arial" w:cs="Arial"/>
                      <w:b/>
                      <w:bCs/>
                      <w:color w:val="000000"/>
                      <w:sz w:val="20"/>
                      <w:szCs w:val="20"/>
                      <w:lang w:eastAsia="sl-SI"/>
                    </w:rPr>
                  </w:pPr>
                  <w:r w:rsidRPr="003943AA">
                    <w:rPr>
                      <w:rFonts w:ascii="Arial" w:hAnsi="Arial" w:cs="Arial"/>
                      <w:b/>
                      <w:bCs/>
                      <w:color w:val="000000"/>
                      <w:sz w:val="20"/>
                      <w:szCs w:val="20"/>
                      <w:lang w:eastAsia="sl-SI"/>
                    </w:rPr>
                    <w:t>VRSTA SPREMEMBE</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7A254573" w14:textId="77777777" w:rsidR="00531F59" w:rsidRPr="003943AA" w:rsidRDefault="00531F59" w:rsidP="00531F5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2017</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02E658D3" w14:textId="77777777" w:rsidR="00531F59" w:rsidRPr="003943AA" w:rsidRDefault="00531F59" w:rsidP="00531F5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2018</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59EA367F" w14:textId="77777777" w:rsidR="00531F59" w:rsidRPr="003943AA" w:rsidRDefault="00531F59" w:rsidP="00531F5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2019</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0939878D" w14:textId="77777777" w:rsidR="00531F59" w:rsidRPr="003943AA" w:rsidRDefault="00531F59" w:rsidP="00531F5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2020</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7F11D56E" w14:textId="77777777" w:rsidR="00531F59" w:rsidRPr="003943AA" w:rsidRDefault="00531F59" w:rsidP="00531F5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2021</w:t>
                  </w:r>
                </w:p>
              </w:tc>
            </w:tr>
            <w:tr w:rsidR="00531F59" w:rsidRPr="00896495" w14:paraId="2F0B16F2" w14:textId="77777777" w:rsidTr="00E659D9">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E2AC79" w14:textId="77777777" w:rsidR="00531F59" w:rsidRPr="00896495" w:rsidRDefault="00531F59" w:rsidP="00531F59">
                  <w:pPr>
                    <w:spacing w:line="240" w:lineRule="auto"/>
                    <w:jc w:val="center"/>
                    <w:rPr>
                      <w:rFonts w:cs="Calibri"/>
                      <w:color w:val="000000"/>
                      <w:lang w:eastAsia="sl-SI"/>
                    </w:rPr>
                  </w:pPr>
                  <w:r w:rsidRPr="00896495">
                    <w:rPr>
                      <w:rFonts w:cs="Calibri"/>
                      <w:color w:val="000000"/>
                      <w:lang w:eastAsia="sl-SI"/>
                    </w:rPr>
                    <w:t>1</w:t>
                  </w:r>
                </w:p>
              </w:tc>
              <w:tc>
                <w:tcPr>
                  <w:tcW w:w="2760" w:type="dxa"/>
                  <w:tcBorders>
                    <w:top w:val="nil"/>
                    <w:left w:val="nil"/>
                    <w:bottom w:val="single" w:sz="4" w:space="0" w:color="auto"/>
                    <w:right w:val="single" w:sz="4" w:space="0" w:color="auto"/>
                  </w:tcBorders>
                  <w:shd w:val="clear" w:color="auto" w:fill="auto"/>
                  <w:vAlign w:val="center"/>
                  <w:hideMark/>
                </w:tcPr>
                <w:p w14:paraId="48FF6630" w14:textId="77777777" w:rsidR="00531F59" w:rsidRPr="003943AA" w:rsidRDefault="00531F59" w:rsidP="00531F5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stroški dela</w:t>
                  </w:r>
                </w:p>
              </w:tc>
              <w:tc>
                <w:tcPr>
                  <w:tcW w:w="1240" w:type="dxa"/>
                  <w:tcBorders>
                    <w:top w:val="nil"/>
                    <w:left w:val="nil"/>
                    <w:bottom w:val="single" w:sz="4" w:space="0" w:color="auto"/>
                    <w:right w:val="single" w:sz="4" w:space="0" w:color="auto"/>
                  </w:tcBorders>
                  <w:shd w:val="clear" w:color="auto" w:fill="auto"/>
                  <w:noWrap/>
                  <w:vAlign w:val="center"/>
                  <w:hideMark/>
                </w:tcPr>
                <w:p w14:paraId="09001D2D"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236.080</w:t>
                  </w:r>
                </w:p>
              </w:tc>
              <w:tc>
                <w:tcPr>
                  <w:tcW w:w="1240" w:type="dxa"/>
                  <w:tcBorders>
                    <w:top w:val="nil"/>
                    <w:left w:val="nil"/>
                    <w:bottom w:val="single" w:sz="4" w:space="0" w:color="auto"/>
                    <w:right w:val="single" w:sz="4" w:space="0" w:color="auto"/>
                  </w:tcBorders>
                  <w:shd w:val="clear" w:color="auto" w:fill="auto"/>
                  <w:noWrap/>
                  <w:vAlign w:val="center"/>
                  <w:hideMark/>
                </w:tcPr>
                <w:p w14:paraId="646C03BD"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1.222.260</w:t>
                  </w:r>
                </w:p>
              </w:tc>
              <w:tc>
                <w:tcPr>
                  <w:tcW w:w="1240" w:type="dxa"/>
                  <w:tcBorders>
                    <w:top w:val="nil"/>
                    <w:left w:val="nil"/>
                    <w:bottom w:val="single" w:sz="4" w:space="0" w:color="auto"/>
                    <w:right w:val="single" w:sz="4" w:space="0" w:color="auto"/>
                  </w:tcBorders>
                  <w:shd w:val="clear" w:color="auto" w:fill="auto"/>
                  <w:noWrap/>
                  <w:vAlign w:val="center"/>
                  <w:hideMark/>
                </w:tcPr>
                <w:p w14:paraId="1ED852F0"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c>
                <w:tcPr>
                  <w:tcW w:w="1240" w:type="dxa"/>
                  <w:tcBorders>
                    <w:top w:val="nil"/>
                    <w:left w:val="nil"/>
                    <w:bottom w:val="single" w:sz="4" w:space="0" w:color="auto"/>
                    <w:right w:val="single" w:sz="4" w:space="0" w:color="auto"/>
                  </w:tcBorders>
                  <w:shd w:val="clear" w:color="auto" w:fill="auto"/>
                  <w:noWrap/>
                  <w:vAlign w:val="center"/>
                  <w:hideMark/>
                </w:tcPr>
                <w:p w14:paraId="6BF27C87"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c>
                <w:tcPr>
                  <w:tcW w:w="1240" w:type="dxa"/>
                  <w:tcBorders>
                    <w:top w:val="nil"/>
                    <w:left w:val="nil"/>
                    <w:bottom w:val="single" w:sz="4" w:space="0" w:color="auto"/>
                    <w:right w:val="single" w:sz="4" w:space="0" w:color="auto"/>
                  </w:tcBorders>
                  <w:shd w:val="clear" w:color="auto" w:fill="auto"/>
                  <w:noWrap/>
                  <w:vAlign w:val="center"/>
                  <w:hideMark/>
                </w:tcPr>
                <w:p w14:paraId="50A041DA"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r>
            <w:tr w:rsidR="00531F59" w:rsidRPr="00896495" w14:paraId="3F2EEA02" w14:textId="77777777" w:rsidTr="00E659D9">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7C1815" w14:textId="77777777" w:rsidR="00531F59" w:rsidRPr="00896495" w:rsidRDefault="00531F59" w:rsidP="00531F59">
                  <w:pPr>
                    <w:spacing w:line="240" w:lineRule="auto"/>
                    <w:jc w:val="center"/>
                    <w:rPr>
                      <w:rFonts w:cs="Calibri"/>
                      <w:color w:val="000000"/>
                      <w:lang w:eastAsia="sl-SI"/>
                    </w:rPr>
                  </w:pPr>
                  <w:r w:rsidRPr="00896495">
                    <w:rPr>
                      <w:rFonts w:cs="Calibri"/>
                      <w:color w:val="000000"/>
                      <w:lang w:eastAsia="sl-SI"/>
                    </w:rPr>
                    <w:t>2</w:t>
                  </w:r>
                </w:p>
              </w:tc>
              <w:tc>
                <w:tcPr>
                  <w:tcW w:w="2760" w:type="dxa"/>
                  <w:tcBorders>
                    <w:top w:val="nil"/>
                    <w:left w:val="nil"/>
                    <w:bottom w:val="single" w:sz="4" w:space="0" w:color="auto"/>
                    <w:right w:val="single" w:sz="4" w:space="0" w:color="auto"/>
                  </w:tcBorders>
                  <w:shd w:val="clear" w:color="auto" w:fill="auto"/>
                  <w:vAlign w:val="center"/>
                  <w:hideMark/>
                </w:tcPr>
                <w:p w14:paraId="4EB4B31F" w14:textId="77777777" w:rsidR="00531F59" w:rsidRPr="003943AA" w:rsidRDefault="00531F59" w:rsidP="00531F5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prilagoditev IT orodij</w:t>
                  </w:r>
                </w:p>
              </w:tc>
              <w:tc>
                <w:tcPr>
                  <w:tcW w:w="1240" w:type="dxa"/>
                  <w:tcBorders>
                    <w:top w:val="nil"/>
                    <w:left w:val="nil"/>
                    <w:bottom w:val="single" w:sz="4" w:space="0" w:color="auto"/>
                    <w:right w:val="single" w:sz="4" w:space="0" w:color="auto"/>
                  </w:tcBorders>
                  <w:shd w:val="clear" w:color="auto" w:fill="auto"/>
                  <w:noWrap/>
                  <w:vAlign w:val="center"/>
                  <w:hideMark/>
                </w:tcPr>
                <w:p w14:paraId="05488FC5"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100.000</w:t>
                  </w:r>
                </w:p>
              </w:tc>
              <w:tc>
                <w:tcPr>
                  <w:tcW w:w="1240" w:type="dxa"/>
                  <w:tcBorders>
                    <w:top w:val="nil"/>
                    <w:left w:val="nil"/>
                    <w:bottom w:val="single" w:sz="4" w:space="0" w:color="auto"/>
                    <w:right w:val="single" w:sz="4" w:space="0" w:color="auto"/>
                  </w:tcBorders>
                  <w:shd w:val="clear" w:color="auto" w:fill="auto"/>
                  <w:noWrap/>
                  <w:vAlign w:val="center"/>
                  <w:hideMark/>
                </w:tcPr>
                <w:p w14:paraId="4BC0346F"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160.000</w:t>
                  </w:r>
                </w:p>
              </w:tc>
              <w:tc>
                <w:tcPr>
                  <w:tcW w:w="1240" w:type="dxa"/>
                  <w:tcBorders>
                    <w:top w:val="nil"/>
                    <w:left w:val="nil"/>
                    <w:bottom w:val="single" w:sz="4" w:space="0" w:color="auto"/>
                    <w:right w:val="single" w:sz="4" w:space="0" w:color="auto"/>
                  </w:tcBorders>
                  <w:shd w:val="clear" w:color="auto" w:fill="auto"/>
                  <w:noWrap/>
                  <w:vAlign w:val="center"/>
                  <w:hideMark/>
                </w:tcPr>
                <w:p w14:paraId="27A8652F"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c>
                <w:tcPr>
                  <w:tcW w:w="1240" w:type="dxa"/>
                  <w:tcBorders>
                    <w:top w:val="nil"/>
                    <w:left w:val="nil"/>
                    <w:bottom w:val="single" w:sz="4" w:space="0" w:color="auto"/>
                    <w:right w:val="single" w:sz="4" w:space="0" w:color="auto"/>
                  </w:tcBorders>
                  <w:shd w:val="clear" w:color="auto" w:fill="auto"/>
                  <w:noWrap/>
                  <w:vAlign w:val="center"/>
                  <w:hideMark/>
                </w:tcPr>
                <w:p w14:paraId="023E9445"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c>
                <w:tcPr>
                  <w:tcW w:w="1240" w:type="dxa"/>
                  <w:tcBorders>
                    <w:top w:val="nil"/>
                    <w:left w:val="nil"/>
                    <w:bottom w:val="single" w:sz="4" w:space="0" w:color="auto"/>
                    <w:right w:val="single" w:sz="4" w:space="0" w:color="auto"/>
                  </w:tcBorders>
                  <w:shd w:val="clear" w:color="auto" w:fill="auto"/>
                  <w:noWrap/>
                  <w:vAlign w:val="center"/>
                  <w:hideMark/>
                </w:tcPr>
                <w:p w14:paraId="35CAC687"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r>
            <w:tr w:rsidR="00531F59" w:rsidRPr="00896495" w14:paraId="0D3508F7" w14:textId="77777777" w:rsidTr="00E659D9">
              <w:trPr>
                <w:trHeight w:val="9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5D42BB7" w14:textId="77777777" w:rsidR="00531F59" w:rsidRPr="00896495" w:rsidRDefault="00531F59" w:rsidP="00531F59">
                  <w:pPr>
                    <w:spacing w:line="240" w:lineRule="auto"/>
                    <w:jc w:val="center"/>
                    <w:rPr>
                      <w:rFonts w:cs="Calibri"/>
                      <w:color w:val="000000"/>
                      <w:lang w:eastAsia="sl-SI"/>
                    </w:rPr>
                  </w:pPr>
                  <w:r w:rsidRPr="00896495">
                    <w:rPr>
                      <w:rFonts w:cs="Calibri"/>
                      <w:color w:val="000000"/>
                      <w:lang w:eastAsia="sl-SI"/>
                    </w:rPr>
                    <w:t>3</w:t>
                  </w:r>
                </w:p>
              </w:tc>
              <w:tc>
                <w:tcPr>
                  <w:tcW w:w="2760" w:type="dxa"/>
                  <w:tcBorders>
                    <w:top w:val="nil"/>
                    <w:left w:val="nil"/>
                    <w:bottom w:val="single" w:sz="4" w:space="0" w:color="auto"/>
                    <w:right w:val="single" w:sz="4" w:space="0" w:color="auto"/>
                  </w:tcBorders>
                  <w:shd w:val="clear" w:color="auto" w:fill="auto"/>
                  <w:vAlign w:val="center"/>
                  <w:hideMark/>
                </w:tcPr>
                <w:p w14:paraId="379DCEEB" w14:textId="77777777" w:rsidR="00531F59" w:rsidRPr="003943AA" w:rsidRDefault="00531F59" w:rsidP="00531F5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drugi stroški materiala in storitev (brez prilagoditve IT orodij</w:t>
                  </w:r>
                </w:p>
              </w:tc>
              <w:tc>
                <w:tcPr>
                  <w:tcW w:w="1240" w:type="dxa"/>
                  <w:tcBorders>
                    <w:top w:val="nil"/>
                    <w:left w:val="nil"/>
                    <w:bottom w:val="single" w:sz="4" w:space="0" w:color="auto"/>
                    <w:right w:val="single" w:sz="4" w:space="0" w:color="auto"/>
                  </w:tcBorders>
                  <w:shd w:val="clear" w:color="auto" w:fill="auto"/>
                  <w:noWrap/>
                  <w:vAlign w:val="center"/>
                  <w:hideMark/>
                </w:tcPr>
                <w:p w14:paraId="3C17D321"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790B76F2"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542.840</w:t>
                  </w:r>
                </w:p>
              </w:tc>
              <w:tc>
                <w:tcPr>
                  <w:tcW w:w="1240" w:type="dxa"/>
                  <w:tcBorders>
                    <w:top w:val="nil"/>
                    <w:left w:val="nil"/>
                    <w:bottom w:val="single" w:sz="4" w:space="0" w:color="auto"/>
                    <w:right w:val="single" w:sz="4" w:space="0" w:color="auto"/>
                  </w:tcBorders>
                  <w:shd w:val="clear" w:color="auto" w:fill="auto"/>
                  <w:noWrap/>
                  <w:vAlign w:val="center"/>
                  <w:hideMark/>
                </w:tcPr>
                <w:p w14:paraId="47DF1993"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c>
                <w:tcPr>
                  <w:tcW w:w="1240" w:type="dxa"/>
                  <w:tcBorders>
                    <w:top w:val="nil"/>
                    <w:left w:val="nil"/>
                    <w:bottom w:val="single" w:sz="4" w:space="0" w:color="auto"/>
                    <w:right w:val="single" w:sz="4" w:space="0" w:color="auto"/>
                  </w:tcBorders>
                  <w:shd w:val="clear" w:color="auto" w:fill="auto"/>
                  <w:noWrap/>
                  <w:vAlign w:val="center"/>
                  <w:hideMark/>
                </w:tcPr>
                <w:p w14:paraId="54E4F963"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c>
                <w:tcPr>
                  <w:tcW w:w="1240" w:type="dxa"/>
                  <w:tcBorders>
                    <w:top w:val="nil"/>
                    <w:left w:val="nil"/>
                    <w:bottom w:val="single" w:sz="4" w:space="0" w:color="auto"/>
                    <w:right w:val="single" w:sz="4" w:space="0" w:color="auto"/>
                  </w:tcBorders>
                  <w:shd w:val="clear" w:color="auto" w:fill="auto"/>
                  <w:noWrap/>
                  <w:vAlign w:val="center"/>
                  <w:hideMark/>
                </w:tcPr>
                <w:p w14:paraId="6F4034C3"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r>
            <w:tr w:rsidR="00531F59" w:rsidRPr="00896495" w14:paraId="44956B73" w14:textId="77777777" w:rsidTr="00E659D9">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A5A367" w14:textId="77777777" w:rsidR="00531F59" w:rsidRPr="00896495" w:rsidRDefault="00531F59" w:rsidP="00531F59">
                  <w:pPr>
                    <w:spacing w:line="240" w:lineRule="auto"/>
                    <w:jc w:val="center"/>
                    <w:rPr>
                      <w:rFonts w:cs="Calibri"/>
                      <w:color w:val="000000"/>
                      <w:lang w:eastAsia="sl-SI"/>
                    </w:rPr>
                  </w:pPr>
                  <w:r w:rsidRPr="00896495">
                    <w:rPr>
                      <w:rFonts w:cs="Calibri"/>
                      <w:color w:val="000000"/>
                      <w:lang w:eastAsia="sl-SI"/>
                    </w:rPr>
                    <w:t>4</w:t>
                  </w:r>
                </w:p>
              </w:tc>
              <w:tc>
                <w:tcPr>
                  <w:tcW w:w="2760" w:type="dxa"/>
                  <w:tcBorders>
                    <w:top w:val="nil"/>
                    <w:left w:val="nil"/>
                    <w:bottom w:val="single" w:sz="4" w:space="0" w:color="auto"/>
                    <w:right w:val="single" w:sz="4" w:space="0" w:color="auto"/>
                  </w:tcBorders>
                  <w:shd w:val="clear" w:color="auto" w:fill="auto"/>
                  <w:vAlign w:val="center"/>
                  <w:hideMark/>
                </w:tcPr>
                <w:p w14:paraId="5B7A7EAF" w14:textId="77777777" w:rsidR="00531F59" w:rsidRPr="003943AA" w:rsidRDefault="00531F59" w:rsidP="00531F5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osnovna sredstva</w:t>
                  </w:r>
                </w:p>
              </w:tc>
              <w:tc>
                <w:tcPr>
                  <w:tcW w:w="1240" w:type="dxa"/>
                  <w:tcBorders>
                    <w:top w:val="nil"/>
                    <w:left w:val="nil"/>
                    <w:bottom w:val="single" w:sz="4" w:space="0" w:color="auto"/>
                    <w:right w:val="single" w:sz="4" w:space="0" w:color="auto"/>
                  </w:tcBorders>
                  <w:shd w:val="clear" w:color="auto" w:fill="auto"/>
                  <w:noWrap/>
                  <w:vAlign w:val="center"/>
                  <w:hideMark/>
                </w:tcPr>
                <w:p w14:paraId="055AD85E"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092B4AFE"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376.800</w:t>
                  </w:r>
                </w:p>
              </w:tc>
              <w:tc>
                <w:tcPr>
                  <w:tcW w:w="1240" w:type="dxa"/>
                  <w:tcBorders>
                    <w:top w:val="nil"/>
                    <w:left w:val="nil"/>
                    <w:bottom w:val="single" w:sz="4" w:space="0" w:color="auto"/>
                    <w:right w:val="single" w:sz="4" w:space="0" w:color="auto"/>
                  </w:tcBorders>
                  <w:shd w:val="clear" w:color="auto" w:fill="auto"/>
                  <w:noWrap/>
                  <w:vAlign w:val="center"/>
                  <w:hideMark/>
                </w:tcPr>
                <w:p w14:paraId="5CE8B8A1"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66FFE7D4"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026DAD13" w14:textId="77777777" w:rsidR="00531F59" w:rsidRPr="003943AA" w:rsidRDefault="00531F59" w:rsidP="00531F5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r>
            <w:tr w:rsidR="00531F59" w:rsidRPr="00896495" w14:paraId="6A8C6357" w14:textId="77777777" w:rsidTr="00E659D9">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47E170" w14:textId="77777777" w:rsidR="00531F59" w:rsidRPr="00896495" w:rsidRDefault="00531F59" w:rsidP="00531F59">
                  <w:pPr>
                    <w:spacing w:line="240" w:lineRule="auto"/>
                    <w:rPr>
                      <w:rFonts w:cs="Calibri"/>
                      <w:b/>
                      <w:bCs/>
                      <w:color w:val="000000"/>
                      <w:lang w:eastAsia="sl-SI"/>
                    </w:rPr>
                  </w:pPr>
                  <w:r w:rsidRPr="00896495">
                    <w:rPr>
                      <w:rFonts w:cs="Calibri"/>
                      <w:b/>
                      <w:bCs/>
                      <w:color w:val="000000"/>
                      <w:lang w:eastAsia="sl-SI"/>
                    </w:rPr>
                    <w:t> </w:t>
                  </w:r>
                </w:p>
              </w:tc>
              <w:tc>
                <w:tcPr>
                  <w:tcW w:w="2760" w:type="dxa"/>
                  <w:tcBorders>
                    <w:top w:val="nil"/>
                    <w:left w:val="nil"/>
                    <w:bottom w:val="single" w:sz="4" w:space="0" w:color="auto"/>
                    <w:right w:val="single" w:sz="4" w:space="0" w:color="auto"/>
                  </w:tcBorders>
                  <w:shd w:val="clear" w:color="auto" w:fill="auto"/>
                  <w:vAlign w:val="center"/>
                  <w:hideMark/>
                </w:tcPr>
                <w:p w14:paraId="67A05B2E" w14:textId="77777777" w:rsidR="00531F59" w:rsidRPr="003943AA" w:rsidRDefault="00531F59" w:rsidP="00531F59">
                  <w:pPr>
                    <w:spacing w:line="240" w:lineRule="auto"/>
                    <w:rPr>
                      <w:rFonts w:ascii="Arial" w:hAnsi="Arial" w:cs="Arial"/>
                      <w:b/>
                      <w:bCs/>
                      <w:color w:val="000000"/>
                      <w:sz w:val="20"/>
                      <w:szCs w:val="20"/>
                      <w:lang w:eastAsia="sl-SI"/>
                    </w:rPr>
                  </w:pPr>
                  <w:r w:rsidRPr="003943AA">
                    <w:rPr>
                      <w:rFonts w:ascii="Arial" w:hAnsi="Arial" w:cs="Arial"/>
                      <w:b/>
                      <w:bCs/>
                      <w:color w:val="000000"/>
                      <w:sz w:val="20"/>
                      <w:szCs w:val="20"/>
                      <w:lang w:eastAsia="sl-SI"/>
                    </w:rPr>
                    <w:t>SKUPAJ</w:t>
                  </w:r>
                </w:p>
              </w:tc>
              <w:tc>
                <w:tcPr>
                  <w:tcW w:w="1240" w:type="dxa"/>
                  <w:tcBorders>
                    <w:top w:val="nil"/>
                    <w:left w:val="nil"/>
                    <w:bottom w:val="single" w:sz="4" w:space="0" w:color="auto"/>
                    <w:right w:val="single" w:sz="4" w:space="0" w:color="auto"/>
                  </w:tcBorders>
                  <w:shd w:val="clear" w:color="auto" w:fill="auto"/>
                  <w:noWrap/>
                  <w:vAlign w:val="center"/>
                  <w:hideMark/>
                </w:tcPr>
                <w:p w14:paraId="0DD6D738" w14:textId="77777777" w:rsidR="00531F59" w:rsidRPr="003943AA" w:rsidRDefault="00531F59" w:rsidP="00531F5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336.080</w:t>
                  </w:r>
                </w:p>
              </w:tc>
              <w:tc>
                <w:tcPr>
                  <w:tcW w:w="1240" w:type="dxa"/>
                  <w:tcBorders>
                    <w:top w:val="nil"/>
                    <w:left w:val="nil"/>
                    <w:bottom w:val="single" w:sz="4" w:space="0" w:color="auto"/>
                    <w:right w:val="single" w:sz="4" w:space="0" w:color="auto"/>
                  </w:tcBorders>
                  <w:shd w:val="clear" w:color="auto" w:fill="auto"/>
                  <w:noWrap/>
                  <w:vAlign w:val="center"/>
                  <w:hideMark/>
                </w:tcPr>
                <w:p w14:paraId="060B3B37" w14:textId="77777777" w:rsidR="00531F59" w:rsidRPr="003943AA" w:rsidRDefault="00531F59" w:rsidP="00531F5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2.301.900</w:t>
                  </w:r>
                </w:p>
              </w:tc>
              <w:tc>
                <w:tcPr>
                  <w:tcW w:w="1240" w:type="dxa"/>
                  <w:tcBorders>
                    <w:top w:val="nil"/>
                    <w:left w:val="nil"/>
                    <w:bottom w:val="single" w:sz="4" w:space="0" w:color="auto"/>
                    <w:right w:val="single" w:sz="4" w:space="0" w:color="auto"/>
                  </w:tcBorders>
                  <w:shd w:val="clear" w:color="auto" w:fill="auto"/>
                  <w:noWrap/>
                  <w:vAlign w:val="center"/>
                  <w:hideMark/>
                </w:tcPr>
                <w:p w14:paraId="77EB6579" w14:textId="77777777" w:rsidR="00531F59" w:rsidRPr="003943AA" w:rsidRDefault="00531F59" w:rsidP="00531F5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c>
                <w:tcPr>
                  <w:tcW w:w="1240" w:type="dxa"/>
                  <w:tcBorders>
                    <w:top w:val="nil"/>
                    <w:left w:val="nil"/>
                    <w:bottom w:val="single" w:sz="4" w:space="0" w:color="auto"/>
                    <w:right w:val="single" w:sz="4" w:space="0" w:color="auto"/>
                  </w:tcBorders>
                  <w:shd w:val="clear" w:color="auto" w:fill="auto"/>
                  <w:noWrap/>
                  <w:vAlign w:val="center"/>
                  <w:hideMark/>
                </w:tcPr>
                <w:p w14:paraId="1CA0D183" w14:textId="77777777" w:rsidR="00531F59" w:rsidRPr="003943AA" w:rsidRDefault="00531F59" w:rsidP="00531F5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c>
                <w:tcPr>
                  <w:tcW w:w="1240" w:type="dxa"/>
                  <w:tcBorders>
                    <w:top w:val="nil"/>
                    <w:left w:val="nil"/>
                    <w:bottom w:val="single" w:sz="4" w:space="0" w:color="auto"/>
                    <w:right w:val="single" w:sz="4" w:space="0" w:color="auto"/>
                  </w:tcBorders>
                  <w:shd w:val="clear" w:color="auto" w:fill="auto"/>
                  <w:noWrap/>
                  <w:vAlign w:val="center"/>
                  <w:hideMark/>
                </w:tcPr>
                <w:p w14:paraId="6092607C" w14:textId="77777777" w:rsidR="00531F59" w:rsidRPr="003943AA" w:rsidRDefault="00531F59" w:rsidP="00531F5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r>
          </w:tbl>
          <w:p w14:paraId="26CBE8D5" w14:textId="77777777" w:rsidR="00531F59" w:rsidRDefault="00531F59" w:rsidP="00531F59">
            <w:pPr>
              <w:pStyle w:val="Brezrazmikov"/>
              <w:jc w:val="both"/>
              <w:rPr>
                <w:rFonts w:ascii="Arial" w:hAnsi="Arial" w:cs="Arial"/>
                <w:sz w:val="20"/>
                <w:szCs w:val="20"/>
              </w:rPr>
            </w:pPr>
          </w:p>
          <w:p w14:paraId="77B00041" w14:textId="77777777" w:rsidR="00531F59" w:rsidRDefault="00531F59" w:rsidP="00531F59">
            <w:pPr>
              <w:pStyle w:val="Brezrazmikov"/>
              <w:jc w:val="both"/>
              <w:rPr>
                <w:rFonts w:ascii="Arial" w:hAnsi="Arial" w:cs="Arial"/>
                <w:sz w:val="20"/>
                <w:szCs w:val="20"/>
              </w:rPr>
            </w:pPr>
          </w:p>
          <w:p w14:paraId="3606A564" w14:textId="1198F9C6" w:rsidR="00531F59" w:rsidRDefault="00531F59" w:rsidP="00531F59">
            <w:pPr>
              <w:pStyle w:val="Brezrazmikov"/>
              <w:spacing w:line="260" w:lineRule="exact"/>
              <w:jc w:val="both"/>
              <w:rPr>
                <w:rFonts w:ascii="Arial" w:hAnsi="Arial" w:cs="Arial"/>
                <w:sz w:val="20"/>
                <w:szCs w:val="20"/>
              </w:rPr>
            </w:pPr>
            <w:r>
              <w:rPr>
                <w:rFonts w:ascii="Arial" w:hAnsi="Arial" w:cs="Arial"/>
                <w:sz w:val="20"/>
                <w:szCs w:val="20"/>
              </w:rPr>
              <w:t>V ocen</w:t>
            </w:r>
            <w:r w:rsidR="00A07029">
              <w:rPr>
                <w:rFonts w:ascii="Arial" w:hAnsi="Arial" w:cs="Arial"/>
                <w:sz w:val="20"/>
                <w:szCs w:val="20"/>
              </w:rPr>
              <w:t>i finančnih posledic zaradi sprememb in dopolnitev</w:t>
            </w:r>
            <w:r>
              <w:rPr>
                <w:rFonts w:ascii="Arial" w:hAnsi="Arial" w:cs="Arial"/>
                <w:sz w:val="20"/>
                <w:szCs w:val="20"/>
              </w:rPr>
              <w:t xml:space="preserve"> Zakona o socialnem varstvu je predvideno povečanje stroškov dela, ki bo v glavnem posledica dodatnih zaposlitev zaradi </w:t>
            </w:r>
            <w:r w:rsidR="00314D3B">
              <w:rPr>
                <w:rFonts w:ascii="Arial" w:hAnsi="Arial" w:cs="Arial"/>
                <w:sz w:val="20"/>
                <w:szCs w:val="20"/>
              </w:rPr>
              <w:t>že sedanje kadrovske podhranjenosti centrov za socialno delo</w:t>
            </w:r>
            <w:r>
              <w:rPr>
                <w:rFonts w:ascii="Arial" w:hAnsi="Arial" w:cs="Arial"/>
                <w:sz w:val="20"/>
                <w:szCs w:val="20"/>
              </w:rPr>
              <w:t>.</w:t>
            </w:r>
            <w:r w:rsidR="00314D3B">
              <w:rPr>
                <w:rFonts w:ascii="Arial" w:hAnsi="Arial" w:cs="Arial"/>
                <w:sz w:val="20"/>
                <w:szCs w:val="20"/>
              </w:rPr>
              <w:t xml:space="preserve"> V zadnjih letih so se centrom za socialno delo nalagale nove naloge, kadrovsko pa se centri za socialno delo niso krepili. Ob uveljavitvi </w:t>
            </w:r>
            <w:r w:rsidR="00AB732A">
              <w:rPr>
                <w:rFonts w:ascii="Arial" w:hAnsi="Arial" w:cs="Arial"/>
                <w:sz w:val="20"/>
                <w:szCs w:val="20"/>
              </w:rPr>
              <w:t>Zakona za uravnoteženje javnih financ so centri za socialno delo zmanjšali kadrovsko zasedbo za 1 % ali celo več.</w:t>
            </w:r>
            <w:r>
              <w:rPr>
                <w:rFonts w:ascii="Arial" w:hAnsi="Arial" w:cs="Arial"/>
                <w:sz w:val="20"/>
                <w:szCs w:val="20"/>
              </w:rPr>
              <w:t xml:space="preserve"> Predvideva se 16 novih zaposlitev, in sicer direktorjev novo nastalih centrov za socialno delo, ki bodo predvidoma s svojim delom pričeli že v letu 2017 (3 mesece pred reorganizacijo) kot vršilci dolžnosti direktorjev novo nastalih centrov za socialno delo. Temeljna naloga vršilcev dolžnosti direktorjev bo, da zagotovijo vse pogoje za nemoteno izvajanje opravljanja dejavnosti novih zavodov (vpis statusnih sprememb, začasni akt o sistemizaciji delovnih mest,…). Proračun za leto 2017 bo bremenil strošek dela novih zaposlitev za 2 meseca. Dosedanji direktorji centrov za socialno delo, ki bodo delo nadaljevali kot pomočniki direktorjev na enotah, pa bodo razbremenjeni upravno administrativnih opravil (finančno poslovanje, kadrovsko poslovanje,…), kar bo imelo za posledico povečanje deleža obstoječih zaposlenih, ki se bodo ukvarjali s strokovnim delom. Zaradi </w:t>
            </w:r>
            <w:r>
              <w:rPr>
                <w:rFonts w:ascii="Arial" w:hAnsi="Arial" w:cs="Arial"/>
                <w:sz w:val="20"/>
                <w:szCs w:val="20"/>
              </w:rPr>
              <w:lastRenderedPageBreak/>
              <w:t>reorganizacije dela je predvidena sprememba lokacije opravljanja dela za cca 10% zaposlenih, zaradi česar se ocenjuje od leta 2018 dalje tudi nekaj več stroškov dela, povezanih s stroški prevoza na delo. Za leto 2017 se predvideva skupno za 236.080 EUR več stroškov dela, v letu 2018 za 1.222.260 EUR več, od leta 2019 dalje pa za 1.064.400 EUR letno več za stroške dela glede na trenutni obseg financiranja centrov za socialno delo (trenutno stroški dela predstavljajo letno cca. 32.750.000 EUR, ki jih zagotavlja ministrstvo za delo, družino, socialne zadeve in enake možnosti iz proračuna RS za izvajanje nalog in delovanje CSD).</w:t>
            </w:r>
          </w:p>
          <w:p w14:paraId="5F1B2BB8" w14:textId="77777777" w:rsidR="00384F28" w:rsidRPr="00384F28" w:rsidRDefault="00384F28" w:rsidP="00384F28">
            <w:pPr>
              <w:pStyle w:val="Oddelek"/>
              <w:widowControl w:val="0"/>
              <w:numPr>
                <w:ilvl w:val="0"/>
                <w:numId w:val="0"/>
              </w:numPr>
              <w:spacing w:before="0" w:after="0" w:line="260" w:lineRule="exact"/>
              <w:jc w:val="both"/>
              <w:rPr>
                <w:rFonts w:cs="Arial"/>
                <w:b w:val="0"/>
                <w:sz w:val="20"/>
                <w:szCs w:val="20"/>
              </w:rPr>
            </w:pPr>
          </w:p>
          <w:p w14:paraId="1ADB539C" w14:textId="7B91469F" w:rsidR="00531F59" w:rsidRDefault="00531F59" w:rsidP="00531F59">
            <w:pPr>
              <w:pStyle w:val="Brezrazmikov"/>
              <w:spacing w:line="260" w:lineRule="exact"/>
              <w:jc w:val="both"/>
              <w:rPr>
                <w:rFonts w:ascii="Arial" w:hAnsi="Arial" w:cs="Arial"/>
                <w:sz w:val="20"/>
                <w:szCs w:val="20"/>
              </w:rPr>
            </w:pPr>
            <w:r w:rsidRPr="00531F59">
              <w:rPr>
                <w:rFonts w:ascii="Arial" w:hAnsi="Arial" w:cs="Arial"/>
                <w:sz w:val="20"/>
                <w:szCs w:val="20"/>
              </w:rPr>
              <w:t>Ocena finančnih posledic spremembe zakona vključuje tudi predvidene stroške in tudi prihranke na področju prilagoditve IT orodij. Dodatni stroški na tem področju bodo nastali konec leta 2017 in v začetku leta 2018 zaradi poenotenja in nadgradnje IT aplikativne podpore</w:t>
            </w:r>
            <w:r w:rsidR="00AB732A">
              <w:rPr>
                <w:rFonts w:ascii="Arial" w:hAnsi="Arial" w:cs="Arial"/>
                <w:sz w:val="20"/>
                <w:szCs w:val="20"/>
              </w:rPr>
              <w:t xml:space="preserve"> (kar bi bilo potrebno izvesti že sedaj, saj vsi centri za socialno delo nimajo informacijskih sistemov, ki bi v popolnosti podpirali predpisano upravno poslovanje)</w:t>
            </w:r>
            <w:r w:rsidRPr="00531F59">
              <w:rPr>
                <w:rFonts w:ascii="Arial" w:hAnsi="Arial" w:cs="Arial"/>
                <w:sz w:val="20"/>
                <w:szCs w:val="20"/>
              </w:rPr>
              <w:t xml:space="preserve"> in prenosov podatkov (združitve podatkov, migracije podatkov, dokumentarno gradivo,…). Strošek bo zaradi nove organizacijske strukture nastal tudi v zvezi s</w:t>
            </w:r>
            <w:r>
              <w:rPr>
                <w:rFonts w:ascii="Arial" w:hAnsi="Arial" w:cs="Arial"/>
                <w:sz w:val="20"/>
                <w:szCs w:val="20"/>
              </w:rPr>
              <w:t xml:space="preserve"> preprogramiranjem sistema IS</w:t>
            </w:r>
            <w:r w:rsidR="00AB0CCA">
              <w:rPr>
                <w:rFonts w:ascii="Arial" w:hAnsi="Arial" w:cs="Arial"/>
                <w:sz w:val="20"/>
                <w:szCs w:val="20"/>
              </w:rPr>
              <w:t xml:space="preserve"> </w:t>
            </w:r>
            <w:r>
              <w:rPr>
                <w:rFonts w:ascii="Arial" w:hAnsi="Arial" w:cs="Arial"/>
                <w:sz w:val="20"/>
                <w:szCs w:val="20"/>
              </w:rPr>
              <w:t>CSD. Zaradi statusnih sprememb in manjšega števila javnih zavodov se pričakuje, da se bodo dosegli tudi določeni prihranki na področju informacijske tehnologije, ki bodo nastali zaradi znižanja cen pri poenotenju in manjših vzdrževalnih stroških programske opreme. Za leto 2017 se predvideva 100.000 EUR dodatnih sredstev, za leto 2018 dodatno 160.000 EUR, od leta 2019 dalje pa se ocenjujejo prihranki v višini 50.000 EUR letno.</w:t>
            </w:r>
          </w:p>
          <w:p w14:paraId="6B233AC5" w14:textId="77777777" w:rsidR="00531F59" w:rsidRDefault="00531F59" w:rsidP="00531F59">
            <w:pPr>
              <w:pStyle w:val="Oddelek"/>
              <w:widowControl w:val="0"/>
              <w:numPr>
                <w:ilvl w:val="0"/>
                <w:numId w:val="0"/>
              </w:numPr>
              <w:spacing w:before="0" w:after="0" w:line="260" w:lineRule="exact"/>
              <w:jc w:val="both"/>
              <w:rPr>
                <w:b w:val="0"/>
                <w:sz w:val="20"/>
                <w:szCs w:val="20"/>
              </w:rPr>
            </w:pPr>
          </w:p>
          <w:p w14:paraId="41929320" w14:textId="581D675A" w:rsidR="00531F59" w:rsidRDefault="00531F59" w:rsidP="00531F59">
            <w:pPr>
              <w:pStyle w:val="Oddelek"/>
              <w:widowControl w:val="0"/>
              <w:numPr>
                <w:ilvl w:val="0"/>
                <w:numId w:val="0"/>
              </w:numPr>
              <w:spacing w:before="0" w:after="0" w:line="260" w:lineRule="exact"/>
              <w:jc w:val="both"/>
              <w:rPr>
                <w:b w:val="0"/>
                <w:sz w:val="20"/>
                <w:szCs w:val="20"/>
              </w:rPr>
            </w:pPr>
            <w:r>
              <w:rPr>
                <w:b w:val="0"/>
                <w:sz w:val="20"/>
                <w:szCs w:val="20"/>
              </w:rPr>
              <w:t>Ocenjujejo se tudi finančne posledice na področju drugih stroškov materiala in storitev (brez vključene ocene za prilagoditve IT orodij). Ocenjuje se, da bo zaradi organizacijskih sprememb prišlo do nekaterih znižanj materialnih stroškov, nastali pa bodo nekateri dodatni stroški povezani z reorganizacijo in z izboljšanjem pogojev za delo centrov za socialno delo. Zmanjšanje materialnih stroškov se pričakuje predvsem pri stroških sejnin in pri stroških vodenja poslovnih knjig (trenutno ima 16 centrov za socialno delo namesto zaposlene računovodje sklenjene pogodbe z zunanjimi izvajalci za vodenje poslovnih knjig, ki po izvedeni reorganizaciji zaradi manjšega števila javnih zavodov njihovih storitev ne bodo več potrebovali). Povečanje materialnih stroškov v zvezi z reorganizacijo in v zvezi z izboljšanjem pogojev za delo zajema dodatni najem poslovnih prostorov (na nekaterih lokacijah zmanjšanje kvadrature, na nekaterih lokacijah povečanje kvadrature, zagotovitev prostorov za arhiv) ter manjše povečanje materialnih stroškov v zvezi z povečanjem števila službenih vozil (zaradi prevozov med lokalnimi enotami</w:t>
            </w:r>
            <w:r w:rsidR="00AB732A">
              <w:rPr>
                <w:b w:val="0"/>
                <w:sz w:val="20"/>
                <w:szCs w:val="20"/>
              </w:rPr>
              <w:t xml:space="preserve"> in zagotavljanja socialno varstvenih storitev na terenu – centri za socialno delo imajo premajhno število službenih vozil, nakup novih bo izboljšal kvaliteto izvajanja storitev</w:t>
            </w:r>
            <w:r>
              <w:rPr>
                <w:b w:val="0"/>
                <w:sz w:val="20"/>
                <w:szCs w:val="20"/>
              </w:rPr>
              <w:t>). V začetku leta 2018 se predvidevajo tudi stroški selitve v povezavi s selitvijo zaposlenih in dokumentacije med enotami znotraj novo nastalih centrov za socialno delo in  povečani materialni stroški za zagon delovanja novo ustanovljenih centrov za socialno delo. Za proračun RS za leto 2017 niso predvideni dodatni stroški, za leto 2018 so ocenjeni dodatni materialni stroški v višini 542.840 EUR, od leta 2019 dalje pa se ocenjujejo dodatni materialni stroški v višini 338.360 EUR letno.</w:t>
            </w:r>
          </w:p>
          <w:p w14:paraId="2F22FA55" w14:textId="77777777" w:rsidR="00531F59" w:rsidRDefault="00531F59" w:rsidP="00531F59">
            <w:pPr>
              <w:pStyle w:val="Oddelek"/>
              <w:widowControl w:val="0"/>
              <w:numPr>
                <w:ilvl w:val="0"/>
                <w:numId w:val="0"/>
              </w:numPr>
              <w:spacing w:before="0" w:after="0" w:line="260" w:lineRule="exact"/>
              <w:jc w:val="both"/>
              <w:rPr>
                <w:b w:val="0"/>
                <w:sz w:val="20"/>
                <w:szCs w:val="20"/>
              </w:rPr>
            </w:pPr>
          </w:p>
          <w:p w14:paraId="6BEA6232" w14:textId="77777777" w:rsidR="00531F59" w:rsidRDefault="00531F59" w:rsidP="00531F59">
            <w:pPr>
              <w:pStyle w:val="Oddelek"/>
              <w:widowControl w:val="0"/>
              <w:numPr>
                <w:ilvl w:val="0"/>
                <w:numId w:val="0"/>
              </w:numPr>
              <w:spacing w:before="0" w:after="0" w:line="260" w:lineRule="exact"/>
              <w:jc w:val="both"/>
              <w:rPr>
                <w:b w:val="0"/>
                <w:sz w:val="20"/>
                <w:szCs w:val="20"/>
              </w:rPr>
            </w:pPr>
            <w:r>
              <w:rPr>
                <w:b w:val="0"/>
                <w:sz w:val="20"/>
                <w:szCs w:val="20"/>
              </w:rPr>
              <w:t>V oceni finančnih posledic spremembe zakona so vključene tudi nekatere nujne nabave osnovnih sredstev, povezanih z reorganizacijo centrov za socialno delo, in sicer računalniška oprema za novo zaposlene, skenerji oz. multifunkcijske naprave za novoustanovljene centre za socialno delo, nakup vozil zaradi prevozov med lokalnimi enotami znotraj centra za socialno delo ter tudi zagotovitev opreme za zaposlene, ki se bodo selili znotraj novoustanovljenega centra za socialno delo (med enotami). Ocenjujejo se finančni učinki samo za proračun RS za leto 2018 v višini 376.800 EUR.</w:t>
            </w:r>
          </w:p>
          <w:p w14:paraId="19C617C5" w14:textId="77777777" w:rsidR="00531F59" w:rsidRDefault="00531F59" w:rsidP="00531F59">
            <w:pPr>
              <w:pStyle w:val="Oddelek"/>
              <w:widowControl w:val="0"/>
              <w:numPr>
                <w:ilvl w:val="0"/>
                <w:numId w:val="0"/>
              </w:numPr>
              <w:spacing w:before="0" w:after="0" w:line="260" w:lineRule="exact"/>
              <w:jc w:val="both"/>
              <w:rPr>
                <w:b w:val="0"/>
                <w:sz w:val="20"/>
                <w:szCs w:val="20"/>
              </w:rPr>
            </w:pPr>
          </w:p>
          <w:p w14:paraId="5F8AA0EE" w14:textId="77777777" w:rsidR="00531F59" w:rsidRDefault="00531F59" w:rsidP="00531F59">
            <w:pPr>
              <w:pStyle w:val="Oddelek"/>
              <w:widowControl w:val="0"/>
              <w:numPr>
                <w:ilvl w:val="0"/>
                <w:numId w:val="0"/>
              </w:numPr>
              <w:spacing w:before="0" w:after="0" w:line="260" w:lineRule="exact"/>
              <w:jc w:val="both"/>
              <w:rPr>
                <w:b w:val="0"/>
                <w:sz w:val="20"/>
                <w:szCs w:val="20"/>
              </w:rPr>
            </w:pPr>
            <w:r>
              <w:rPr>
                <w:b w:val="0"/>
                <w:sz w:val="20"/>
                <w:szCs w:val="20"/>
              </w:rPr>
              <w:t xml:space="preserve">Skupaj ocenjene finančne posledice reorganizacije centrov za socialno delo za proračun RS za leto 2017 znašajo 336.080 EUR ter za proračun RS za leto 2018 znašajo 2.301.900 EUR. Od leta 2019 dalje se ocenjuje skupaj letno povečanje potrebnih sredstev za 1.352.760 EUR letno, ki jih bo potrebno zagotoviti iz proračuna RS. V okviru proračunske postavke 1283 – Dejavnost centrov za socialno delo (ukrep 2611-11-0023) so v proračunu RS za leto 2017 zagotovljena potrebna sredstva za reorganizacijo v višini 336.080 EUR. Ministrstvo za delo, družino, socialne zadeve in enake možnosti bo pri pripravi sprememb proračuna za leto 2018 prerazporedilo potrebna sredstva med proračunskimi postavkami ministrstva za ustrezno kritje dodatnih stroškov reorganizacije centrov za socialno delo za leto 2018 v višini 2.301.900 EUR. </w:t>
            </w:r>
          </w:p>
          <w:p w14:paraId="644CA56C" w14:textId="77777777" w:rsidR="00531F59" w:rsidRDefault="00531F59" w:rsidP="00531F59">
            <w:pPr>
              <w:pStyle w:val="Oddelek"/>
              <w:widowControl w:val="0"/>
              <w:numPr>
                <w:ilvl w:val="0"/>
                <w:numId w:val="0"/>
              </w:numPr>
              <w:spacing w:before="0" w:after="0" w:line="260" w:lineRule="exact"/>
              <w:jc w:val="both"/>
              <w:rPr>
                <w:b w:val="0"/>
                <w:sz w:val="20"/>
                <w:szCs w:val="20"/>
              </w:rPr>
            </w:pPr>
          </w:p>
          <w:p w14:paraId="6B730DB4" w14:textId="78F8FDDF" w:rsidR="00531F59" w:rsidRDefault="00531F59" w:rsidP="00531F59">
            <w:pPr>
              <w:pStyle w:val="Oddelek"/>
              <w:widowControl w:val="0"/>
              <w:numPr>
                <w:ilvl w:val="0"/>
                <w:numId w:val="0"/>
              </w:numPr>
              <w:spacing w:before="0" w:after="0" w:line="260" w:lineRule="exact"/>
              <w:jc w:val="both"/>
              <w:rPr>
                <w:b w:val="0"/>
                <w:i/>
                <w:sz w:val="20"/>
                <w:szCs w:val="20"/>
              </w:rPr>
            </w:pPr>
            <w:r>
              <w:rPr>
                <w:b w:val="0"/>
                <w:sz w:val="20"/>
                <w:szCs w:val="20"/>
              </w:rPr>
              <w:t>Ocenjeni finančni učinki reorganizacije centrov za socialno delo so zanemarljivi glede na vse koristi, ki</w:t>
            </w:r>
            <w:r w:rsidR="00AB732A">
              <w:rPr>
                <w:b w:val="0"/>
                <w:sz w:val="20"/>
                <w:szCs w:val="20"/>
              </w:rPr>
              <w:t xml:space="preserve"> jih bo prinesla reorganizacija, saj se zavedamo, da bi tudi brez reorganizacije centrom za socialno delo morali zagotoviti dobre delovne pogoje (prostori, kader, računalniška in druga oprema).</w:t>
            </w:r>
          </w:p>
          <w:p w14:paraId="3069296E" w14:textId="23FD2E66" w:rsidR="00384F28" w:rsidRPr="00531F59" w:rsidRDefault="00384F28" w:rsidP="00384F28">
            <w:pPr>
              <w:pStyle w:val="Oddelek"/>
              <w:widowControl w:val="0"/>
              <w:numPr>
                <w:ilvl w:val="0"/>
                <w:numId w:val="0"/>
              </w:numPr>
              <w:spacing w:before="0" w:after="0" w:line="260" w:lineRule="exact"/>
              <w:jc w:val="both"/>
              <w:rPr>
                <w:rFonts w:cs="Arial"/>
                <w:b w:val="0"/>
                <w:sz w:val="20"/>
                <w:szCs w:val="20"/>
              </w:rPr>
            </w:pPr>
          </w:p>
          <w:p w14:paraId="22078167" w14:textId="5C7C50CE" w:rsidR="006C709B" w:rsidRPr="00171EE3" w:rsidRDefault="006C709B" w:rsidP="00531F59">
            <w:pPr>
              <w:widowControl w:val="0"/>
              <w:spacing w:after="0" w:line="260" w:lineRule="exact"/>
              <w:ind w:left="284"/>
              <w:jc w:val="both"/>
              <w:rPr>
                <w:rFonts w:cs="Arial"/>
                <w:sz w:val="20"/>
                <w:szCs w:val="20"/>
                <w:lang w:eastAsia="sl-SI"/>
              </w:rPr>
            </w:pPr>
          </w:p>
        </w:tc>
      </w:tr>
      <w:tr w:rsidR="006C709B" w:rsidRPr="006C709B" w14:paraId="41F487BC" w14:textId="77777777" w:rsidTr="006C709B">
        <w:trPr>
          <w:trHeight w:val="1152"/>
        </w:trPr>
        <w:tc>
          <w:tcPr>
            <w:tcW w:w="9200" w:type="dxa"/>
            <w:gridSpan w:val="14"/>
            <w:tcBorders>
              <w:top w:val="single" w:sz="4" w:space="0" w:color="000000"/>
              <w:left w:val="single" w:sz="4" w:space="0" w:color="000000"/>
              <w:bottom w:val="single" w:sz="4" w:space="0" w:color="000000"/>
              <w:right w:val="single" w:sz="4" w:space="0" w:color="000000"/>
            </w:tcBorders>
          </w:tcPr>
          <w:p w14:paraId="241034CB" w14:textId="77777777" w:rsidR="006C709B" w:rsidRPr="006C709B" w:rsidRDefault="006C709B" w:rsidP="00F61F27">
            <w:pPr>
              <w:rPr>
                <w:rFonts w:ascii="Arial" w:hAnsi="Arial" w:cs="Arial"/>
                <w:b/>
                <w:sz w:val="20"/>
                <w:szCs w:val="20"/>
              </w:rPr>
            </w:pPr>
            <w:r w:rsidRPr="006C709B">
              <w:rPr>
                <w:rFonts w:ascii="Arial" w:hAnsi="Arial" w:cs="Arial"/>
                <w:b/>
                <w:sz w:val="20"/>
                <w:szCs w:val="20"/>
              </w:rPr>
              <w:lastRenderedPageBreak/>
              <w:t>7.b Predstavitev ocene finančnih posledic pod 40.000 EUR:</w:t>
            </w:r>
          </w:p>
          <w:p w14:paraId="1CC6223F" w14:textId="77777777" w:rsidR="006C709B" w:rsidRPr="006C709B" w:rsidRDefault="006F64BA" w:rsidP="00F61F27">
            <w:pPr>
              <w:rPr>
                <w:rFonts w:ascii="Arial" w:hAnsi="Arial" w:cs="Arial"/>
                <w:sz w:val="20"/>
                <w:szCs w:val="20"/>
              </w:rPr>
            </w:pPr>
            <w:r>
              <w:rPr>
                <w:rFonts w:ascii="Arial" w:hAnsi="Arial" w:cs="Arial"/>
                <w:sz w:val="20"/>
                <w:szCs w:val="20"/>
              </w:rPr>
              <w:t>/</w:t>
            </w:r>
          </w:p>
          <w:p w14:paraId="7814685C" w14:textId="64A548C1" w:rsidR="006C709B" w:rsidRPr="006C709B" w:rsidRDefault="00CE4772" w:rsidP="00F61F27">
            <w:pPr>
              <w:rPr>
                <w:rFonts w:ascii="Arial" w:hAnsi="Arial" w:cs="Arial"/>
                <w:b/>
                <w:sz w:val="20"/>
                <w:szCs w:val="20"/>
              </w:rPr>
            </w:pPr>
            <w:r>
              <w:rPr>
                <w:rFonts w:ascii="Arial" w:hAnsi="Arial" w:cs="Arial"/>
                <w:b/>
                <w:sz w:val="20"/>
                <w:szCs w:val="20"/>
              </w:rPr>
              <w:t>Kratka obrazložitev</w:t>
            </w:r>
          </w:p>
        </w:tc>
      </w:tr>
      <w:tr w:rsidR="006C709B" w:rsidRPr="006C709B" w14:paraId="187249CE" w14:textId="77777777" w:rsidTr="006C709B">
        <w:trPr>
          <w:trHeight w:val="371"/>
        </w:trPr>
        <w:tc>
          <w:tcPr>
            <w:tcW w:w="9200" w:type="dxa"/>
            <w:gridSpan w:val="14"/>
            <w:tcBorders>
              <w:top w:val="single" w:sz="4" w:space="0" w:color="000000"/>
              <w:left w:val="single" w:sz="4" w:space="0" w:color="000000"/>
              <w:bottom w:val="single" w:sz="4" w:space="0" w:color="000000"/>
              <w:right w:val="single" w:sz="4" w:space="0" w:color="000000"/>
            </w:tcBorders>
          </w:tcPr>
          <w:p w14:paraId="5D0809F1" w14:textId="77777777" w:rsidR="006C709B" w:rsidRPr="006C709B" w:rsidRDefault="006C709B" w:rsidP="00F61F27">
            <w:pPr>
              <w:rPr>
                <w:rFonts w:ascii="Arial" w:hAnsi="Arial" w:cs="Arial"/>
                <w:b/>
                <w:sz w:val="20"/>
                <w:szCs w:val="20"/>
              </w:rPr>
            </w:pPr>
            <w:r w:rsidRPr="006C709B">
              <w:rPr>
                <w:rFonts w:ascii="Arial" w:hAnsi="Arial" w:cs="Arial"/>
                <w:b/>
                <w:sz w:val="20"/>
                <w:szCs w:val="20"/>
              </w:rPr>
              <w:t>8. Predstavitev sodelovanja z združenji občin:</w:t>
            </w:r>
          </w:p>
        </w:tc>
      </w:tr>
      <w:tr w:rsidR="006C709B" w:rsidRPr="006C709B" w14:paraId="5134371F" w14:textId="77777777" w:rsidTr="006C709B">
        <w:tc>
          <w:tcPr>
            <w:tcW w:w="6769" w:type="dxa"/>
            <w:gridSpan w:val="10"/>
          </w:tcPr>
          <w:p w14:paraId="738622D9" w14:textId="77777777" w:rsidR="006C709B" w:rsidRPr="00171EE3" w:rsidRDefault="006C709B" w:rsidP="00F61F27">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Vsebina predloženega gradiva (predpisa) vpliva na:</w:t>
            </w:r>
          </w:p>
          <w:p w14:paraId="7BF3D5D1" w14:textId="77777777" w:rsidR="006C709B" w:rsidRPr="00171EE3" w:rsidRDefault="006C709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pristojnosti občin,</w:t>
            </w:r>
          </w:p>
          <w:p w14:paraId="545E9DD9" w14:textId="77777777" w:rsidR="006C709B" w:rsidRPr="00171EE3" w:rsidRDefault="006C709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delovanje občin,</w:t>
            </w:r>
          </w:p>
          <w:p w14:paraId="4CDA6F77" w14:textId="77777777" w:rsidR="006C709B" w:rsidRPr="00171EE3" w:rsidRDefault="006C709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financiranje občin.</w:t>
            </w:r>
          </w:p>
          <w:p w14:paraId="72F2F5B4" w14:textId="77777777" w:rsidR="006C709B" w:rsidRPr="00171EE3" w:rsidRDefault="006C709B" w:rsidP="00F61F27">
            <w:pPr>
              <w:pStyle w:val="Neotevilenodstavek"/>
              <w:widowControl w:val="0"/>
              <w:spacing w:before="0" w:after="0" w:line="260" w:lineRule="exact"/>
              <w:ind w:left="1440"/>
              <w:rPr>
                <w:rFonts w:cs="Arial"/>
                <w:iCs/>
                <w:sz w:val="20"/>
                <w:szCs w:val="20"/>
                <w:lang w:eastAsia="sl-SI"/>
              </w:rPr>
            </w:pPr>
          </w:p>
        </w:tc>
        <w:tc>
          <w:tcPr>
            <w:tcW w:w="2431" w:type="dxa"/>
            <w:gridSpan w:val="4"/>
          </w:tcPr>
          <w:p w14:paraId="6DC8F38C" w14:textId="0F407679" w:rsidR="006C709B" w:rsidRPr="00171EE3" w:rsidRDefault="00B4407D" w:rsidP="00F61F27">
            <w:pPr>
              <w:pStyle w:val="Neotevilenodstavek"/>
              <w:widowControl w:val="0"/>
              <w:spacing w:before="0" w:after="0" w:line="260" w:lineRule="exact"/>
              <w:jc w:val="center"/>
              <w:rPr>
                <w:rFonts w:cs="Arial"/>
                <w:sz w:val="20"/>
                <w:szCs w:val="20"/>
                <w:lang w:eastAsia="sl-SI"/>
              </w:rPr>
            </w:pPr>
            <w:r>
              <w:rPr>
                <w:rFonts w:cs="Arial"/>
                <w:sz w:val="20"/>
                <w:szCs w:val="20"/>
                <w:lang w:eastAsia="sl-SI"/>
              </w:rPr>
              <w:t>DA</w:t>
            </w:r>
          </w:p>
        </w:tc>
      </w:tr>
      <w:tr w:rsidR="006C709B" w:rsidRPr="006C709B" w14:paraId="32620556" w14:textId="77777777" w:rsidTr="006C709B">
        <w:trPr>
          <w:trHeight w:val="274"/>
        </w:trPr>
        <w:tc>
          <w:tcPr>
            <w:tcW w:w="9200" w:type="dxa"/>
            <w:gridSpan w:val="14"/>
          </w:tcPr>
          <w:p w14:paraId="5B338471" w14:textId="77777777" w:rsidR="006C709B" w:rsidRPr="00171EE3" w:rsidRDefault="006C709B" w:rsidP="00F61F27">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 xml:space="preserve">Gradivo (predpis) je bilo poslano v mnenje: </w:t>
            </w:r>
          </w:p>
          <w:p w14:paraId="626CB745" w14:textId="010D1230" w:rsidR="006C709B" w:rsidRPr="00171EE3" w:rsidRDefault="006C709B" w:rsidP="00100304">
            <w:pPr>
              <w:pStyle w:val="Neotevilenodstavek"/>
              <w:widowControl w:val="0"/>
              <w:numPr>
                <w:ilvl w:val="0"/>
                <w:numId w:val="9"/>
              </w:numPr>
              <w:spacing w:before="0" w:after="0" w:line="260" w:lineRule="exact"/>
              <w:rPr>
                <w:rFonts w:cs="Arial"/>
                <w:iCs/>
                <w:sz w:val="20"/>
                <w:szCs w:val="20"/>
                <w:lang w:eastAsia="sl-SI"/>
              </w:rPr>
            </w:pPr>
            <w:r w:rsidRPr="00171EE3">
              <w:rPr>
                <w:rFonts w:cs="Arial"/>
                <w:iCs/>
                <w:sz w:val="20"/>
                <w:szCs w:val="20"/>
                <w:lang w:eastAsia="sl-SI"/>
              </w:rPr>
              <w:t>Skupnosti občin Slovenije SOS: DA</w:t>
            </w:r>
          </w:p>
          <w:p w14:paraId="7FBFB232" w14:textId="6D7F5FC6" w:rsidR="006C709B" w:rsidRPr="00171EE3" w:rsidRDefault="006C709B" w:rsidP="00100304">
            <w:pPr>
              <w:pStyle w:val="Neotevilenodstavek"/>
              <w:widowControl w:val="0"/>
              <w:numPr>
                <w:ilvl w:val="0"/>
                <w:numId w:val="9"/>
              </w:numPr>
              <w:spacing w:before="0" w:after="0" w:line="260" w:lineRule="exact"/>
              <w:rPr>
                <w:rFonts w:cs="Arial"/>
                <w:iCs/>
                <w:sz w:val="20"/>
                <w:szCs w:val="20"/>
                <w:lang w:eastAsia="sl-SI"/>
              </w:rPr>
            </w:pPr>
            <w:r w:rsidRPr="00171EE3">
              <w:rPr>
                <w:rFonts w:cs="Arial"/>
                <w:iCs/>
                <w:sz w:val="20"/>
                <w:szCs w:val="20"/>
                <w:lang w:eastAsia="sl-SI"/>
              </w:rPr>
              <w:t>Združenju občin Slovenije ZOS: DA</w:t>
            </w:r>
          </w:p>
          <w:p w14:paraId="78242A16" w14:textId="4A8A32CE" w:rsidR="006C709B" w:rsidRPr="00171EE3" w:rsidRDefault="006C709B" w:rsidP="00100304">
            <w:pPr>
              <w:pStyle w:val="Neotevilenodstavek"/>
              <w:widowControl w:val="0"/>
              <w:numPr>
                <w:ilvl w:val="0"/>
                <w:numId w:val="9"/>
              </w:numPr>
              <w:spacing w:before="0" w:after="0" w:line="260" w:lineRule="exact"/>
              <w:rPr>
                <w:rFonts w:cs="Arial"/>
                <w:iCs/>
                <w:sz w:val="20"/>
                <w:szCs w:val="20"/>
                <w:lang w:eastAsia="sl-SI"/>
              </w:rPr>
            </w:pPr>
            <w:r w:rsidRPr="00171EE3">
              <w:rPr>
                <w:rFonts w:cs="Arial"/>
                <w:iCs/>
                <w:sz w:val="20"/>
                <w:szCs w:val="20"/>
                <w:lang w:eastAsia="sl-SI"/>
              </w:rPr>
              <w:t>Združenju mestnih občin Slovenije ZMOS: DA</w:t>
            </w:r>
          </w:p>
          <w:p w14:paraId="1E6F8CFF" w14:textId="77777777" w:rsidR="006C709B" w:rsidRPr="00171EE3" w:rsidRDefault="006C709B" w:rsidP="00F61F27">
            <w:pPr>
              <w:pStyle w:val="Neotevilenodstavek"/>
              <w:widowControl w:val="0"/>
              <w:spacing w:before="0" w:after="0" w:line="260" w:lineRule="exact"/>
              <w:rPr>
                <w:rFonts w:cs="Arial"/>
                <w:iCs/>
                <w:sz w:val="20"/>
                <w:szCs w:val="20"/>
                <w:lang w:eastAsia="sl-SI"/>
              </w:rPr>
            </w:pPr>
          </w:p>
          <w:p w14:paraId="3880E7FB" w14:textId="77777777" w:rsidR="00C33EE1" w:rsidRPr="00171EE3" w:rsidRDefault="00C33EE1" w:rsidP="00F61F27">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Ministrica, pristojna za socialno varstvo, je dne 16.12.2016 predstavila reorganizacijo centrov za socialno delo</w:t>
            </w:r>
            <w:r w:rsidR="00C870C8" w:rsidRPr="00171EE3">
              <w:rPr>
                <w:rFonts w:cs="Arial"/>
                <w:iCs/>
                <w:sz w:val="20"/>
                <w:szCs w:val="20"/>
                <w:lang w:eastAsia="sl-SI"/>
              </w:rPr>
              <w:t xml:space="preserve"> predstavnikom</w:t>
            </w:r>
            <w:r w:rsidRPr="00171EE3">
              <w:rPr>
                <w:rFonts w:cs="Arial"/>
                <w:iCs/>
                <w:sz w:val="20"/>
                <w:szCs w:val="20"/>
                <w:lang w:eastAsia="sl-SI"/>
              </w:rPr>
              <w:t xml:space="preserve"> Skupnosti občin Slovenije, Združenja občin Slovenije in Združenja mestnih občin Slovenije</w:t>
            </w:r>
            <w:r w:rsidR="00C870C8" w:rsidRPr="00171EE3">
              <w:rPr>
                <w:rFonts w:cs="Arial"/>
                <w:iCs/>
                <w:sz w:val="20"/>
                <w:szCs w:val="20"/>
                <w:lang w:eastAsia="sl-SI"/>
              </w:rPr>
              <w:t xml:space="preserve">. Predstavniki občin so se zavezali pripraviti predlog, kako v največji meri vključiti predstavnike lokalnih skupnosti v svete centrov za socialno delo. Osnovno izhodišče je bilo, da pri imenovanju predstavnika lokalne skupnosti v svet zavoda sodelujejo vse občine in ne le tiste, v katerih je sedež centra za socialno delo. </w:t>
            </w:r>
            <w:r w:rsidRPr="00171EE3">
              <w:rPr>
                <w:rFonts w:cs="Arial"/>
                <w:iCs/>
                <w:sz w:val="20"/>
                <w:szCs w:val="20"/>
                <w:lang w:eastAsia="sl-SI"/>
              </w:rPr>
              <w:t xml:space="preserve"> </w:t>
            </w:r>
          </w:p>
          <w:p w14:paraId="44505DC0" w14:textId="77777777" w:rsidR="00C33EE1" w:rsidRPr="00171EE3" w:rsidRDefault="00C33EE1" w:rsidP="00F61F27">
            <w:pPr>
              <w:pStyle w:val="Neotevilenodstavek"/>
              <w:widowControl w:val="0"/>
              <w:spacing w:before="0" w:after="0" w:line="260" w:lineRule="exact"/>
              <w:rPr>
                <w:rFonts w:cs="Arial"/>
                <w:iCs/>
                <w:sz w:val="20"/>
                <w:szCs w:val="20"/>
                <w:lang w:eastAsia="sl-SI"/>
              </w:rPr>
            </w:pPr>
          </w:p>
          <w:p w14:paraId="5A297939" w14:textId="77777777" w:rsidR="005169E2" w:rsidRPr="00171EE3" w:rsidRDefault="005169E2" w:rsidP="00F61F27">
            <w:pPr>
              <w:pStyle w:val="Neotevilenodstavek"/>
              <w:widowControl w:val="0"/>
              <w:spacing w:before="0" w:after="0" w:line="260" w:lineRule="exact"/>
              <w:rPr>
                <w:rFonts w:cs="Arial"/>
                <w:iCs/>
                <w:sz w:val="20"/>
                <w:szCs w:val="20"/>
                <w:lang w:eastAsia="sl-SI"/>
              </w:rPr>
            </w:pPr>
            <w:r w:rsidRPr="00171EE3">
              <w:rPr>
                <w:iCs/>
                <w:sz w:val="20"/>
                <w:szCs w:val="20"/>
              </w:rPr>
              <w:t>Delovno gradivo predloga zakona</w:t>
            </w:r>
            <w:r w:rsidRPr="00171EE3">
              <w:rPr>
                <w:color w:val="000000" w:themeColor="text1"/>
                <w:sz w:val="20"/>
                <w:szCs w:val="20"/>
              </w:rPr>
              <w:t xml:space="preserve"> je bilo dne 22.12.2016 posredovano v mnenje</w:t>
            </w:r>
            <w:r w:rsidRPr="00171EE3">
              <w:rPr>
                <w:rFonts w:cs="Arial"/>
                <w:iCs/>
                <w:sz w:val="20"/>
                <w:szCs w:val="20"/>
                <w:lang w:eastAsia="sl-SI"/>
              </w:rPr>
              <w:t xml:space="preserve"> Skupnosti občin Slovenije, Združenju občin Slovenije in Združenju mestnih občin Slovenije.</w:t>
            </w:r>
            <w:r w:rsidRPr="00171EE3">
              <w:rPr>
                <w:color w:val="000000" w:themeColor="text1"/>
                <w:sz w:val="20"/>
                <w:szCs w:val="20"/>
              </w:rPr>
              <w:t xml:space="preserve"> </w:t>
            </w:r>
          </w:p>
          <w:p w14:paraId="041C5DD2" w14:textId="370DB0F6" w:rsidR="00C33EE1" w:rsidRDefault="00C33EE1" w:rsidP="00F61F27">
            <w:pPr>
              <w:pStyle w:val="Neotevilenodstavek"/>
              <w:widowControl w:val="0"/>
              <w:spacing w:before="0" w:after="0" w:line="260" w:lineRule="exact"/>
              <w:rPr>
                <w:rFonts w:cs="Arial"/>
                <w:iCs/>
                <w:sz w:val="20"/>
                <w:szCs w:val="20"/>
                <w:lang w:eastAsia="sl-SI"/>
              </w:rPr>
            </w:pPr>
          </w:p>
          <w:p w14:paraId="234A9F44" w14:textId="6F0DE9DE" w:rsidR="00B4407D" w:rsidRDefault="00B4407D" w:rsidP="00F61F27">
            <w:pPr>
              <w:pStyle w:val="Neotevilenodstavek"/>
              <w:widowControl w:val="0"/>
              <w:spacing w:before="0" w:after="0" w:line="260" w:lineRule="exact"/>
              <w:rPr>
                <w:rFonts w:cs="Arial"/>
                <w:iCs/>
                <w:sz w:val="20"/>
                <w:szCs w:val="20"/>
                <w:lang w:eastAsia="sl-SI"/>
              </w:rPr>
            </w:pPr>
            <w:r>
              <w:rPr>
                <w:rFonts w:cs="Arial"/>
                <w:iCs/>
                <w:sz w:val="20"/>
                <w:szCs w:val="20"/>
                <w:lang w:eastAsia="sl-SI"/>
              </w:rPr>
              <w:t>Pripombe sta</w:t>
            </w:r>
            <w:r w:rsidR="00D97EF8">
              <w:rPr>
                <w:rFonts w:cs="Arial"/>
                <w:iCs/>
                <w:sz w:val="20"/>
                <w:szCs w:val="20"/>
                <w:lang w:eastAsia="sl-SI"/>
              </w:rPr>
              <w:t xml:space="preserve"> v času javne obravnave podali</w:t>
            </w:r>
            <w:r>
              <w:rPr>
                <w:rFonts w:cs="Arial"/>
                <w:iCs/>
                <w:sz w:val="20"/>
                <w:szCs w:val="20"/>
                <w:lang w:eastAsia="sl-SI"/>
              </w:rPr>
              <w:t xml:space="preserve"> Skupnost</w:t>
            </w:r>
            <w:r w:rsidRPr="00171EE3">
              <w:rPr>
                <w:rFonts w:cs="Arial"/>
                <w:iCs/>
                <w:sz w:val="20"/>
                <w:szCs w:val="20"/>
                <w:lang w:eastAsia="sl-SI"/>
              </w:rPr>
              <w:t xml:space="preserve"> občin</w:t>
            </w:r>
            <w:r>
              <w:rPr>
                <w:rFonts w:cs="Arial"/>
                <w:iCs/>
                <w:sz w:val="20"/>
                <w:szCs w:val="20"/>
                <w:lang w:eastAsia="sl-SI"/>
              </w:rPr>
              <w:t xml:space="preserve"> Slovenije in Združenje</w:t>
            </w:r>
            <w:r w:rsidRPr="00171EE3">
              <w:rPr>
                <w:rFonts w:cs="Arial"/>
                <w:iCs/>
                <w:sz w:val="20"/>
                <w:szCs w:val="20"/>
                <w:lang w:eastAsia="sl-SI"/>
              </w:rPr>
              <w:t xml:space="preserve"> občin Slovenije</w:t>
            </w:r>
            <w:r>
              <w:rPr>
                <w:rFonts w:cs="Arial"/>
                <w:iCs/>
                <w:sz w:val="20"/>
                <w:szCs w:val="20"/>
                <w:lang w:eastAsia="sl-SI"/>
              </w:rPr>
              <w:t>.</w:t>
            </w:r>
          </w:p>
          <w:p w14:paraId="33E362EF" w14:textId="35573DD9" w:rsidR="00B4407D" w:rsidRDefault="00B4407D" w:rsidP="00F61F27">
            <w:pPr>
              <w:pStyle w:val="Neotevilenodstavek"/>
              <w:widowControl w:val="0"/>
              <w:spacing w:before="0" w:after="0" w:line="260" w:lineRule="exact"/>
              <w:rPr>
                <w:rFonts w:cs="Arial"/>
                <w:iCs/>
                <w:sz w:val="20"/>
                <w:szCs w:val="20"/>
                <w:lang w:eastAsia="sl-SI"/>
              </w:rPr>
            </w:pPr>
          </w:p>
          <w:p w14:paraId="6EEC6B32" w14:textId="6E22F3DE" w:rsidR="00B4407D" w:rsidRDefault="00B4407D" w:rsidP="00F61F27">
            <w:pPr>
              <w:pStyle w:val="Neotevilenodstavek"/>
              <w:widowControl w:val="0"/>
              <w:spacing w:before="0" w:after="0" w:line="260" w:lineRule="exact"/>
              <w:rPr>
                <w:rFonts w:cs="Arial"/>
                <w:iCs/>
                <w:sz w:val="20"/>
                <w:szCs w:val="20"/>
                <w:lang w:eastAsia="sl-SI"/>
              </w:rPr>
            </w:pPr>
            <w:r>
              <w:rPr>
                <w:rFonts w:cs="Arial"/>
                <w:iCs/>
                <w:sz w:val="20"/>
                <w:szCs w:val="20"/>
                <w:lang w:eastAsia="sl-SI"/>
              </w:rPr>
              <w:t>Združenje občin Slovenije meni, da bi morala biti vsebina, ki naj bi bila urejena v u</w:t>
            </w:r>
            <w:r w:rsidR="00DC20D0">
              <w:rPr>
                <w:rFonts w:cs="Arial"/>
                <w:iCs/>
                <w:sz w:val="20"/>
                <w:szCs w:val="20"/>
                <w:lang w:eastAsia="sl-SI"/>
              </w:rPr>
              <w:t>redbi Vlade Republike Slovenije</w:t>
            </w:r>
            <w:r>
              <w:rPr>
                <w:rFonts w:cs="Arial"/>
                <w:iCs/>
                <w:sz w:val="20"/>
                <w:szCs w:val="20"/>
                <w:lang w:eastAsia="sl-SI"/>
              </w:rPr>
              <w:t xml:space="preserve"> (določitev centrov za socialno delo in njihovih sedežev, teritorialna pristojnost in določitev enot), določena v zakonu</w:t>
            </w:r>
            <w:r w:rsidR="00D97EF8">
              <w:rPr>
                <w:rFonts w:cs="Arial"/>
                <w:iCs/>
                <w:sz w:val="20"/>
                <w:szCs w:val="20"/>
                <w:lang w:eastAsia="sl-SI"/>
              </w:rPr>
              <w:t xml:space="preserve"> in da bi občine morale imeti možnost sodelovanja pri določanju enot centrov za socialno delo.</w:t>
            </w:r>
          </w:p>
          <w:p w14:paraId="263AB830" w14:textId="3D80E29B" w:rsidR="004C1B54" w:rsidRPr="008F1CB4" w:rsidRDefault="008F1CB4" w:rsidP="008F1CB4">
            <w:pPr>
              <w:pStyle w:val="Neotevilenodstavek"/>
              <w:widowControl w:val="0"/>
              <w:spacing w:before="0" w:after="0" w:line="260" w:lineRule="exact"/>
              <w:rPr>
                <w:sz w:val="20"/>
                <w:szCs w:val="20"/>
              </w:rPr>
            </w:pPr>
            <w:r>
              <w:rPr>
                <w:sz w:val="20"/>
                <w:szCs w:val="20"/>
              </w:rPr>
              <w:t>Menijo, da bi se z</w:t>
            </w:r>
            <w:r w:rsidR="00D97EF8" w:rsidRPr="00D97EF8">
              <w:rPr>
                <w:sz w:val="20"/>
                <w:szCs w:val="20"/>
              </w:rPr>
              <w:t xml:space="preserve"> uvedbo enot izgubila avtonomnost sedanjega delovanja, saj centri </w:t>
            </w:r>
            <w:r w:rsidR="00DC20D0">
              <w:rPr>
                <w:sz w:val="20"/>
                <w:szCs w:val="20"/>
              </w:rPr>
              <w:t xml:space="preserve">za socialno delo </w:t>
            </w:r>
            <w:r w:rsidR="00D97EF8" w:rsidRPr="00D97EF8">
              <w:rPr>
                <w:sz w:val="20"/>
                <w:szCs w:val="20"/>
              </w:rPr>
              <w:t>v lokalni skupnosti deluje</w:t>
            </w:r>
            <w:r w:rsidR="00DC20D0">
              <w:rPr>
                <w:sz w:val="20"/>
                <w:szCs w:val="20"/>
              </w:rPr>
              <w:t>jo s programi, ki jih financiraj</w:t>
            </w:r>
            <w:r w:rsidR="00D97EF8" w:rsidRPr="00D97EF8">
              <w:rPr>
                <w:sz w:val="20"/>
                <w:szCs w:val="20"/>
              </w:rPr>
              <w:t>o občine, to vlogo sedaj prevzame območ</w:t>
            </w:r>
            <w:r>
              <w:rPr>
                <w:sz w:val="20"/>
                <w:szCs w:val="20"/>
              </w:rPr>
              <w:t>ni center za socialno delo in da o</w:t>
            </w:r>
            <w:r w:rsidR="004C1B54" w:rsidRPr="004C1B54">
              <w:rPr>
                <w:rFonts w:cs="Arial"/>
                <w:sz w:val="20"/>
                <w:szCs w:val="20"/>
              </w:rPr>
              <w:t xml:space="preserve">bstoječa ureditev ne omogoča, da imajo vse občine predstavnika v svetu zavoda, temveč ga ima le sedežna občina. </w:t>
            </w:r>
          </w:p>
          <w:p w14:paraId="619B5D3F" w14:textId="738ED2BE" w:rsidR="004C1B54" w:rsidRPr="004C1B54" w:rsidRDefault="004C1B54" w:rsidP="004C1B54">
            <w:pPr>
              <w:pStyle w:val="Neotevilenodstavek"/>
              <w:widowControl w:val="0"/>
              <w:spacing w:before="0" w:after="0" w:line="260" w:lineRule="exact"/>
              <w:rPr>
                <w:rFonts w:cs="Arial"/>
                <w:sz w:val="20"/>
                <w:szCs w:val="20"/>
              </w:rPr>
            </w:pPr>
            <w:r>
              <w:rPr>
                <w:rFonts w:cs="Arial"/>
                <w:sz w:val="20"/>
                <w:szCs w:val="20"/>
              </w:rPr>
              <w:t>Menij</w:t>
            </w:r>
            <w:r w:rsidRPr="004C1B54">
              <w:rPr>
                <w:rFonts w:cs="Arial"/>
                <w:sz w:val="20"/>
                <w:szCs w:val="20"/>
              </w:rPr>
              <w:t>o, da je nujno povečanje razmerja predstavnikov lok</w:t>
            </w:r>
            <w:r w:rsidR="008F1CB4">
              <w:rPr>
                <w:rFonts w:cs="Arial"/>
                <w:sz w:val="20"/>
                <w:szCs w:val="20"/>
              </w:rPr>
              <w:t xml:space="preserve">alne skupnosti ter uporabnikov in </w:t>
            </w:r>
            <w:r w:rsidRPr="004C1B54">
              <w:rPr>
                <w:rFonts w:cs="Arial"/>
                <w:sz w:val="20"/>
                <w:szCs w:val="20"/>
              </w:rPr>
              <w:t>da bi bili uporabniki in zaposleni enakovredno zastopani na način, da bi pripadal delež v svetu vsaki lokalni enoti s strani zaposlenih in s strani predstavnika vsake lokalne skupnosti, ki pokriva posamezno enoto.</w:t>
            </w:r>
          </w:p>
          <w:p w14:paraId="7AA35B16" w14:textId="67EA4251" w:rsidR="004C1B54" w:rsidRDefault="004C1B54" w:rsidP="00D97EF8">
            <w:pPr>
              <w:pStyle w:val="Neotevilenodstavek"/>
              <w:widowControl w:val="0"/>
              <w:spacing w:before="0" w:after="0" w:line="260" w:lineRule="exact"/>
              <w:rPr>
                <w:sz w:val="20"/>
                <w:szCs w:val="20"/>
              </w:rPr>
            </w:pPr>
          </w:p>
          <w:p w14:paraId="20FF09D9" w14:textId="2420C12F" w:rsidR="004C1B54" w:rsidRPr="00D97EF8" w:rsidRDefault="009040F7" w:rsidP="00D97EF8">
            <w:pPr>
              <w:pStyle w:val="Neotevilenodstavek"/>
              <w:widowControl w:val="0"/>
              <w:spacing w:before="0" w:after="0" w:line="260" w:lineRule="exact"/>
              <w:rPr>
                <w:rFonts w:cs="Arial"/>
                <w:iCs/>
                <w:sz w:val="20"/>
                <w:szCs w:val="20"/>
                <w:lang w:eastAsia="sl-SI"/>
              </w:rPr>
            </w:pPr>
            <w:r>
              <w:rPr>
                <w:rFonts w:cs="Arial"/>
                <w:iCs/>
                <w:sz w:val="20"/>
                <w:szCs w:val="20"/>
                <w:lang w:eastAsia="sl-SI"/>
              </w:rPr>
              <w:t>Skupnost občin Slovenije navaja, da pri občinah obstaja bojazen centralizacije sistema storitev in s tem posledično otežena dostopnost strank do socialno varstvenih storitev. Poziva, da se k reorganizaciji pristopi premišljeno.</w:t>
            </w:r>
          </w:p>
          <w:p w14:paraId="49471E14" w14:textId="3E229DD5" w:rsidR="00B4407D" w:rsidRDefault="00B4407D" w:rsidP="00F61F27">
            <w:pPr>
              <w:pStyle w:val="Neotevilenodstavek"/>
              <w:widowControl w:val="0"/>
              <w:spacing w:before="0" w:after="0" w:line="260" w:lineRule="exact"/>
              <w:rPr>
                <w:rFonts w:cs="Arial"/>
                <w:iCs/>
                <w:sz w:val="20"/>
                <w:szCs w:val="20"/>
                <w:lang w:eastAsia="sl-SI"/>
              </w:rPr>
            </w:pPr>
          </w:p>
          <w:p w14:paraId="69891690" w14:textId="6CDB69DA" w:rsidR="00E14186" w:rsidRPr="00E14186" w:rsidRDefault="00E14186" w:rsidP="00E14186">
            <w:pPr>
              <w:pStyle w:val="Neotevilenodstavek"/>
              <w:widowControl w:val="0"/>
              <w:spacing w:before="0" w:after="0" w:line="260" w:lineRule="exact"/>
              <w:rPr>
                <w:rFonts w:cs="Arial"/>
                <w:iCs/>
                <w:sz w:val="20"/>
                <w:szCs w:val="20"/>
                <w:lang w:eastAsia="sl-SI"/>
              </w:rPr>
            </w:pPr>
            <w:r>
              <w:rPr>
                <w:rFonts w:cs="Arial"/>
                <w:iCs/>
                <w:sz w:val="20"/>
                <w:szCs w:val="20"/>
                <w:lang w:eastAsia="sl-SI"/>
              </w:rPr>
              <w:t xml:space="preserve">Pripombe so bile upoštevane </w:t>
            </w:r>
            <w:r w:rsidR="00AB0CCA">
              <w:rPr>
                <w:rFonts w:cs="Arial"/>
                <w:iCs/>
                <w:sz w:val="20"/>
                <w:szCs w:val="20"/>
                <w:lang w:eastAsia="sl-SI"/>
              </w:rPr>
              <w:t xml:space="preserve">na </w:t>
            </w:r>
            <w:r>
              <w:rPr>
                <w:rFonts w:cs="Arial"/>
                <w:iCs/>
                <w:sz w:val="20"/>
                <w:szCs w:val="20"/>
                <w:lang w:eastAsia="sl-SI"/>
              </w:rPr>
              <w:t>način, da bo v</w:t>
            </w:r>
            <w:r>
              <w:rPr>
                <w:rFonts w:cs="Arial"/>
                <w:sz w:val="20"/>
                <w:szCs w:val="20"/>
              </w:rPr>
              <w:t xml:space="preserve"> novoustanovljenih centrih za socialno delo kot organ zavoda deloval tudi s</w:t>
            </w:r>
            <w:r w:rsidRPr="00DC707C">
              <w:rPr>
                <w:rFonts w:cs="Arial"/>
                <w:sz w:val="20"/>
                <w:szCs w:val="20"/>
              </w:rPr>
              <w:t>vet lokalnih skupnosti, v katerega bodo imenovani predstavniki lokalnih skupnos</w:t>
            </w:r>
            <w:r>
              <w:rPr>
                <w:rFonts w:cs="Arial"/>
                <w:sz w:val="20"/>
                <w:szCs w:val="20"/>
              </w:rPr>
              <w:t>ti na območju, ki ga pokriva center za socialno delo</w:t>
            </w:r>
            <w:r w:rsidRPr="00DC707C">
              <w:rPr>
                <w:rFonts w:cs="Arial"/>
                <w:sz w:val="20"/>
                <w:szCs w:val="20"/>
              </w:rPr>
              <w:t xml:space="preserve">. Svet lokalnih skupnosti bo imel predvsem vlogo povezovanja med </w:t>
            </w:r>
            <w:r>
              <w:rPr>
                <w:rFonts w:cs="Arial"/>
                <w:sz w:val="20"/>
                <w:szCs w:val="20"/>
              </w:rPr>
              <w:t>centri za socialno delo</w:t>
            </w:r>
            <w:r w:rsidRPr="00DC707C">
              <w:rPr>
                <w:rFonts w:cs="Arial"/>
                <w:sz w:val="20"/>
                <w:szCs w:val="20"/>
              </w:rPr>
              <w:t xml:space="preserve"> in lokalnimi skupnostmi ter sodelovanja pri ustvarjanju novih politik na področju socialnega varstva.</w:t>
            </w:r>
            <w:r>
              <w:rPr>
                <w:rFonts w:cs="Arial"/>
                <w:sz w:val="20"/>
                <w:szCs w:val="20"/>
              </w:rPr>
              <w:t xml:space="preserve"> Naloge tega organa bodo podrobneje določene v ustanovitvenih aktih.</w:t>
            </w:r>
            <w:r w:rsidRPr="00DC707C">
              <w:rPr>
                <w:rFonts w:cs="Arial"/>
                <w:sz w:val="20"/>
                <w:szCs w:val="20"/>
              </w:rPr>
              <w:t xml:space="preserve"> Ker novoustanovljeni </w:t>
            </w:r>
            <w:r>
              <w:rPr>
                <w:rFonts w:cs="Arial"/>
                <w:sz w:val="20"/>
                <w:szCs w:val="20"/>
              </w:rPr>
              <w:t>center za socialno delo</w:t>
            </w:r>
            <w:r w:rsidRPr="00DC707C">
              <w:rPr>
                <w:rFonts w:cs="Arial"/>
                <w:sz w:val="20"/>
                <w:szCs w:val="20"/>
              </w:rPr>
              <w:t xml:space="preserve"> pokriva širše območje in večje število lokalnih skupnosti, kot jih je do sedaj</w:t>
            </w:r>
            <w:r>
              <w:rPr>
                <w:rFonts w:cs="Arial"/>
                <w:sz w:val="20"/>
                <w:szCs w:val="20"/>
              </w:rPr>
              <w:t xml:space="preserve"> pokrival center za socialno delo</w:t>
            </w:r>
            <w:r w:rsidRPr="00DC707C">
              <w:rPr>
                <w:rFonts w:cs="Arial"/>
                <w:sz w:val="20"/>
                <w:szCs w:val="20"/>
              </w:rPr>
              <w:t xml:space="preserve">, je smiselno v organ upravljanja novoustanovljenega </w:t>
            </w:r>
            <w:r>
              <w:rPr>
                <w:rFonts w:cs="Arial"/>
                <w:sz w:val="20"/>
                <w:szCs w:val="20"/>
              </w:rPr>
              <w:t>centra za socialno delo</w:t>
            </w:r>
            <w:r w:rsidRPr="00DC707C">
              <w:rPr>
                <w:rFonts w:cs="Arial"/>
                <w:sz w:val="20"/>
                <w:szCs w:val="20"/>
              </w:rPr>
              <w:t>, t</w:t>
            </w:r>
            <w:r>
              <w:rPr>
                <w:rFonts w:cs="Arial"/>
                <w:sz w:val="20"/>
                <w:szCs w:val="20"/>
              </w:rPr>
              <w:t>o je svet zavoda,</w:t>
            </w:r>
            <w:r w:rsidRPr="00DC707C">
              <w:rPr>
                <w:rFonts w:cs="Arial"/>
                <w:sz w:val="20"/>
                <w:szCs w:val="20"/>
              </w:rPr>
              <w:t xml:space="preserve"> imenovati predstavnika iz sveta lokalnih skupnosti, namesto predstavnika lokalne skupnosti, kjer ima novoustanovljeni </w:t>
            </w:r>
            <w:r>
              <w:rPr>
                <w:rFonts w:cs="Arial"/>
                <w:sz w:val="20"/>
                <w:szCs w:val="20"/>
              </w:rPr>
              <w:t>center za socialno delo</w:t>
            </w:r>
            <w:r w:rsidRPr="00DC707C">
              <w:rPr>
                <w:rFonts w:cs="Arial"/>
                <w:sz w:val="20"/>
                <w:szCs w:val="20"/>
              </w:rPr>
              <w:t xml:space="preserve"> sedež.</w:t>
            </w:r>
            <w:r w:rsidR="00AB732A">
              <w:rPr>
                <w:rFonts w:cs="Arial"/>
                <w:sz w:val="20"/>
                <w:szCs w:val="20"/>
              </w:rPr>
              <w:t xml:space="preserve"> V aktih o ustanovitvi bo določeno </w:t>
            </w:r>
            <w:r w:rsidR="00AB732A">
              <w:rPr>
                <w:rFonts w:cs="Arial"/>
                <w:sz w:val="20"/>
                <w:szCs w:val="20"/>
              </w:rPr>
              <w:lastRenderedPageBreak/>
              <w:t>število predstavnikov v svetu zavoda in njihovo razmerje, pri čemer bo svet lokalnih skupnosti zastopan z dvema predstavnikoma.</w:t>
            </w:r>
          </w:p>
          <w:p w14:paraId="4B3391C4" w14:textId="77777777" w:rsidR="00E14186" w:rsidRDefault="00E14186" w:rsidP="00E14186">
            <w:pPr>
              <w:spacing w:after="0" w:line="260" w:lineRule="exact"/>
              <w:jc w:val="both"/>
              <w:rPr>
                <w:rFonts w:ascii="Arial" w:hAnsi="Arial" w:cs="Arial"/>
                <w:sz w:val="20"/>
                <w:szCs w:val="20"/>
              </w:rPr>
            </w:pPr>
          </w:p>
          <w:p w14:paraId="6A771626" w14:textId="50F2C0E8" w:rsidR="00E14186" w:rsidRDefault="00E14186" w:rsidP="00E14186">
            <w:pPr>
              <w:spacing w:after="0" w:line="260" w:lineRule="exact"/>
              <w:jc w:val="both"/>
              <w:rPr>
                <w:rFonts w:ascii="Arial" w:hAnsi="Arial" w:cs="Arial"/>
                <w:sz w:val="20"/>
                <w:szCs w:val="20"/>
              </w:rPr>
            </w:pPr>
            <w:r w:rsidRPr="00BB5561">
              <w:rPr>
                <w:rFonts w:ascii="Arial" w:hAnsi="Arial" w:cs="Arial"/>
                <w:sz w:val="20"/>
                <w:szCs w:val="20"/>
              </w:rPr>
              <w:t xml:space="preserve">Novoustanovljeni </w:t>
            </w:r>
            <w:r>
              <w:rPr>
                <w:rFonts w:ascii="Arial" w:hAnsi="Arial" w:cs="Arial"/>
                <w:sz w:val="20"/>
                <w:szCs w:val="20"/>
              </w:rPr>
              <w:t>centri za socialno delo bodo</w:t>
            </w:r>
            <w:r w:rsidRPr="00BB5561">
              <w:rPr>
                <w:rFonts w:ascii="Arial" w:hAnsi="Arial" w:cs="Arial"/>
                <w:sz w:val="20"/>
                <w:szCs w:val="20"/>
              </w:rPr>
              <w:t xml:space="preserve"> pokriva</w:t>
            </w:r>
            <w:r>
              <w:rPr>
                <w:rFonts w:ascii="Arial" w:hAnsi="Arial" w:cs="Arial"/>
                <w:sz w:val="20"/>
                <w:szCs w:val="20"/>
              </w:rPr>
              <w:t>li</w:t>
            </w:r>
            <w:r w:rsidRPr="00BB5561">
              <w:rPr>
                <w:rFonts w:ascii="Arial" w:hAnsi="Arial" w:cs="Arial"/>
                <w:sz w:val="20"/>
                <w:szCs w:val="20"/>
              </w:rPr>
              <w:t xml:space="preserve"> širše območje in večje število lokalnih skupnosti, zato predhodnega mnenja lokalne skupnosti</w:t>
            </w:r>
            <w:r>
              <w:rPr>
                <w:rFonts w:ascii="Arial" w:hAnsi="Arial" w:cs="Arial"/>
                <w:sz w:val="20"/>
                <w:szCs w:val="20"/>
              </w:rPr>
              <w:t xml:space="preserve"> k imenovanju direktorja</w:t>
            </w:r>
            <w:r w:rsidRPr="00BB5561">
              <w:rPr>
                <w:rFonts w:ascii="Arial" w:hAnsi="Arial" w:cs="Arial"/>
                <w:sz w:val="20"/>
                <w:szCs w:val="20"/>
              </w:rPr>
              <w:t xml:space="preserve">, v kateri ima </w:t>
            </w:r>
            <w:r>
              <w:rPr>
                <w:rFonts w:ascii="Arial" w:hAnsi="Arial" w:cs="Arial"/>
                <w:sz w:val="20"/>
                <w:szCs w:val="20"/>
              </w:rPr>
              <w:t>center za socialno delo</w:t>
            </w:r>
            <w:r w:rsidRPr="00BB5561">
              <w:rPr>
                <w:rFonts w:ascii="Arial" w:hAnsi="Arial" w:cs="Arial"/>
                <w:sz w:val="20"/>
                <w:szCs w:val="20"/>
              </w:rPr>
              <w:t xml:space="preserve"> sedež</w:t>
            </w:r>
            <w:r>
              <w:rPr>
                <w:rFonts w:ascii="Arial" w:hAnsi="Arial" w:cs="Arial"/>
                <w:sz w:val="20"/>
                <w:szCs w:val="20"/>
              </w:rPr>
              <w:t>,</w:t>
            </w:r>
            <w:r w:rsidRPr="00BB5561">
              <w:rPr>
                <w:rFonts w:ascii="Arial" w:hAnsi="Arial" w:cs="Arial"/>
                <w:sz w:val="20"/>
                <w:szCs w:val="20"/>
              </w:rPr>
              <w:t xml:space="preserve"> ni več smiselno. </w:t>
            </w:r>
            <w:r>
              <w:rPr>
                <w:rFonts w:ascii="Arial" w:hAnsi="Arial" w:cs="Arial"/>
                <w:sz w:val="20"/>
                <w:szCs w:val="20"/>
              </w:rPr>
              <w:t>Iz tega razloga je bil oblikovan predlog spremembe 56. člena Zakona o socialnem varstvu, po katerem d</w:t>
            </w:r>
            <w:r w:rsidRPr="00BB5561">
              <w:rPr>
                <w:rFonts w:ascii="Arial" w:hAnsi="Arial" w:cs="Arial"/>
                <w:sz w:val="20"/>
                <w:szCs w:val="20"/>
              </w:rPr>
              <w:t xml:space="preserve">irektorja </w:t>
            </w:r>
            <w:r>
              <w:rPr>
                <w:rFonts w:ascii="Arial" w:hAnsi="Arial" w:cs="Arial"/>
                <w:sz w:val="20"/>
                <w:szCs w:val="20"/>
              </w:rPr>
              <w:t>centra za socialno delo</w:t>
            </w:r>
            <w:r w:rsidRPr="00BB5561">
              <w:rPr>
                <w:rFonts w:ascii="Arial" w:hAnsi="Arial" w:cs="Arial"/>
                <w:sz w:val="20"/>
                <w:szCs w:val="20"/>
              </w:rPr>
              <w:t xml:space="preserve"> imenuje in razrešuje svet </w:t>
            </w:r>
            <w:r>
              <w:rPr>
                <w:rFonts w:ascii="Arial" w:hAnsi="Arial" w:cs="Arial"/>
                <w:sz w:val="20"/>
                <w:szCs w:val="20"/>
              </w:rPr>
              <w:t>zavoda</w:t>
            </w:r>
            <w:r w:rsidRPr="00BB5561">
              <w:rPr>
                <w:rFonts w:ascii="Arial" w:hAnsi="Arial" w:cs="Arial"/>
                <w:sz w:val="20"/>
                <w:szCs w:val="20"/>
              </w:rPr>
              <w:t xml:space="preserve"> s soglasjem pristojnega ministra.</w:t>
            </w:r>
          </w:p>
          <w:p w14:paraId="0BDF71C1" w14:textId="161BBB0E" w:rsidR="00D3790E" w:rsidRDefault="00D3790E" w:rsidP="00E14186">
            <w:pPr>
              <w:spacing w:after="0" w:line="260" w:lineRule="exact"/>
              <w:jc w:val="both"/>
              <w:rPr>
                <w:rFonts w:ascii="Arial" w:hAnsi="Arial" w:cs="Arial"/>
                <w:sz w:val="20"/>
                <w:szCs w:val="20"/>
              </w:rPr>
            </w:pPr>
          </w:p>
          <w:p w14:paraId="54FF5544" w14:textId="6A36E290" w:rsidR="00D3790E" w:rsidRDefault="00D3790E" w:rsidP="00D3790E">
            <w:pPr>
              <w:pStyle w:val="Neotevilenodstavek"/>
              <w:spacing w:before="0" w:after="0" w:line="260" w:lineRule="exact"/>
              <w:rPr>
                <w:sz w:val="20"/>
                <w:szCs w:val="20"/>
              </w:rPr>
            </w:pPr>
            <w:r>
              <w:rPr>
                <w:sz w:val="20"/>
                <w:szCs w:val="20"/>
              </w:rPr>
              <w:t>V predlog zakona je bila dodana tudi določba o razmejitvi pristojnosti med centri za socialno delo in njihovimi enotami, in sicer bo v pristojnosti enote centra za socialno delo tudi prijava in izvajanje socialnovarstvenih programov, pomembnih za občino in sodelovanje z nevladnimi organizacijami.</w:t>
            </w:r>
          </w:p>
          <w:p w14:paraId="600EC9D6" w14:textId="00E9F364" w:rsidR="006C709B" w:rsidRPr="00171EE3" w:rsidRDefault="006C709B" w:rsidP="00E14186">
            <w:pPr>
              <w:pStyle w:val="Neotevilenodstavek"/>
              <w:widowControl w:val="0"/>
              <w:spacing w:before="0" w:after="0" w:line="260" w:lineRule="exact"/>
              <w:rPr>
                <w:rFonts w:cs="Arial"/>
                <w:iCs/>
                <w:sz w:val="20"/>
                <w:szCs w:val="20"/>
                <w:lang w:eastAsia="sl-SI"/>
              </w:rPr>
            </w:pPr>
          </w:p>
        </w:tc>
      </w:tr>
      <w:tr w:rsidR="006C709B" w:rsidRPr="006C709B" w14:paraId="6DB40693" w14:textId="77777777" w:rsidTr="006C709B">
        <w:tc>
          <w:tcPr>
            <w:tcW w:w="9200" w:type="dxa"/>
            <w:gridSpan w:val="14"/>
            <w:vAlign w:val="center"/>
          </w:tcPr>
          <w:p w14:paraId="757391F9" w14:textId="77777777" w:rsidR="006C709B" w:rsidRPr="00171EE3" w:rsidRDefault="006C709B" w:rsidP="00F61F27">
            <w:pPr>
              <w:pStyle w:val="Neotevilenodstavek"/>
              <w:widowControl w:val="0"/>
              <w:spacing w:before="0" w:after="0" w:line="260" w:lineRule="exact"/>
              <w:jc w:val="left"/>
              <w:rPr>
                <w:rFonts w:cs="Arial"/>
                <w:b/>
                <w:sz w:val="20"/>
                <w:szCs w:val="20"/>
                <w:lang w:eastAsia="sl-SI"/>
              </w:rPr>
            </w:pPr>
            <w:r w:rsidRPr="00171EE3">
              <w:rPr>
                <w:rFonts w:cs="Arial"/>
                <w:b/>
                <w:sz w:val="20"/>
                <w:szCs w:val="20"/>
                <w:lang w:eastAsia="sl-SI"/>
              </w:rPr>
              <w:lastRenderedPageBreak/>
              <w:t>9. Predstavitev sodelovanja javnosti:</w:t>
            </w:r>
          </w:p>
        </w:tc>
      </w:tr>
      <w:tr w:rsidR="006C709B" w:rsidRPr="006C709B" w14:paraId="7C3133AE" w14:textId="77777777" w:rsidTr="006C709B">
        <w:tc>
          <w:tcPr>
            <w:tcW w:w="6769" w:type="dxa"/>
            <w:gridSpan w:val="10"/>
          </w:tcPr>
          <w:p w14:paraId="2E6D1ED4" w14:textId="77777777" w:rsidR="006C709B" w:rsidRPr="00171EE3" w:rsidRDefault="006C709B" w:rsidP="00F61F27">
            <w:pPr>
              <w:pStyle w:val="Neotevilenodstavek"/>
              <w:widowControl w:val="0"/>
              <w:spacing w:before="0" w:after="0" w:line="260" w:lineRule="exact"/>
              <w:rPr>
                <w:rFonts w:cs="Arial"/>
                <w:sz w:val="20"/>
                <w:szCs w:val="20"/>
                <w:lang w:eastAsia="sl-SI"/>
              </w:rPr>
            </w:pPr>
            <w:r w:rsidRPr="00171EE3">
              <w:rPr>
                <w:rFonts w:cs="Arial"/>
                <w:iCs/>
                <w:sz w:val="20"/>
                <w:szCs w:val="20"/>
                <w:lang w:eastAsia="sl-SI"/>
              </w:rPr>
              <w:t>Gradivo je bilo predhodno objavljeno na spletni strani predlagatelja:</w:t>
            </w:r>
          </w:p>
        </w:tc>
        <w:tc>
          <w:tcPr>
            <w:tcW w:w="2431" w:type="dxa"/>
            <w:gridSpan w:val="4"/>
          </w:tcPr>
          <w:p w14:paraId="2B44745F" w14:textId="32CBE23A" w:rsidR="006C709B" w:rsidRPr="00171EE3" w:rsidRDefault="006C709B" w:rsidP="00F61F27">
            <w:pPr>
              <w:pStyle w:val="Neotevilenodstavek"/>
              <w:widowControl w:val="0"/>
              <w:spacing w:before="0" w:after="0" w:line="260" w:lineRule="exact"/>
              <w:jc w:val="center"/>
              <w:rPr>
                <w:rFonts w:cs="Arial"/>
                <w:iCs/>
                <w:sz w:val="20"/>
                <w:szCs w:val="20"/>
                <w:lang w:eastAsia="sl-SI"/>
              </w:rPr>
            </w:pPr>
            <w:r w:rsidRPr="00171EE3">
              <w:rPr>
                <w:rFonts w:cs="Arial"/>
                <w:sz w:val="20"/>
                <w:szCs w:val="20"/>
                <w:lang w:eastAsia="sl-SI"/>
              </w:rPr>
              <w:t>DA</w:t>
            </w:r>
          </w:p>
        </w:tc>
      </w:tr>
      <w:tr w:rsidR="006C709B" w:rsidRPr="006C709B" w14:paraId="253AFF59" w14:textId="77777777" w:rsidTr="006C709B">
        <w:tc>
          <w:tcPr>
            <w:tcW w:w="9200" w:type="dxa"/>
            <w:gridSpan w:val="14"/>
          </w:tcPr>
          <w:p w14:paraId="06988BE2" w14:textId="28AFC45D" w:rsidR="006C709B" w:rsidRPr="00171EE3" w:rsidRDefault="006C709B" w:rsidP="00F61F27">
            <w:pPr>
              <w:pStyle w:val="Neotevilenodstavek"/>
              <w:widowControl w:val="0"/>
              <w:spacing w:before="0" w:after="0" w:line="260" w:lineRule="exact"/>
              <w:rPr>
                <w:rFonts w:cs="Arial"/>
                <w:iCs/>
                <w:sz w:val="20"/>
                <w:szCs w:val="20"/>
                <w:lang w:eastAsia="sl-SI"/>
              </w:rPr>
            </w:pPr>
          </w:p>
        </w:tc>
      </w:tr>
      <w:tr w:rsidR="006C709B" w:rsidRPr="006C709B" w14:paraId="316B95EA" w14:textId="77777777" w:rsidTr="006C709B">
        <w:tc>
          <w:tcPr>
            <w:tcW w:w="9200" w:type="dxa"/>
            <w:gridSpan w:val="14"/>
          </w:tcPr>
          <w:p w14:paraId="6362AD2E" w14:textId="77777777" w:rsidR="00B80E35" w:rsidRPr="00171EE3" w:rsidRDefault="00B80E35" w:rsidP="00F61F27">
            <w:pPr>
              <w:pStyle w:val="Neotevilenodstavek"/>
              <w:widowControl w:val="0"/>
              <w:spacing w:before="0" w:after="0" w:line="260" w:lineRule="exact"/>
              <w:rPr>
                <w:rFonts w:cs="Arial"/>
                <w:iCs/>
                <w:sz w:val="20"/>
                <w:szCs w:val="20"/>
                <w:lang w:eastAsia="sl-SI"/>
              </w:rPr>
            </w:pPr>
          </w:p>
          <w:p w14:paraId="5B9AB239" w14:textId="77777777" w:rsidR="00B80E35" w:rsidRPr="00171EE3" w:rsidRDefault="00B80E35" w:rsidP="00F61F27">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Projekt reorganizacije</w:t>
            </w:r>
            <w:r w:rsidR="00C40E3B" w:rsidRPr="00171EE3">
              <w:rPr>
                <w:rFonts w:cs="Arial"/>
                <w:iCs/>
                <w:sz w:val="20"/>
                <w:szCs w:val="20"/>
                <w:lang w:eastAsia="sl-SI"/>
              </w:rPr>
              <w:t xml:space="preserve"> centrov za socialno delo, kot ga ureja gradivo predloga zakona, je ministrica, pristojna za socialne zadeve, v obdobju od 25.11.2016 do 20.12.2016 predstavila na srečanjih z direktorji centrov za socialno delo. Srečanja so bila sledeča:</w:t>
            </w:r>
          </w:p>
          <w:p w14:paraId="58B41FDA" w14:textId="77777777" w:rsidR="0052574C" w:rsidRPr="00171EE3" w:rsidRDefault="00C40E3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dne 25.11.2016 z direktorji centrov za socialno delo iz Kamnika, Domžal, Litije, Kočevja, Ribnice, Grosuplja, Logatca in Vrhnike,</w:t>
            </w:r>
          </w:p>
          <w:p w14:paraId="1136E4A9" w14:textId="77777777" w:rsidR="0052574C" w:rsidRPr="00171EE3" w:rsidRDefault="00C40E3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dne 28.11.2016 z direktorji centrov za socialno delo na območju Ljubljane (Bežigrad, Center, Moste Polje, Šiška in Vič Rudnik),</w:t>
            </w:r>
          </w:p>
          <w:p w14:paraId="01EEE18B" w14:textId="77777777" w:rsidR="0052574C" w:rsidRPr="00171EE3" w:rsidRDefault="00C40E3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dne 6.12.2016 z direktorji centrov za socialno delo iz Izole, Kopra, Pirana, Sežane, Cerknice, Ilirske Bistrice in Postojne,</w:t>
            </w:r>
          </w:p>
          <w:p w14:paraId="444F432C" w14:textId="569E9EDB" w:rsidR="0052574C" w:rsidRPr="00171EE3" w:rsidRDefault="00C40E3B"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dne 8.12.2016 z direktorji centrov za socialno delo iz Celja, Laškega, Slovenskih Konjic, Šentjurja pri Celju, Šmarja pri Jelšah, Velenja, Mozirja, Žalca, Maribora, Ruš, Slovenske Bistrice, P</w:t>
            </w:r>
            <w:r w:rsidR="002724BE" w:rsidRPr="00171EE3">
              <w:rPr>
                <w:rFonts w:cs="Arial"/>
                <w:iCs/>
                <w:sz w:val="20"/>
                <w:szCs w:val="20"/>
                <w:lang w:eastAsia="sl-SI"/>
              </w:rPr>
              <w:t>esnice, Lenarta, Ormoža, Ptuja, Dravograda, Radelj ob Dravi, Raven na Koroške</w:t>
            </w:r>
            <w:r w:rsidR="00D3790E">
              <w:rPr>
                <w:rFonts w:cs="Arial"/>
                <w:iCs/>
                <w:sz w:val="20"/>
                <w:szCs w:val="20"/>
                <w:lang w:eastAsia="sl-SI"/>
              </w:rPr>
              <w:t>m</w:t>
            </w:r>
            <w:r w:rsidR="002724BE" w:rsidRPr="00171EE3">
              <w:rPr>
                <w:rFonts w:cs="Arial"/>
                <w:iCs/>
                <w:sz w:val="20"/>
                <w:szCs w:val="20"/>
                <w:lang w:eastAsia="sl-SI"/>
              </w:rPr>
              <w:t>, Slovenj Gradca, Gornje Radgone, Lendave, Ljutomera, Murske Sobote, Ajdovščine, Idrije, Nove Gorice, Tolmina, Jesenic, Kranja, Radovljice, Škofje Loke in Tržiča,</w:t>
            </w:r>
          </w:p>
          <w:p w14:paraId="2FD0D93D" w14:textId="77777777" w:rsidR="0052574C" w:rsidRPr="00171EE3" w:rsidRDefault="002724BE" w:rsidP="00100304">
            <w:pPr>
              <w:pStyle w:val="Neotevilenodstavek"/>
              <w:widowControl w:val="0"/>
              <w:numPr>
                <w:ilvl w:val="1"/>
                <w:numId w:val="8"/>
              </w:numPr>
              <w:spacing w:before="0" w:after="0" w:line="260" w:lineRule="exact"/>
              <w:rPr>
                <w:rFonts w:cs="Arial"/>
                <w:iCs/>
                <w:sz w:val="20"/>
                <w:szCs w:val="20"/>
                <w:lang w:eastAsia="sl-SI"/>
              </w:rPr>
            </w:pPr>
            <w:r w:rsidRPr="00171EE3">
              <w:rPr>
                <w:rFonts w:cs="Arial"/>
                <w:iCs/>
                <w:sz w:val="20"/>
                <w:szCs w:val="20"/>
                <w:lang w:eastAsia="sl-SI"/>
              </w:rPr>
              <w:t>dne 9</w:t>
            </w:r>
            <w:r w:rsidR="00C40E3B" w:rsidRPr="00171EE3">
              <w:rPr>
                <w:rFonts w:cs="Arial"/>
                <w:iCs/>
                <w:sz w:val="20"/>
                <w:szCs w:val="20"/>
                <w:lang w:eastAsia="sl-SI"/>
              </w:rPr>
              <w:t>.12.2016</w:t>
            </w:r>
            <w:r w:rsidRPr="00171EE3">
              <w:rPr>
                <w:rFonts w:cs="Arial"/>
                <w:iCs/>
                <w:sz w:val="20"/>
                <w:szCs w:val="20"/>
                <w:lang w:eastAsia="sl-SI"/>
              </w:rPr>
              <w:t xml:space="preserve"> z direktorji centrov za socialno delo iz Krškega, Brežic, Sevnice, Hrastnika, Trbovelj in Zagorja ob Savi.</w:t>
            </w:r>
          </w:p>
          <w:p w14:paraId="7A2AB300" w14:textId="77777777" w:rsidR="002724BE" w:rsidRPr="00171EE3" w:rsidRDefault="002724BE" w:rsidP="002724BE">
            <w:pPr>
              <w:pStyle w:val="Neotevilenodstavek"/>
              <w:widowControl w:val="0"/>
              <w:spacing w:before="0" w:after="0" w:line="260" w:lineRule="exact"/>
              <w:rPr>
                <w:rFonts w:cs="Arial"/>
                <w:iCs/>
                <w:sz w:val="20"/>
                <w:szCs w:val="20"/>
                <w:lang w:eastAsia="sl-SI"/>
              </w:rPr>
            </w:pPr>
          </w:p>
          <w:p w14:paraId="53220FE5" w14:textId="2A9B4CAA" w:rsidR="00AF5457" w:rsidRPr="00171EE3" w:rsidRDefault="002724BE" w:rsidP="002724BE">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Vsi centri za socialno delo so ocenili reorganizacijo centrov za socialno delo kot pozitivno in nujno potrebno. Izrazili so strinjanje z ustanovitvijo in vlogo centralne enote centrov za socialno delo, pri čemer nekateri želijo ohraniti tudi vlogo Skupnosti centrov za socialno delo</w:t>
            </w:r>
            <w:r w:rsidR="004346CF">
              <w:rPr>
                <w:rFonts w:cs="Arial"/>
                <w:iCs/>
                <w:sz w:val="20"/>
                <w:szCs w:val="20"/>
                <w:lang w:eastAsia="sl-SI"/>
              </w:rPr>
              <w:t xml:space="preserve"> Slovenije</w:t>
            </w:r>
            <w:r w:rsidRPr="00171EE3">
              <w:rPr>
                <w:rFonts w:cs="Arial"/>
                <w:iCs/>
                <w:sz w:val="20"/>
                <w:szCs w:val="20"/>
                <w:lang w:eastAsia="sl-SI"/>
              </w:rPr>
              <w:t xml:space="preserve"> predvsem zaradi znanja in izkušenj, ki jih je pridobila v svojem dvajsetletnem delovanju. </w:t>
            </w:r>
          </w:p>
          <w:p w14:paraId="5CC898A2" w14:textId="77777777" w:rsidR="00AF5457" w:rsidRPr="00171EE3" w:rsidRDefault="00AF5457" w:rsidP="002724BE">
            <w:pPr>
              <w:pStyle w:val="Neotevilenodstavek"/>
              <w:widowControl w:val="0"/>
              <w:spacing w:before="0" w:after="0" w:line="260" w:lineRule="exact"/>
              <w:rPr>
                <w:rFonts w:cs="Arial"/>
                <w:iCs/>
                <w:sz w:val="20"/>
                <w:szCs w:val="20"/>
                <w:lang w:eastAsia="sl-SI"/>
              </w:rPr>
            </w:pPr>
          </w:p>
          <w:p w14:paraId="169473E4" w14:textId="625D1B12" w:rsidR="00C40E3B" w:rsidRPr="00171EE3" w:rsidRDefault="00AF5457" w:rsidP="002724BE">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Ministrica, pristojna za socialno varstvo, je dne 6.12.2016 koncept reorganizacije centrov za socialno delo ter ključne rešitve predloga zakona predstavila Skupnosti centrov za socialno delo</w:t>
            </w:r>
            <w:r w:rsidR="004346CF">
              <w:rPr>
                <w:rFonts w:cs="Arial"/>
                <w:iCs/>
                <w:sz w:val="20"/>
                <w:szCs w:val="20"/>
                <w:lang w:eastAsia="sl-SI"/>
              </w:rPr>
              <w:t xml:space="preserve"> Slovenije</w:t>
            </w:r>
            <w:r w:rsidRPr="00171EE3">
              <w:rPr>
                <w:rFonts w:cs="Arial"/>
                <w:iCs/>
                <w:sz w:val="20"/>
                <w:szCs w:val="20"/>
                <w:lang w:eastAsia="sl-SI"/>
              </w:rPr>
              <w:t>. S strani Skupnosti centrov za socialno delo</w:t>
            </w:r>
            <w:r w:rsidR="004346CF">
              <w:rPr>
                <w:rFonts w:cs="Arial"/>
                <w:iCs/>
                <w:sz w:val="20"/>
                <w:szCs w:val="20"/>
                <w:lang w:eastAsia="sl-SI"/>
              </w:rPr>
              <w:t xml:space="preserve"> Slovenije</w:t>
            </w:r>
            <w:r w:rsidRPr="00171EE3">
              <w:rPr>
                <w:rFonts w:cs="Arial"/>
                <w:iCs/>
                <w:sz w:val="20"/>
                <w:szCs w:val="20"/>
                <w:lang w:eastAsia="sl-SI"/>
              </w:rPr>
              <w:t xml:space="preserve"> je bil izražen pomislek, da bi se lahko z vzpostavitvijo centralne enote centrov za socialno delo in prenosom javnih pooblastil skupnosti izgubile izkušnje preteklih dvajset</w:t>
            </w:r>
            <w:r w:rsidR="004346CF">
              <w:rPr>
                <w:rFonts w:cs="Arial"/>
                <w:iCs/>
                <w:sz w:val="20"/>
                <w:szCs w:val="20"/>
                <w:lang w:eastAsia="sl-SI"/>
              </w:rPr>
              <w:t>ih</w:t>
            </w:r>
            <w:r w:rsidRPr="00171EE3">
              <w:rPr>
                <w:rFonts w:cs="Arial"/>
                <w:iCs/>
                <w:sz w:val="20"/>
                <w:szCs w:val="20"/>
                <w:lang w:eastAsia="sl-SI"/>
              </w:rPr>
              <w:t xml:space="preserve"> let dela. Izpostavljen je bil pomen delovanja aktivov, ki jih koordinira Skupnost centrov za socialno delo</w:t>
            </w:r>
            <w:r w:rsidR="004346CF">
              <w:rPr>
                <w:rFonts w:cs="Arial"/>
                <w:iCs/>
                <w:sz w:val="20"/>
                <w:szCs w:val="20"/>
                <w:lang w:eastAsia="sl-SI"/>
              </w:rPr>
              <w:t xml:space="preserve"> Slovenije</w:t>
            </w:r>
            <w:r w:rsidRPr="00171EE3">
              <w:rPr>
                <w:rFonts w:cs="Arial"/>
                <w:iCs/>
                <w:sz w:val="20"/>
                <w:szCs w:val="20"/>
                <w:lang w:eastAsia="sl-SI"/>
              </w:rPr>
              <w:t xml:space="preserve"> ter potreba, da se na Skupnosti centrov za socialno delo</w:t>
            </w:r>
            <w:r w:rsidR="004346CF">
              <w:rPr>
                <w:rFonts w:cs="Arial"/>
                <w:iCs/>
                <w:sz w:val="20"/>
                <w:szCs w:val="20"/>
                <w:lang w:eastAsia="sl-SI"/>
              </w:rPr>
              <w:t xml:space="preserve"> Slovenije</w:t>
            </w:r>
            <w:r w:rsidRPr="00171EE3">
              <w:rPr>
                <w:rFonts w:cs="Arial"/>
                <w:iCs/>
                <w:sz w:val="20"/>
                <w:szCs w:val="20"/>
                <w:lang w:eastAsia="sl-SI"/>
              </w:rPr>
              <w:t xml:space="preserve"> kot neodvisni strokovni instituciji ohrani določanje standardov in normativov za izvajanje posameznih vrst nalog, pri čemer se je Skupnost centrov za socialno delo </w:t>
            </w:r>
            <w:r w:rsidR="004346CF">
              <w:rPr>
                <w:rFonts w:cs="Arial"/>
                <w:iCs/>
                <w:sz w:val="20"/>
                <w:szCs w:val="20"/>
                <w:lang w:eastAsia="sl-SI"/>
              </w:rPr>
              <w:t>Slovenije</w:t>
            </w:r>
            <w:r w:rsidR="004346CF" w:rsidRPr="00171EE3">
              <w:rPr>
                <w:rFonts w:cs="Arial"/>
                <w:iCs/>
                <w:sz w:val="20"/>
                <w:szCs w:val="20"/>
                <w:lang w:eastAsia="sl-SI"/>
              </w:rPr>
              <w:t xml:space="preserve"> </w:t>
            </w:r>
            <w:r w:rsidRPr="00171EE3">
              <w:rPr>
                <w:rFonts w:cs="Arial"/>
                <w:iCs/>
                <w:sz w:val="20"/>
                <w:szCs w:val="20"/>
                <w:lang w:eastAsia="sl-SI"/>
              </w:rPr>
              <w:t>strinjala s tem, da se določanje normativov uredi na način, da se k njim poda predhodno soglasje s strani ministrstva, pristojnega za socialno varstvo. Skupnost centrov za socialno delo</w:t>
            </w:r>
            <w:r w:rsidR="004346CF">
              <w:rPr>
                <w:rFonts w:cs="Arial"/>
                <w:iCs/>
                <w:sz w:val="20"/>
                <w:szCs w:val="20"/>
                <w:lang w:eastAsia="sl-SI"/>
              </w:rPr>
              <w:t xml:space="preserve"> Slovenije</w:t>
            </w:r>
            <w:r w:rsidRPr="00171EE3">
              <w:rPr>
                <w:rFonts w:cs="Arial"/>
                <w:iCs/>
                <w:sz w:val="20"/>
                <w:szCs w:val="20"/>
                <w:lang w:eastAsia="sl-SI"/>
              </w:rPr>
              <w:t xml:space="preserve"> se je strinjala s tem, da </w:t>
            </w:r>
            <w:r w:rsidR="001A3055" w:rsidRPr="00171EE3">
              <w:rPr>
                <w:rFonts w:cs="Arial"/>
                <w:iCs/>
                <w:sz w:val="20"/>
                <w:szCs w:val="20"/>
                <w:lang w:eastAsia="sl-SI"/>
              </w:rPr>
              <w:t>se pristojnost za usposabljanje kandidatov za izvajanje rejniške dejavnosti in rejnikov ter oblikovanje programa usposabljanja in usposabljanje strokovnih delavcev in strokovnih sodelavcev centrov za socialno delo prenese na centralno enoto centrov za socialno delo.</w:t>
            </w:r>
            <w:r w:rsidRPr="00171EE3">
              <w:rPr>
                <w:rFonts w:cs="Arial"/>
                <w:iCs/>
                <w:sz w:val="20"/>
                <w:szCs w:val="20"/>
                <w:lang w:eastAsia="sl-SI"/>
              </w:rPr>
              <w:t xml:space="preserve"> </w:t>
            </w:r>
            <w:r w:rsidR="001A3055" w:rsidRPr="00171EE3">
              <w:rPr>
                <w:rFonts w:cs="Arial"/>
                <w:iCs/>
                <w:sz w:val="20"/>
                <w:szCs w:val="20"/>
                <w:lang w:eastAsia="sl-SI"/>
              </w:rPr>
              <w:t>Ravno tako Skupnost centrov za socialno delo</w:t>
            </w:r>
            <w:r w:rsidR="004346CF">
              <w:rPr>
                <w:rFonts w:cs="Arial"/>
                <w:iCs/>
                <w:sz w:val="20"/>
                <w:szCs w:val="20"/>
                <w:lang w:eastAsia="sl-SI"/>
              </w:rPr>
              <w:t xml:space="preserve"> Slovenije</w:t>
            </w:r>
            <w:r w:rsidR="001A3055" w:rsidRPr="00171EE3">
              <w:rPr>
                <w:rFonts w:cs="Arial"/>
                <w:iCs/>
                <w:sz w:val="20"/>
                <w:szCs w:val="20"/>
                <w:lang w:eastAsia="sl-SI"/>
              </w:rPr>
              <w:t xml:space="preserve"> ni nasprotovala predlogu, da centralna enota centrov za socialno delo pridobi pristojnost za prijavljanje in izvajanje različnih domačih in tujih projektov s področja socialno varstvene dejavnosti.</w:t>
            </w:r>
            <w:r w:rsidR="00C40E3B" w:rsidRPr="00171EE3">
              <w:rPr>
                <w:rFonts w:cs="Arial"/>
                <w:iCs/>
                <w:sz w:val="20"/>
                <w:szCs w:val="20"/>
                <w:lang w:eastAsia="sl-SI"/>
              </w:rPr>
              <w:t xml:space="preserve">   </w:t>
            </w:r>
          </w:p>
          <w:p w14:paraId="582EC107" w14:textId="77777777" w:rsidR="00C870C8" w:rsidRPr="00171EE3" w:rsidRDefault="00C870C8" w:rsidP="00F61F27">
            <w:pPr>
              <w:pStyle w:val="Neotevilenodstavek"/>
              <w:widowControl w:val="0"/>
              <w:spacing w:before="0" w:after="0" w:line="260" w:lineRule="exact"/>
              <w:rPr>
                <w:rFonts w:cs="Arial"/>
                <w:iCs/>
                <w:sz w:val="20"/>
                <w:szCs w:val="20"/>
                <w:lang w:eastAsia="sl-SI"/>
              </w:rPr>
            </w:pPr>
          </w:p>
          <w:p w14:paraId="14B00329" w14:textId="77777777" w:rsidR="00C870C8" w:rsidRPr="00171EE3" w:rsidRDefault="00C870C8" w:rsidP="00F61F27">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Predlog reorganizacije centrov za socialno delo je bil dne 20.12.</w:t>
            </w:r>
            <w:r w:rsidR="009215E0" w:rsidRPr="00171EE3">
              <w:rPr>
                <w:rFonts w:cs="Arial"/>
                <w:iCs/>
                <w:sz w:val="20"/>
                <w:szCs w:val="20"/>
                <w:lang w:eastAsia="sl-SI"/>
              </w:rPr>
              <w:t>2016</w:t>
            </w:r>
            <w:r w:rsidR="00D15FB8" w:rsidRPr="00171EE3">
              <w:rPr>
                <w:rFonts w:cs="Arial"/>
                <w:iCs/>
                <w:sz w:val="20"/>
                <w:szCs w:val="20"/>
                <w:lang w:eastAsia="sl-SI"/>
              </w:rPr>
              <w:t xml:space="preserve"> predstavljen Fakulteti za socialno delo </w:t>
            </w:r>
            <w:r w:rsidR="00D15FB8" w:rsidRPr="00171EE3">
              <w:rPr>
                <w:rFonts w:cs="Arial"/>
                <w:iCs/>
                <w:sz w:val="20"/>
                <w:szCs w:val="20"/>
                <w:lang w:eastAsia="sl-SI"/>
              </w:rPr>
              <w:lastRenderedPageBreak/>
              <w:t xml:space="preserve">Univerze v Ljubljani in Društvu socialnih delavk in delavcev Slovenije. </w:t>
            </w:r>
          </w:p>
          <w:p w14:paraId="3F75F8A9" w14:textId="77777777" w:rsidR="00D15FB8" w:rsidRPr="00171EE3" w:rsidRDefault="00D15FB8" w:rsidP="00F61F27">
            <w:pPr>
              <w:pStyle w:val="Neotevilenodstavek"/>
              <w:widowControl w:val="0"/>
              <w:spacing w:before="0" w:after="0" w:line="260" w:lineRule="exact"/>
              <w:rPr>
                <w:rFonts w:cs="Arial"/>
                <w:iCs/>
                <w:sz w:val="20"/>
                <w:szCs w:val="20"/>
                <w:lang w:eastAsia="sl-SI"/>
              </w:rPr>
            </w:pPr>
          </w:p>
          <w:p w14:paraId="1822EBE9" w14:textId="673432AE" w:rsidR="00C33EE1" w:rsidRDefault="00D15FB8" w:rsidP="00FF2831">
            <w:pPr>
              <w:pStyle w:val="Neotevilenodstavek"/>
              <w:widowControl w:val="0"/>
              <w:spacing w:before="0" w:after="0" w:line="260" w:lineRule="exact"/>
              <w:rPr>
                <w:rFonts w:cs="Arial"/>
                <w:color w:val="000000"/>
                <w:sz w:val="20"/>
                <w:szCs w:val="20"/>
                <w:lang w:eastAsia="sl-SI"/>
              </w:rPr>
            </w:pPr>
            <w:r w:rsidRPr="00171EE3">
              <w:rPr>
                <w:rFonts w:cs="Arial"/>
                <w:color w:val="000000"/>
                <w:sz w:val="20"/>
                <w:szCs w:val="20"/>
                <w:lang w:eastAsia="sl-SI"/>
              </w:rPr>
              <w:t xml:space="preserve">Ministrica, pristojna za socialno varstvo, je na seji Strokovnega sveta za socialno varstvo pri Ministrstvu za delo, družino, socialne zadeve in enake možnosti dne 20.12.2016 predstavila predlog zakona in ključne spremembe, ki jih bo prinesla reorganizacija centrov za socialno delo. </w:t>
            </w:r>
            <w:r w:rsidR="00C903ED">
              <w:rPr>
                <w:rFonts w:cs="Arial"/>
                <w:color w:val="000000"/>
                <w:sz w:val="20"/>
                <w:szCs w:val="20"/>
                <w:lang w:eastAsia="sl-SI"/>
              </w:rPr>
              <w:t xml:space="preserve">Strokovni svet za socialno varstvo je bil dne 2.2.2017 ponovno seznanjen s predlogom zakona ter pripombami, ki so bile podane v javni obravnavi. </w:t>
            </w:r>
            <w:r w:rsidR="00AB7333">
              <w:rPr>
                <w:rFonts w:cs="Arial"/>
                <w:color w:val="000000"/>
                <w:sz w:val="20"/>
                <w:szCs w:val="20"/>
                <w:lang w:eastAsia="sl-SI"/>
              </w:rPr>
              <w:t xml:space="preserve"> </w:t>
            </w:r>
          </w:p>
          <w:p w14:paraId="5889297B" w14:textId="21093F95" w:rsidR="00AB7333" w:rsidRDefault="00AB7333" w:rsidP="00FF2831">
            <w:pPr>
              <w:pStyle w:val="Neotevilenodstavek"/>
              <w:widowControl w:val="0"/>
              <w:spacing w:before="0" w:after="0" w:line="260" w:lineRule="exact"/>
              <w:rPr>
                <w:rFonts w:cs="Arial"/>
                <w:color w:val="000000"/>
                <w:sz w:val="20"/>
                <w:szCs w:val="20"/>
                <w:lang w:eastAsia="sl-SI"/>
              </w:rPr>
            </w:pPr>
          </w:p>
          <w:p w14:paraId="313717EC" w14:textId="4CFA8D6A" w:rsidR="005169E2" w:rsidRPr="00171EE3" w:rsidRDefault="005169E2" w:rsidP="00FF2831">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Predstavniki Ministrstva za delo, družino, socialne zadeve in enake možnosti so dne 12.1.2017 predstavili besedilo predloga zakona na sestanku posvetovalne skupine, ki so jo sesta</w:t>
            </w:r>
            <w:r w:rsidR="00CE4772">
              <w:rPr>
                <w:rFonts w:cs="Arial"/>
                <w:iCs/>
                <w:sz w:val="20"/>
                <w:szCs w:val="20"/>
                <w:lang w:eastAsia="sl-SI"/>
              </w:rPr>
              <w:t>vljali predstavniki Inštituta Republike Slovenije</w:t>
            </w:r>
            <w:r w:rsidRPr="00171EE3">
              <w:rPr>
                <w:rFonts w:cs="Arial"/>
                <w:iCs/>
                <w:sz w:val="20"/>
                <w:szCs w:val="20"/>
                <w:lang w:eastAsia="sl-SI"/>
              </w:rPr>
              <w:t xml:space="preserve"> za socialno varstvo, </w:t>
            </w:r>
            <w:r w:rsidR="001B42F0" w:rsidRPr="00171EE3">
              <w:rPr>
                <w:rFonts w:cs="Arial"/>
                <w:iCs/>
                <w:sz w:val="20"/>
                <w:szCs w:val="20"/>
                <w:lang w:eastAsia="sl-SI"/>
              </w:rPr>
              <w:t>Skupnosti centrov za socialno delo</w:t>
            </w:r>
            <w:r w:rsidR="004346CF">
              <w:rPr>
                <w:rFonts w:cs="Arial"/>
                <w:iCs/>
                <w:sz w:val="20"/>
                <w:szCs w:val="20"/>
                <w:lang w:eastAsia="sl-SI"/>
              </w:rPr>
              <w:t xml:space="preserve"> Slovenije</w:t>
            </w:r>
            <w:r w:rsidR="001B42F0" w:rsidRPr="00171EE3">
              <w:rPr>
                <w:rFonts w:cs="Arial"/>
                <w:iCs/>
                <w:sz w:val="20"/>
                <w:szCs w:val="20"/>
                <w:lang w:eastAsia="sl-SI"/>
              </w:rPr>
              <w:t>, Socialne zbornice Slovenije, Društva socialnih delavk in delavcev Slovenije in Fakultete za socialno delo Univerze v Ljubljani.</w:t>
            </w:r>
            <w:r w:rsidR="004346CF">
              <w:rPr>
                <w:rFonts w:cs="Arial"/>
                <w:iCs/>
                <w:sz w:val="20"/>
                <w:szCs w:val="20"/>
                <w:lang w:eastAsia="sl-SI"/>
              </w:rPr>
              <w:t xml:space="preserve"> Posvetovalna skupina je bila ponovno sklicana dne 23.2.2017.</w:t>
            </w:r>
          </w:p>
          <w:p w14:paraId="299D9293" w14:textId="2C2CB87C" w:rsidR="00C33EE1" w:rsidRDefault="00C33EE1" w:rsidP="00F61F27">
            <w:pPr>
              <w:pStyle w:val="Neotevilenodstavek"/>
              <w:widowControl w:val="0"/>
              <w:spacing w:before="0" w:after="0" w:line="260" w:lineRule="exact"/>
              <w:rPr>
                <w:rFonts w:cs="Arial"/>
                <w:iCs/>
                <w:sz w:val="20"/>
                <w:szCs w:val="20"/>
                <w:lang w:eastAsia="sl-SI"/>
              </w:rPr>
            </w:pPr>
          </w:p>
          <w:p w14:paraId="4AAE3B32" w14:textId="6443426B" w:rsidR="00E70929" w:rsidRDefault="00E70929" w:rsidP="00F61F27">
            <w:pPr>
              <w:pStyle w:val="Neotevilenodstavek"/>
              <w:widowControl w:val="0"/>
              <w:spacing w:before="0" w:after="0" w:line="260" w:lineRule="exact"/>
              <w:rPr>
                <w:rFonts w:cs="Arial"/>
                <w:iCs/>
                <w:sz w:val="20"/>
                <w:szCs w:val="20"/>
                <w:lang w:eastAsia="sl-SI"/>
              </w:rPr>
            </w:pPr>
            <w:r>
              <w:rPr>
                <w:rFonts w:cs="Arial"/>
                <w:iCs/>
                <w:sz w:val="20"/>
                <w:szCs w:val="20"/>
                <w:lang w:eastAsia="sl-SI"/>
              </w:rPr>
              <w:t>Državni svet ter Ministrstvo</w:t>
            </w:r>
            <w:r w:rsidRPr="00171EE3">
              <w:rPr>
                <w:rFonts w:cs="Arial"/>
                <w:iCs/>
                <w:sz w:val="20"/>
                <w:szCs w:val="20"/>
                <w:lang w:eastAsia="sl-SI"/>
              </w:rPr>
              <w:t xml:space="preserve"> za delo, družino, socialne zadeve in enake možnosti</w:t>
            </w:r>
            <w:r>
              <w:rPr>
                <w:rFonts w:cs="Arial"/>
                <w:iCs/>
                <w:sz w:val="20"/>
                <w:szCs w:val="20"/>
                <w:lang w:eastAsia="sl-SI"/>
              </w:rPr>
              <w:t xml:space="preserve"> sta dne 15.2.2017  za poslance, državne svetnike in zainteresirano strokovno javnost organizirala posvet v zvezi z reorganizacijo centrov za socialno delo z željo zaokrožiti javno razpravo s predstavitvijo podrobnosti začrtane reorganizacije centrov za socialno delo in udeležencem posveta ponuditi dodatno priložnost za predstavitev stališč in izmenjavo mnenj.</w:t>
            </w:r>
          </w:p>
          <w:p w14:paraId="42744529" w14:textId="77777777" w:rsidR="00E70929" w:rsidRDefault="00E70929" w:rsidP="00F61F27">
            <w:pPr>
              <w:pStyle w:val="Neotevilenodstavek"/>
              <w:widowControl w:val="0"/>
              <w:spacing w:before="0" w:after="0" w:line="260" w:lineRule="exact"/>
              <w:rPr>
                <w:rFonts w:cs="Arial"/>
                <w:iCs/>
                <w:sz w:val="20"/>
                <w:szCs w:val="20"/>
                <w:lang w:eastAsia="sl-SI"/>
              </w:rPr>
            </w:pPr>
          </w:p>
          <w:p w14:paraId="0BC18802" w14:textId="77777777" w:rsidR="003D6EE3" w:rsidRPr="00171EE3" w:rsidRDefault="003D6EE3" w:rsidP="003D6EE3">
            <w:pPr>
              <w:pStyle w:val="Neotevilenodstavek"/>
              <w:widowControl w:val="0"/>
              <w:spacing w:before="0" w:after="0" w:line="260" w:lineRule="exact"/>
              <w:rPr>
                <w:iCs/>
                <w:sz w:val="20"/>
                <w:szCs w:val="20"/>
              </w:rPr>
            </w:pPr>
            <w:r w:rsidRPr="00171EE3">
              <w:rPr>
                <w:color w:val="000000" w:themeColor="text1"/>
                <w:sz w:val="20"/>
                <w:szCs w:val="20"/>
              </w:rPr>
              <w:t xml:space="preserve">Dne 22.12.2016 je bilo </w:t>
            </w:r>
            <w:r w:rsidRPr="00171EE3">
              <w:rPr>
                <w:iCs/>
                <w:sz w:val="20"/>
                <w:szCs w:val="20"/>
              </w:rPr>
              <w:t>delovno gradivo predloga zakona objavljeno na spletni strani Ministrstva za delo, družino, socialne zadeve in enake možnosti ter spletni strani E-demokracija in poslano v strokovno usklajevanje naslednjim subjektom:</w:t>
            </w:r>
          </w:p>
          <w:p w14:paraId="1A8B6821"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direktorjem centrov za socialno delo,</w:t>
            </w:r>
          </w:p>
          <w:p w14:paraId="712684B0" w14:textId="0177F220"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Skupnosti centrov za socialno delo</w:t>
            </w:r>
            <w:r w:rsidR="004346CF">
              <w:rPr>
                <w:iCs/>
                <w:sz w:val="20"/>
                <w:szCs w:val="20"/>
              </w:rPr>
              <w:t xml:space="preserve"> Slovenije</w:t>
            </w:r>
            <w:r w:rsidRPr="00171EE3">
              <w:rPr>
                <w:iCs/>
                <w:sz w:val="20"/>
                <w:szCs w:val="20"/>
              </w:rPr>
              <w:t>,</w:t>
            </w:r>
          </w:p>
          <w:p w14:paraId="6DBD57CF"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Socialni zbornici Slovenije,</w:t>
            </w:r>
          </w:p>
          <w:p w14:paraId="13DE946B" w14:textId="7216E4DE" w:rsidR="003D6EE3" w:rsidRPr="00171EE3" w:rsidRDefault="00CE4772" w:rsidP="00100304">
            <w:pPr>
              <w:pStyle w:val="Neotevilenodstavek"/>
              <w:widowControl w:val="0"/>
              <w:numPr>
                <w:ilvl w:val="1"/>
                <w:numId w:val="8"/>
              </w:numPr>
              <w:spacing w:before="0" w:after="0" w:line="260" w:lineRule="exact"/>
              <w:rPr>
                <w:iCs/>
                <w:sz w:val="20"/>
                <w:szCs w:val="20"/>
              </w:rPr>
            </w:pPr>
            <w:r>
              <w:rPr>
                <w:iCs/>
                <w:sz w:val="20"/>
                <w:szCs w:val="20"/>
              </w:rPr>
              <w:t>Inštitutu Republike Slovenije</w:t>
            </w:r>
            <w:r w:rsidR="003D6EE3" w:rsidRPr="00171EE3">
              <w:rPr>
                <w:iCs/>
                <w:sz w:val="20"/>
                <w:szCs w:val="20"/>
              </w:rPr>
              <w:t xml:space="preserve"> za socialno varstvo,</w:t>
            </w:r>
          </w:p>
          <w:p w14:paraId="5CF075DB"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Fakulteti za socialno delo Univerze v Ljubljani,</w:t>
            </w:r>
          </w:p>
          <w:p w14:paraId="0FE63A1D" w14:textId="43D58C7F"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Društvu socialnih delavk in delavcev Slovenije</w:t>
            </w:r>
            <w:r>
              <w:rPr>
                <w:iCs/>
                <w:sz w:val="20"/>
                <w:szCs w:val="20"/>
              </w:rPr>
              <w:t>,</w:t>
            </w:r>
          </w:p>
          <w:p w14:paraId="0E501F10"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 xml:space="preserve">Skupnosti občin Slovenije, </w:t>
            </w:r>
          </w:p>
          <w:p w14:paraId="32C468F4"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Združenju občin Slovenije,</w:t>
            </w:r>
          </w:p>
          <w:p w14:paraId="33FB1EB3" w14:textId="77777777" w:rsidR="003D6EE3" w:rsidRPr="00171EE3" w:rsidRDefault="003D6EE3" w:rsidP="00100304">
            <w:pPr>
              <w:pStyle w:val="Neotevilenodstavek"/>
              <w:widowControl w:val="0"/>
              <w:numPr>
                <w:ilvl w:val="1"/>
                <w:numId w:val="8"/>
              </w:numPr>
              <w:spacing w:before="0" w:after="0" w:line="260" w:lineRule="exact"/>
              <w:rPr>
                <w:iCs/>
                <w:sz w:val="20"/>
                <w:szCs w:val="20"/>
              </w:rPr>
            </w:pPr>
            <w:r w:rsidRPr="00171EE3">
              <w:rPr>
                <w:iCs/>
                <w:sz w:val="20"/>
                <w:szCs w:val="20"/>
              </w:rPr>
              <w:t>Združenju mestnih občin Slovenije.</w:t>
            </w:r>
          </w:p>
          <w:p w14:paraId="7F89CCD2" w14:textId="64837E50" w:rsidR="00524277" w:rsidRDefault="00524277" w:rsidP="00F61F27">
            <w:pPr>
              <w:pStyle w:val="Neotevilenodstavek"/>
              <w:widowControl w:val="0"/>
              <w:spacing w:before="0" w:after="0" w:line="260" w:lineRule="exact"/>
              <w:rPr>
                <w:rFonts w:cs="Arial"/>
                <w:iCs/>
                <w:sz w:val="20"/>
                <w:szCs w:val="20"/>
                <w:lang w:eastAsia="sl-SI"/>
              </w:rPr>
            </w:pPr>
          </w:p>
          <w:p w14:paraId="23919DCD" w14:textId="127B008D" w:rsidR="00524277" w:rsidRDefault="003D6EE3" w:rsidP="00F61F27">
            <w:pPr>
              <w:pStyle w:val="Neotevilenodstavek"/>
              <w:widowControl w:val="0"/>
              <w:spacing w:before="0" w:after="0" w:line="260" w:lineRule="exact"/>
              <w:rPr>
                <w:rFonts w:cs="Arial"/>
                <w:iCs/>
                <w:sz w:val="20"/>
                <w:szCs w:val="20"/>
                <w:lang w:eastAsia="sl-SI"/>
              </w:rPr>
            </w:pPr>
            <w:r>
              <w:rPr>
                <w:rFonts w:cs="Arial"/>
                <w:iCs/>
                <w:sz w:val="20"/>
                <w:szCs w:val="20"/>
                <w:lang w:eastAsia="sl-SI"/>
              </w:rPr>
              <w:t>Do izteka javne obravnave, to je do dne 15.2.2017, so pripombe podali:</w:t>
            </w:r>
          </w:p>
          <w:p w14:paraId="7D47D00E" w14:textId="2D4F945B"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zaposleni na Centru za socialno delo Novo mesto,</w:t>
            </w:r>
          </w:p>
          <w:p w14:paraId="60FB368E" w14:textId="0C21A74D"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zaposleni na Centru za socialno delo Murska Sobota,</w:t>
            </w:r>
          </w:p>
          <w:p w14:paraId="021BE8C1" w14:textId="44C64F7F"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centri za socialno delo v Celjski regiji,</w:t>
            </w:r>
          </w:p>
          <w:p w14:paraId="13D0ECFA" w14:textId="7BDC81AD" w:rsidR="003D6EE3" w:rsidRDefault="003D6EE3"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koordinacija direktorjev centrov za socialno delo Pomurja,</w:t>
            </w:r>
          </w:p>
          <w:p w14:paraId="5567CDF2" w14:textId="02C3AD33"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koordinacija direktorjev centrov za socialno delo Štajerske,</w:t>
            </w:r>
          </w:p>
          <w:p w14:paraId="334DAEDC" w14:textId="06E4816C"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koordinacija direktorjev centrov za socialno delo Koroške,</w:t>
            </w:r>
          </w:p>
          <w:p w14:paraId="0745CE40" w14:textId="44D40220"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 xml:space="preserve">strokovni sveti in direktorice centrov za socialno delo v Logatcu, Kočevju, Ribnici, Grosupljem, Cerknici in Vrhniki, </w:t>
            </w:r>
          </w:p>
          <w:p w14:paraId="5F5C9FB7" w14:textId="7801EECA"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aktiv regijskih koordinatoric za preprečevanje nasilja v družini pri Skupnosti centrov za socialno delo Slovenije,</w:t>
            </w:r>
          </w:p>
          <w:p w14:paraId="7D32AF4C" w14:textId="67D30ECA"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Fakulteta za socialno delo Univerze v Ljubljani,</w:t>
            </w:r>
          </w:p>
          <w:p w14:paraId="26EB4C3A" w14:textId="432030E0"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Inštitut Republike Slovenije za socialno varstvo,</w:t>
            </w:r>
          </w:p>
          <w:p w14:paraId="44FFC722" w14:textId="7A19754D"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Socialna zbornica Slovenije,</w:t>
            </w:r>
          </w:p>
          <w:p w14:paraId="5BA64B71" w14:textId="1F816C30" w:rsidR="0041619C" w:rsidRPr="0041619C"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Skupnost centrov za socialno delo Slovenije,</w:t>
            </w:r>
          </w:p>
          <w:p w14:paraId="675AE6A8" w14:textId="40F7C20F" w:rsidR="007517BD" w:rsidRDefault="007517BD"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 xml:space="preserve">Skupnost socialnih zavodov Slovenije, </w:t>
            </w:r>
          </w:p>
          <w:p w14:paraId="50954B47" w14:textId="4D54BF54" w:rsidR="003D6EE3" w:rsidRDefault="00CE4772"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Vrhovno sodišče Republike Slovenije</w:t>
            </w:r>
            <w:r w:rsidR="003D6EE3">
              <w:rPr>
                <w:rFonts w:cs="Arial"/>
                <w:iCs/>
                <w:sz w:val="20"/>
                <w:szCs w:val="20"/>
                <w:lang w:eastAsia="sl-SI"/>
              </w:rPr>
              <w:t>,</w:t>
            </w:r>
          </w:p>
          <w:p w14:paraId="7C9C91B6" w14:textId="446D4233" w:rsidR="003D6EE3"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Nacionalni inštitut za javno zdravje,</w:t>
            </w:r>
          </w:p>
          <w:p w14:paraId="2E9170E0" w14:textId="76904E99"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Sindikat zdravstva in socialnega varstva Slovenije,</w:t>
            </w:r>
          </w:p>
          <w:p w14:paraId="192445CF" w14:textId="50D8DE2D"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Sindikat Centrov za socialno delo Slovenije SINCE07, KSS Pergam,</w:t>
            </w:r>
          </w:p>
          <w:p w14:paraId="349D5506" w14:textId="71F3A280"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Skupnost občin Slovenije,</w:t>
            </w:r>
          </w:p>
          <w:p w14:paraId="2AADF992" w14:textId="2AD03665"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Združenje občin Slovenije,</w:t>
            </w:r>
          </w:p>
          <w:p w14:paraId="10C39690" w14:textId="09BE3E6C"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Občina Ravne na Koroškem,</w:t>
            </w:r>
          </w:p>
          <w:p w14:paraId="4328004A" w14:textId="4355726C"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lastRenderedPageBreak/>
              <w:t>Društvo Al-Anon,</w:t>
            </w:r>
          </w:p>
          <w:p w14:paraId="40137FE3" w14:textId="1297A511" w:rsidR="0041619C"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YHD – Društvo za teorijo in kulturo hendikepa,</w:t>
            </w:r>
          </w:p>
          <w:p w14:paraId="4AEDC956" w14:textId="727A9DDB" w:rsidR="0041619C" w:rsidRPr="00171EE3" w:rsidRDefault="0041619C" w:rsidP="00100304">
            <w:pPr>
              <w:pStyle w:val="Neotevilenodstavek"/>
              <w:widowControl w:val="0"/>
              <w:numPr>
                <w:ilvl w:val="1"/>
                <w:numId w:val="8"/>
              </w:numPr>
              <w:spacing w:before="0" w:after="0" w:line="260" w:lineRule="exact"/>
              <w:rPr>
                <w:rFonts w:cs="Arial"/>
                <w:iCs/>
                <w:sz w:val="20"/>
                <w:szCs w:val="20"/>
                <w:lang w:eastAsia="sl-SI"/>
              </w:rPr>
            </w:pPr>
            <w:r>
              <w:rPr>
                <w:rFonts w:cs="Arial"/>
                <w:iCs/>
                <w:sz w:val="20"/>
                <w:szCs w:val="20"/>
                <w:lang w:eastAsia="sl-SI"/>
              </w:rPr>
              <w:t>Združe</w:t>
            </w:r>
            <w:r w:rsidR="00CE23AA">
              <w:rPr>
                <w:rFonts w:cs="Arial"/>
                <w:iCs/>
                <w:sz w:val="20"/>
                <w:szCs w:val="20"/>
                <w:lang w:eastAsia="sl-SI"/>
              </w:rPr>
              <w:t>nje proti spolnemu zlorabljanju.</w:t>
            </w:r>
          </w:p>
          <w:p w14:paraId="4CD99001" w14:textId="77777777" w:rsidR="004B11E7" w:rsidRDefault="004B11E7" w:rsidP="00F61F27">
            <w:pPr>
              <w:pStyle w:val="Neotevilenodstavek"/>
              <w:widowControl w:val="0"/>
              <w:spacing w:before="0" w:after="0" w:line="260" w:lineRule="exact"/>
              <w:rPr>
                <w:rFonts w:cs="Arial"/>
                <w:iCs/>
                <w:sz w:val="20"/>
                <w:szCs w:val="20"/>
                <w:lang w:eastAsia="sl-SI"/>
              </w:rPr>
            </w:pPr>
          </w:p>
          <w:p w14:paraId="4587AEB0" w14:textId="02F40853" w:rsidR="004B11E7" w:rsidRPr="002C470C" w:rsidRDefault="004B11E7" w:rsidP="00F61F27">
            <w:pPr>
              <w:pStyle w:val="Neotevilenodstavek"/>
              <w:widowControl w:val="0"/>
              <w:spacing w:before="0" w:after="0" w:line="260" w:lineRule="exact"/>
              <w:rPr>
                <w:rFonts w:cs="Arial"/>
                <w:iCs/>
                <w:sz w:val="20"/>
                <w:szCs w:val="20"/>
                <w:lang w:eastAsia="sl-SI"/>
              </w:rPr>
            </w:pPr>
            <w:r w:rsidRPr="002C470C">
              <w:rPr>
                <w:iCs/>
                <w:sz w:val="20"/>
                <w:szCs w:val="20"/>
              </w:rPr>
              <w:t>Predloge in pripombe, prejete v času javne obravnave, smo v največji možni meri upoštevali.</w:t>
            </w:r>
          </w:p>
          <w:p w14:paraId="60DDCB74" w14:textId="01C878CB" w:rsidR="004B11E7" w:rsidRPr="002C470C" w:rsidRDefault="004B11E7" w:rsidP="00F61F27">
            <w:pPr>
              <w:pStyle w:val="Neotevilenodstavek"/>
              <w:widowControl w:val="0"/>
              <w:spacing w:before="0" w:after="0" w:line="260" w:lineRule="exact"/>
              <w:rPr>
                <w:rFonts w:cs="Arial"/>
                <w:iCs/>
                <w:sz w:val="20"/>
                <w:szCs w:val="20"/>
                <w:lang w:eastAsia="sl-SI"/>
              </w:rPr>
            </w:pPr>
          </w:p>
          <w:p w14:paraId="739366ED" w14:textId="67897D54" w:rsidR="002834AB" w:rsidRPr="002C470C" w:rsidRDefault="002834AB" w:rsidP="00F61F27">
            <w:pPr>
              <w:pStyle w:val="Neotevilenodstavek"/>
              <w:widowControl w:val="0"/>
              <w:spacing w:before="0" w:after="0" w:line="260" w:lineRule="exact"/>
              <w:rPr>
                <w:rFonts w:cs="Arial"/>
                <w:iCs/>
                <w:sz w:val="20"/>
                <w:szCs w:val="20"/>
                <w:lang w:eastAsia="sl-SI"/>
              </w:rPr>
            </w:pPr>
            <w:r w:rsidRPr="002C470C">
              <w:rPr>
                <w:rFonts w:cs="Arial"/>
                <w:iCs/>
                <w:sz w:val="20"/>
                <w:szCs w:val="20"/>
                <w:lang w:eastAsia="sl-SI"/>
              </w:rPr>
              <w:t>Ključne spremembe so bile črtanje določbe o ustanovitvi centralne enote centrov za socialno delo ter določitvi njenih nalog. Posledično Socialna zbornica Slovenije ohrani</w:t>
            </w:r>
            <w:r w:rsidR="00B1560E" w:rsidRPr="002C470C">
              <w:rPr>
                <w:rFonts w:cs="Arial"/>
                <w:iCs/>
                <w:sz w:val="20"/>
                <w:szCs w:val="20"/>
                <w:lang w:eastAsia="sl-SI"/>
              </w:rPr>
              <w:t xml:space="preserve"> javno pooblastilo usposabljanje</w:t>
            </w:r>
            <w:r w:rsidRPr="002C470C">
              <w:rPr>
                <w:rFonts w:cs="Arial"/>
                <w:iCs/>
                <w:sz w:val="20"/>
                <w:szCs w:val="20"/>
                <w:lang w:eastAsia="sl-SI"/>
              </w:rPr>
              <w:t xml:space="preserve"> strokovnih delavce</w:t>
            </w:r>
            <w:r w:rsidR="00B1560E" w:rsidRPr="002C470C">
              <w:rPr>
                <w:rFonts w:cs="Arial"/>
                <w:iCs/>
                <w:sz w:val="20"/>
                <w:szCs w:val="20"/>
                <w:lang w:eastAsia="sl-SI"/>
              </w:rPr>
              <w:t>v</w:t>
            </w:r>
            <w:r w:rsidRPr="002C470C">
              <w:rPr>
                <w:rFonts w:cs="Arial"/>
                <w:iCs/>
                <w:sz w:val="20"/>
                <w:szCs w:val="20"/>
                <w:lang w:eastAsia="sl-SI"/>
              </w:rPr>
              <w:t xml:space="preserve"> in strokovnih sodelavcev centrov za socialno delo. </w:t>
            </w:r>
            <w:r w:rsidR="00B1560E" w:rsidRPr="002C470C">
              <w:rPr>
                <w:rFonts w:cs="Arial"/>
                <w:iCs/>
                <w:sz w:val="20"/>
                <w:szCs w:val="20"/>
                <w:lang w:eastAsia="sl-SI"/>
              </w:rPr>
              <w:t>Ravno tako bo Skupnost centrov za socialno delo Slovenije še nadalje pristojna za oblikovanje programa usposabljanja in usposabljanje kandidatov za izvajanje rejniške dejavnosti in rejnikov.</w:t>
            </w:r>
          </w:p>
          <w:p w14:paraId="2099E605" w14:textId="4B1A13E0" w:rsidR="00B1560E" w:rsidRPr="002C470C" w:rsidRDefault="00B1560E" w:rsidP="00F61F27">
            <w:pPr>
              <w:pStyle w:val="Neotevilenodstavek"/>
              <w:widowControl w:val="0"/>
              <w:spacing w:before="0" w:after="0" w:line="260" w:lineRule="exact"/>
              <w:rPr>
                <w:rFonts w:cs="Arial"/>
                <w:iCs/>
                <w:sz w:val="20"/>
                <w:szCs w:val="20"/>
                <w:lang w:eastAsia="sl-SI"/>
              </w:rPr>
            </w:pPr>
          </w:p>
          <w:p w14:paraId="42794BD8" w14:textId="52FDEBE9" w:rsidR="00B1560E" w:rsidRPr="002C470C" w:rsidRDefault="00B1560E" w:rsidP="00F61F27">
            <w:pPr>
              <w:pStyle w:val="Neotevilenodstavek"/>
              <w:widowControl w:val="0"/>
              <w:spacing w:before="0" w:after="0" w:line="260" w:lineRule="exact"/>
              <w:rPr>
                <w:rFonts w:cs="Arial"/>
                <w:iCs/>
                <w:sz w:val="20"/>
                <w:szCs w:val="20"/>
                <w:lang w:eastAsia="sl-SI"/>
              </w:rPr>
            </w:pPr>
            <w:r w:rsidRPr="002C470C">
              <w:rPr>
                <w:rFonts w:cs="Arial"/>
                <w:iCs/>
                <w:sz w:val="20"/>
                <w:szCs w:val="20"/>
                <w:lang w:eastAsia="sl-SI"/>
              </w:rPr>
              <w:t>Glede na to, da sta krizna namestitev in interventna služba opredeljeni kot del regijske službe za koordinacijo in pomoč žrtvam v 16. členu Zakona o preprečevanju nasilja v družini, nista pa določeni v Zakonu v socialnem varstvu, ju je potrebno določiti kot nalogi centrov za socialno delo tudi v predlogu zakona ter izrecno opredeliti, da se financirata iz proračuna Republike Slovenije, kot se to že izvaja.</w:t>
            </w:r>
          </w:p>
          <w:p w14:paraId="725024AE" w14:textId="079C1BA7" w:rsidR="00EA3C93" w:rsidRPr="002C470C" w:rsidRDefault="00EA3C93" w:rsidP="00F61F27">
            <w:pPr>
              <w:pStyle w:val="Neotevilenodstavek"/>
              <w:widowControl w:val="0"/>
              <w:spacing w:before="0" w:after="0" w:line="260" w:lineRule="exact"/>
              <w:rPr>
                <w:rFonts w:cs="Arial"/>
                <w:iCs/>
                <w:sz w:val="20"/>
                <w:szCs w:val="20"/>
                <w:lang w:eastAsia="sl-SI"/>
              </w:rPr>
            </w:pPr>
          </w:p>
          <w:p w14:paraId="0ADD93A3" w14:textId="20FA054E" w:rsidR="00EA3C93" w:rsidRPr="002C470C" w:rsidRDefault="00EA3C93" w:rsidP="00F61F27">
            <w:pPr>
              <w:pStyle w:val="Neotevilenodstavek"/>
              <w:widowControl w:val="0"/>
              <w:spacing w:before="0" w:after="0" w:line="260" w:lineRule="exact"/>
              <w:rPr>
                <w:rFonts w:cs="Arial"/>
                <w:iCs/>
                <w:sz w:val="20"/>
                <w:szCs w:val="20"/>
                <w:lang w:eastAsia="sl-SI"/>
              </w:rPr>
            </w:pPr>
            <w:r w:rsidRPr="002C470C">
              <w:rPr>
                <w:rFonts w:cs="Arial"/>
                <w:iCs/>
                <w:sz w:val="20"/>
                <w:szCs w:val="20"/>
                <w:lang w:eastAsia="sl-SI"/>
              </w:rPr>
              <w:t xml:space="preserve">Upoštevane so bile pripombe, da je potrebno razmejiti naloge med centri za socialno delo in njihovimi enotami v predlogu zakona in ne </w:t>
            </w:r>
            <w:r w:rsidR="00CE4772">
              <w:rPr>
                <w:rFonts w:cs="Arial"/>
                <w:iCs/>
                <w:sz w:val="20"/>
                <w:szCs w:val="20"/>
                <w:lang w:eastAsia="sl-SI"/>
              </w:rPr>
              <w:t>v uredbi, ki jo sprejme Vlada Republike Slovenije</w:t>
            </w:r>
            <w:r w:rsidRPr="002C470C">
              <w:rPr>
                <w:rFonts w:cs="Arial"/>
                <w:iCs/>
                <w:sz w:val="20"/>
                <w:szCs w:val="20"/>
                <w:lang w:eastAsia="sl-SI"/>
              </w:rPr>
              <w:t>.</w:t>
            </w:r>
          </w:p>
          <w:p w14:paraId="568C7268" w14:textId="650DDBA4" w:rsidR="00EA3C93" w:rsidRPr="002C470C" w:rsidRDefault="00EA3C93" w:rsidP="00F61F27">
            <w:pPr>
              <w:pStyle w:val="Neotevilenodstavek"/>
              <w:widowControl w:val="0"/>
              <w:spacing w:before="0" w:after="0" w:line="260" w:lineRule="exact"/>
              <w:rPr>
                <w:rFonts w:cs="Arial"/>
                <w:iCs/>
                <w:sz w:val="20"/>
                <w:szCs w:val="20"/>
                <w:lang w:eastAsia="sl-SI"/>
              </w:rPr>
            </w:pPr>
          </w:p>
          <w:p w14:paraId="5FB016F1" w14:textId="09FCA931" w:rsidR="00EA3C93" w:rsidRPr="002C470C" w:rsidRDefault="00EA3C93" w:rsidP="00F61F27">
            <w:pPr>
              <w:pStyle w:val="Neotevilenodstavek"/>
              <w:widowControl w:val="0"/>
              <w:spacing w:before="0" w:after="0" w:line="260" w:lineRule="exact"/>
              <w:rPr>
                <w:rFonts w:cs="Arial"/>
                <w:iCs/>
                <w:sz w:val="20"/>
                <w:szCs w:val="20"/>
                <w:lang w:eastAsia="sl-SI"/>
              </w:rPr>
            </w:pPr>
            <w:r w:rsidRPr="002C470C">
              <w:rPr>
                <w:rFonts w:cs="Arial"/>
                <w:iCs/>
                <w:sz w:val="20"/>
                <w:szCs w:val="20"/>
                <w:lang w:eastAsia="sl-SI"/>
              </w:rPr>
              <w:t xml:space="preserve">Dopolnjena je bila določba 68.c člena Zakona o socialnem varstvu, in sicer </w:t>
            </w:r>
            <w:r w:rsidR="008F1CB4">
              <w:rPr>
                <w:rFonts w:cs="Arial"/>
                <w:iCs/>
                <w:sz w:val="20"/>
                <w:szCs w:val="20"/>
                <w:lang w:eastAsia="sl-SI"/>
              </w:rPr>
              <w:t>na podlagi predloga</w:t>
            </w:r>
            <w:r w:rsidRPr="002C470C">
              <w:rPr>
                <w:rFonts w:cs="Arial"/>
                <w:iCs/>
                <w:sz w:val="20"/>
                <w:szCs w:val="20"/>
                <w:lang w:eastAsia="sl-SI"/>
              </w:rPr>
              <w:t xml:space="preserve"> Skupnost</w:t>
            </w:r>
            <w:r w:rsidR="008F1CB4">
              <w:rPr>
                <w:rFonts w:cs="Arial"/>
                <w:iCs/>
                <w:sz w:val="20"/>
                <w:szCs w:val="20"/>
                <w:lang w:eastAsia="sl-SI"/>
              </w:rPr>
              <w:t>i</w:t>
            </w:r>
            <w:r w:rsidRPr="002C470C">
              <w:rPr>
                <w:rFonts w:cs="Arial"/>
                <w:iCs/>
                <w:sz w:val="20"/>
                <w:szCs w:val="20"/>
                <w:lang w:eastAsia="sl-SI"/>
              </w:rPr>
              <w:t xml:space="preserve"> centrov za socialno delo</w:t>
            </w:r>
            <w:r w:rsidR="00CE4772">
              <w:rPr>
                <w:rFonts w:cs="Arial"/>
                <w:iCs/>
                <w:sz w:val="20"/>
                <w:szCs w:val="20"/>
                <w:lang w:eastAsia="sl-SI"/>
              </w:rPr>
              <w:t xml:space="preserve"> Slovenije</w:t>
            </w:r>
            <w:r w:rsidRPr="002C470C">
              <w:rPr>
                <w:rFonts w:cs="Arial"/>
                <w:iCs/>
                <w:sz w:val="20"/>
                <w:szCs w:val="20"/>
                <w:lang w:eastAsia="sl-SI"/>
              </w:rPr>
              <w:t xml:space="preserve"> določa normative</w:t>
            </w:r>
            <w:r w:rsidR="008F1CB4">
              <w:rPr>
                <w:rFonts w:cs="Arial"/>
                <w:iCs/>
                <w:sz w:val="20"/>
                <w:szCs w:val="20"/>
                <w:lang w:eastAsia="sl-SI"/>
              </w:rPr>
              <w:t xml:space="preserve"> skupnost</w:t>
            </w:r>
            <w:r w:rsidRPr="002C470C">
              <w:rPr>
                <w:rFonts w:cs="Arial"/>
                <w:iCs/>
                <w:sz w:val="20"/>
                <w:szCs w:val="20"/>
                <w:lang w:eastAsia="sl-SI"/>
              </w:rPr>
              <w:t xml:space="preserve"> s soglasjem ministra, pristojnega za socialno varstvo.</w:t>
            </w:r>
          </w:p>
          <w:p w14:paraId="53BA7B31" w14:textId="3414E031" w:rsidR="00EA3C93" w:rsidRPr="002C470C" w:rsidRDefault="00EA3C93" w:rsidP="00F61F27">
            <w:pPr>
              <w:pStyle w:val="Neotevilenodstavek"/>
              <w:widowControl w:val="0"/>
              <w:spacing w:before="0" w:after="0" w:line="260" w:lineRule="exact"/>
              <w:rPr>
                <w:rFonts w:cs="Arial"/>
                <w:iCs/>
                <w:sz w:val="20"/>
                <w:szCs w:val="20"/>
                <w:lang w:eastAsia="sl-SI"/>
              </w:rPr>
            </w:pPr>
          </w:p>
          <w:p w14:paraId="1FE98607" w14:textId="04449F54" w:rsidR="00EA3C93" w:rsidRPr="002C470C" w:rsidRDefault="00FE6194" w:rsidP="00FE6194">
            <w:pPr>
              <w:spacing w:after="0" w:line="260" w:lineRule="exact"/>
              <w:jc w:val="both"/>
              <w:rPr>
                <w:rFonts w:cs="Arial"/>
                <w:color w:val="000000"/>
                <w:sz w:val="20"/>
                <w:szCs w:val="20"/>
              </w:rPr>
            </w:pPr>
            <w:r w:rsidRPr="002C470C">
              <w:rPr>
                <w:rFonts w:ascii="Arial" w:hAnsi="Arial" w:cs="Arial"/>
                <w:color w:val="000000"/>
                <w:sz w:val="20"/>
                <w:szCs w:val="20"/>
              </w:rPr>
              <w:t>Osebe, ki bodo vključene v poskusno izvajanje socialno varstvene dejavnosti po 79.č členu Zakona o socialnem varstvu, bodo v okviru tovrstnih poskusnih projektov opravljale različne aktivnosti, med drugim v nekaterih primerih tudi oblike delovnega oziroma zaposlitvenega usposabljanja. Glede na aktivnosti, ki se bodo izvajale v okviru poskusnega izvajanja, je potrebno za vključene osebe zagotoviti ustrezno pravno podlago za vključitev v zavarovanje za invalidnost in smrt.</w:t>
            </w:r>
          </w:p>
          <w:p w14:paraId="73A45811" w14:textId="02D38821" w:rsidR="002834AB" w:rsidRPr="002C470C" w:rsidRDefault="002834AB" w:rsidP="00F61F27">
            <w:pPr>
              <w:pStyle w:val="Neotevilenodstavek"/>
              <w:widowControl w:val="0"/>
              <w:spacing w:before="0" w:after="0" w:line="260" w:lineRule="exact"/>
              <w:rPr>
                <w:rFonts w:cs="Arial"/>
                <w:iCs/>
                <w:sz w:val="20"/>
                <w:szCs w:val="20"/>
                <w:lang w:eastAsia="sl-SI"/>
              </w:rPr>
            </w:pPr>
          </w:p>
          <w:p w14:paraId="508A35F7" w14:textId="620CB1E3" w:rsidR="00FE6194" w:rsidRPr="002C470C" w:rsidRDefault="00FE6194" w:rsidP="00FE6194">
            <w:pPr>
              <w:autoSpaceDE w:val="0"/>
              <w:autoSpaceDN w:val="0"/>
              <w:adjustRightInd w:val="0"/>
              <w:spacing w:after="0" w:line="260" w:lineRule="exact"/>
              <w:jc w:val="both"/>
              <w:rPr>
                <w:rFonts w:ascii="Arial" w:eastAsia="Times New Roman" w:hAnsi="Arial" w:cs="Arial"/>
                <w:color w:val="000000"/>
                <w:sz w:val="20"/>
                <w:szCs w:val="20"/>
                <w:lang w:eastAsia="sl-SI"/>
              </w:rPr>
            </w:pPr>
            <w:r w:rsidRPr="00FE6194">
              <w:rPr>
                <w:rFonts w:ascii="Arial" w:eastAsia="Times New Roman" w:hAnsi="Arial" w:cs="Arial"/>
                <w:color w:val="000000"/>
                <w:sz w:val="20"/>
                <w:szCs w:val="20"/>
                <w:lang w:eastAsia="sl-SI"/>
              </w:rPr>
              <w:t>Ustalitev krajevne pristojnosti se predvide</w:t>
            </w:r>
            <w:r w:rsidRPr="002C470C">
              <w:rPr>
                <w:rFonts w:ascii="Arial" w:eastAsia="Times New Roman" w:hAnsi="Arial" w:cs="Arial"/>
                <w:color w:val="000000"/>
                <w:sz w:val="20"/>
                <w:szCs w:val="20"/>
                <w:lang w:eastAsia="sl-SI"/>
              </w:rPr>
              <w:t>va ne samo v primeru ukrepov centrov za socialno delo</w:t>
            </w:r>
            <w:r w:rsidRPr="00FE6194">
              <w:rPr>
                <w:rFonts w:ascii="Arial" w:eastAsia="Times New Roman" w:hAnsi="Arial" w:cs="Arial"/>
                <w:color w:val="000000"/>
                <w:sz w:val="20"/>
                <w:szCs w:val="20"/>
                <w:lang w:eastAsia="sl-SI"/>
              </w:rPr>
              <w:t xml:space="preserve">, </w:t>
            </w:r>
            <w:r w:rsidRPr="002C470C">
              <w:rPr>
                <w:rFonts w:ascii="Arial" w:eastAsia="Times New Roman" w:hAnsi="Arial" w:cs="Arial"/>
                <w:color w:val="000000"/>
                <w:sz w:val="20"/>
                <w:szCs w:val="20"/>
                <w:lang w:eastAsia="sl-SI"/>
              </w:rPr>
              <w:t>rejništva in skrbništva, če mladoletna</w:t>
            </w:r>
            <w:r w:rsidRPr="00FE6194">
              <w:rPr>
                <w:rFonts w:ascii="Arial" w:eastAsia="Times New Roman" w:hAnsi="Arial" w:cs="Arial"/>
                <w:color w:val="000000"/>
                <w:sz w:val="20"/>
                <w:szCs w:val="20"/>
                <w:lang w:eastAsia="sl-SI"/>
              </w:rPr>
              <w:t xml:space="preserve"> oseba ne živi s starši, pač pa tudi v primerih varstva odraslih oseb, nameščenih v institucionalno varstvo.</w:t>
            </w:r>
          </w:p>
          <w:p w14:paraId="1C114DB3" w14:textId="5EDE85A5" w:rsidR="00FE6194" w:rsidRPr="002C470C" w:rsidRDefault="00FE6194" w:rsidP="00FE6194">
            <w:pPr>
              <w:autoSpaceDE w:val="0"/>
              <w:autoSpaceDN w:val="0"/>
              <w:adjustRightInd w:val="0"/>
              <w:spacing w:after="0" w:line="260" w:lineRule="exact"/>
              <w:jc w:val="both"/>
              <w:rPr>
                <w:rFonts w:ascii="Arial" w:eastAsia="Times New Roman" w:hAnsi="Arial" w:cs="Arial"/>
                <w:color w:val="000000"/>
                <w:sz w:val="20"/>
                <w:szCs w:val="20"/>
                <w:lang w:eastAsia="sl-SI"/>
              </w:rPr>
            </w:pPr>
          </w:p>
          <w:p w14:paraId="0F75D132" w14:textId="7B5ADCE2" w:rsidR="00FE6194" w:rsidRPr="00FE6194" w:rsidRDefault="00FE6194" w:rsidP="00FE6194">
            <w:pPr>
              <w:spacing w:after="0" w:line="260" w:lineRule="exact"/>
              <w:jc w:val="both"/>
              <w:rPr>
                <w:rFonts w:ascii="Arial" w:eastAsia="Times New Roman" w:hAnsi="Arial" w:cs="Arial"/>
                <w:color w:val="000000"/>
                <w:sz w:val="20"/>
                <w:szCs w:val="20"/>
                <w:lang w:eastAsia="sl-SI"/>
              </w:rPr>
            </w:pPr>
            <w:r w:rsidRPr="00FE6194">
              <w:rPr>
                <w:rFonts w:ascii="Arial" w:eastAsia="Times New Roman" w:hAnsi="Arial" w:cs="Arial"/>
                <w:color w:val="000000"/>
                <w:sz w:val="20"/>
                <w:szCs w:val="20"/>
                <w:lang w:eastAsia="sl-SI"/>
              </w:rPr>
              <w:t>Doda</w:t>
            </w:r>
            <w:r w:rsidRPr="002C470C">
              <w:rPr>
                <w:rFonts w:ascii="Arial" w:eastAsia="Times New Roman" w:hAnsi="Arial" w:cs="Arial"/>
                <w:color w:val="000000"/>
                <w:sz w:val="20"/>
                <w:szCs w:val="20"/>
                <w:lang w:eastAsia="sl-SI"/>
              </w:rPr>
              <w:t>na je</w:t>
            </w:r>
            <w:r w:rsidRPr="00FE6194">
              <w:rPr>
                <w:rFonts w:ascii="Arial" w:eastAsia="Times New Roman" w:hAnsi="Arial" w:cs="Arial"/>
                <w:color w:val="000000"/>
                <w:sz w:val="20"/>
                <w:szCs w:val="20"/>
                <w:lang w:eastAsia="sl-SI"/>
              </w:rPr>
              <w:t xml:space="preserve"> n</w:t>
            </w:r>
            <w:r w:rsidRPr="002C470C">
              <w:rPr>
                <w:rFonts w:ascii="Arial" w:eastAsia="Times New Roman" w:hAnsi="Arial" w:cs="Arial"/>
                <w:color w:val="000000"/>
                <w:sz w:val="20"/>
                <w:szCs w:val="20"/>
                <w:lang w:eastAsia="sl-SI"/>
              </w:rPr>
              <w:t>ova prehodna določba, v kateri j</w:t>
            </w:r>
            <w:r w:rsidRPr="00FE6194">
              <w:rPr>
                <w:rFonts w:ascii="Arial" w:eastAsia="Times New Roman" w:hAnsi="Arial" w:cs="Arial"/>
                <w:color w:val="000000"/>
                <w:sz w:val="20"/>
                <w:szCs w:val="20"/>
                <w:lang w:eastAsia="sl-SI"/>
              </w:rPr>
              <w:t xml:space="preserve">e </w:t>
            </w:r>
            <w:r w:rsidRPr="002C470C">
              <w:rPr>
                <w:rFonts w:ascii="Arial" w:eastAsia="Times New Roman" w:hAnsi="Arial" w:cs="Arial"/>
                <w:color w:val="000000"/>
                <w:sz w:val="20"/>
                <w:szCs w:val="20"/>
                <w:lang w:eastAsia="sl-SI"/>
              </w:rPr>
              <w:t>urejeno</w:t>
            </w:r>
            <w:r w:rsidRPr="00FE6194">
              <w:rPr>
                <w:rFonts w:ascii="Arial" w:eastAsia="Times New Roman" w:hAnsi="Arial" w:cs="Arial"/>
                <w:color w:val="000000"/>
                <w:sz w:val="20"/>
                <w:szCs w:val="20"/>
                <w:lang w:eastAsia="sl-SI"/>
              </w:rPr>
              <w:t xml:space="preserve"> vprašanje </w:t>
            </w:r>
            <w:r w:rsidRPr="002C470C">
              <w:rPr>
                <w:rFonts w:ascii="Arial" w:eastAsia="Times New Roman" w:hAnsi="Arial" w:cs="Arial"/>
                <w:bCs/>
                <w:color w:val="000000"/>
                <w:sz w:val="20"/>
                <w:szCs w:val="20"/>
                <w:lang w:eastAsia="sl-SI"/>
              </w:rPr>
              <w:t>prenosa zaposlenih na novoustanovljene centre za socialno delo</w:t>
            </w:r>
            <w:r w:rsidRPr="00FE6194">
              <w:rPr>
                <w:rFonts w:ascii="Arial" w:eastAsia="Times New Roman" w:hAnsi="Arial" w:cs="Arial"/>
                <w:bCs/>
                <w:color w:val="000000"/>
                <w:sz w:val="20"/>
                <w:szCs w:val="20"/>
                <w:lang w:eastAsia="sl-SI"/>
              </w:rPr>
              <w:t xml:space="preserve"> in prenosa njihovih pravic</w:t>
            </w:r>
            <w:r w:rsidRPr="00FE6194">
              <w:rPr>
                <w:rFonts w:ascii="Arial" w:eastAsia="Times New Roman" w:hAnsi="Arial" w:cs="Arial"/>
                <w:color w:val="000000"/>
                <w:sz w:val="20"/>
                <w:szCs w:val="20"/>
                <w:lang w:eastAsia="sl-SI"/>
              </w:rPr>
              <w:t xml:space="preserve"> (splošna vprašanja glede sprememb delovnih razmerij in vprašanja, ki se nanašajo na vsebino delovnopravnega položaja delavcev).</w:t>
            </w:r>
          </w:p>
          <w:p w14:paraId="19B9FEEF" w14:textId="77777777" w:rsidR="00FE6194" w:rsidRPr="00FE6194" w:rsidRDefault="00FE6194" w:rsidP="00FE6194">
            <w:pPr>
              <w:autoSpaceDE w:val="0"/>
              <w:autoSpaceDN w:val="0"/>
              <w:adjustRightInd w:val="0"/>
              <w:spacing w:after="0" w:line="260" w:lineRule="exact"/>
              <w:jc w:val="both"/>
              <w:rPr>
                <w:rFonts w:ascii="Arial" w:eastAsia="Times New Roman" w:hAnsi="Arial" w:cs="Arial"/>
                <w:color w:val="000000"/>
                <w:sz w:val="20"/>
                <w:szCs w:val="20"/>
                <w:lang w:eastAsia="sl-SI"/>
              </w:rPr>
            </w:pPr>
          </w:p>
          <w:p w14:paraId="660037DA" w14:textId="341FA4C4" w:rsidR="006C709B" w:rsidRPr="00171EE3" w:rsidRDefault="006C709B" w:rsidP="002C470C">
            <w:pPr>
              <w:pStyle w:val="Neotevilenodstavek"/>
              <w:widowControl w:val="0"/>
              <w:spacing w:before="0" w:after="0" w:line="260" w:lineRule="exact"/>
              <w:rPr>
                <w:rFonts w:cs="Arial"/>
                <w:iCs/>
                <w:sz w:val="20"/>
                <w:szCs w:val="20"/>
                <w:lang w:eastAsia="sl-SI"/>
              </w:rPr>
            </w:pPr>
          </w:p>
        </w:tc>
      </w:tr>
      <w:tr w:rsidR="006C709B" w:rsidRPr="006C709B" w14:paraId="67D98841" w14:textId="77777777" w:rsidTr="006C709B">
        <w:tc>
          <w:tcPr>
            <w:tcW w:w="6769" w:type="dxa"/>
            <w:gridSpan w:val="10"/>
            <w:vAlign w:val="center"/>
          </w:tcPr>
          <w:p w14:paraId="076310A5" w14:textId="77777777" w:rsidR="006C709B" w:rsidRPr="00171EE3" w:rsidRDefault="006C709B" w:rsidP="00F61F27">
            <w:pPr>
              <w:pStyle w:val="Neotevilenodstavek"/>
              <w:widowControl w:val="0"/>
              <w:spacing w:before="0" w:after="0" w:line="260" w:lineRule="exact"/>
              <w:jc w:val="left"/>
              <w:rPr>
                <w:rFonts w:cs="Arial"/>
                <w:sz w:val="20"/>
                <w:szCs w:val="20"/>
                <w:lang w:eastAsia="sl-SI"/>
              </w:rPr>
            </w:pPr>
            <w:r w:rsidRPr="00171EE3">
              <w:rPr>
                <w:rFonts w:cs="Arial"/>
                <w:b/>
                <w:sz w:val="20"/>
                <w:szCs w:val="20"/>
                <w:lang w:eastAsia="sl-SI"/>
              </w:rPr>
              <w:lastRenderedPageBreak/>
              <w:t>10. Pri pripravi gradiva so bile upoštevane zahteve iz Resolucije o normativni dejavnosti:</w:t>
            </w:r>
          </w:p>
        </w:tc>
        <w:tc>
          <w:tcPr>
            <w:tcW w:w="2431" w:type="dxa"/>
            <w:gridSpan w:val="4"/>
            <w:vAlign w:val="center"/>
          </w:tcPr>
          <w:p w14:paraId="7E824D39" w14:textId="77777777" w:rsidR="006C709B" w:rsidRPr="00171EE3" w:rsidRDefault="006C709B" w:rsidP="006F64BA">
            <w:pPr>
              <w:pStyle w:val="Neotevilenodstavek"/>
              <w:widowControl w:val="0"/>
              <w:spacing w:before="0" w:after="0" w:line="260" w:lineRule="exact"/>
              <w:jc w:val="center"/>
              <w:rPr>
                <w:rFonts w:cs="Arial"/>
                <w:iCs/>
                <w:sz w:val="20"/>
                <w:szCs w:val="20"/>
                <w:lang w:eastAsia="sl-SI"/>
              </w:rPr>
            </w:pPr>
            <w:r w:rsidRPr="00171EE3">
              <w:rPr>
                <w:rFonts w:cs="Arial"/>
                <w:sz w:val="20"/>
                <w:szCs w:val="20"/>
                <w:lang w:eastAsia="sl-SI"/>
              </w:rPr>
              <w:t>DA</w:t>
            </w:r>
          </w:p>
        </w:tc>
      </w:tr>
      <w:tr w:rsidR="006C709B" w:rsidRPr="006C709B" w14:paraId="1F166CCE" w14:textId="77777777" w:rsidTr="006C709B">
        <w:tc>
          <w:tcPr>
            <w:tcW w:w="6769" w:type="dxa"/>
            <w:gridSpan w:val="10"/>
            <w:vAlign w:val="center"/>
          </w:tcPr>
          <w:p w14:paraId="1F4D0BE5" w14:textId="77777777" w:rsidR="006C709B" w:rsidRPr="00171EE3" w:rsidRDefault="006C709B" w:rsidP="00F61F27">
            <w:pPr>
              <w:pStyle w:val="Neotevilenodstavek"/>
              <w:widowControl w:val="0"/>
              <w:spacing w:before="0" w:after="0" w:line="260" w:lineRule="exact"/>
              <w:jc w:val="left"/>
              <w:rPr>
                <w:rFonts w:cs="Arial"/>
                <w:b/>
                <w:sz w:val="20"/>
                <w:szCs w:val="20"/>
                <w:lang w:eastAsia="sl-SI"/>
              </w:rPr>
            </w:pPr>
            <w:r w:rsidRPr="00171EE3">
              <w:rPr>
                <w:rFonts w:cs="Arial"/>
                <w:b/>
                <w:sz w:val="20"/>
                <w:szCs w:val="20"/>
                <w:lang w:eastAsia="sl-SI"/>
              </w:rPr>
              <w:t>11. Gradivo je uvrščeno v delovni program vlade:</w:t>
            </w:r>
          </w:p>
        </w:tc>
        <w:tc>
          <w:tcPr>
            <w:tcW w:w="2431" w:type="dxa"/>
            <w:gridSpan w:val="4"/>
            <w:vAlign w:val="center"/>
          </w:tcPr>
          <w:p w14:paraId="69CE0158" w14:textId="47C8E6A7" w:rsidR="006C709B" w:rsidRPr="00171EE3" w:rsidRDefault="006C709B" w:rsidP="00F61F27">
            <w:pPr>
              <w:pStyle w:val="Neotevilenodstavek"/>
              <w:widowControl w:val="0"/>
              <w:spacing w:before="0" w:after="0" w:line="260" w:lineRule="exact"/>
              <w:jc w:val="center"/>
              <w:rPr>
                <w:rFonts w:cs="Arial"/>
                <w:sz w:val="20"/>
                <w:szCs w:val="20"/>
                <w:lang w:eastAsia="sl-SI"/>
              </w:rPr>
            </w:pPr>
            <w:r w:rsidRPr="00171EE3">
              <w:rPr>
                <w:rFonts w:cs="Arial"/>
                <w:sz w:val="20"/>
                <w:szCs w:val="20"/>
                <w:lang w:eastAsia="sl-SI"/>
              </w:rPr>
              <w:t>DA</w:t>
            </w:r>
          </w:p>
        </w:tc>
      </w:tr>
      <w:tr w:rsidR="006C709B" w:rsidRPr="006C709B" w14:paraId="28400F29" w14:textId="77777777" w:rsidTr="006C709B">
        <w:tc>
          <w:tcPr>
            <w:tcW w:w="9200" w:type="dxa"/>
            <w:gridSpan w:val="14"/>
            <w:tcBorders>
              <w:top w:val="single" w:sz="4" w:space="0" w:color="000000"/>
              <w:left w:val="single" w:sz="4" w:space="0" w:color="000000"/>
              <w:bottom w:val="single" w:sz="4" w:space="0" w:color="000000"/>
              <w:right w:val="single" w:sz="4" w:space="0" w:color="000000"/>
            </w:tcBorders>
          </w:tcPr>
          <w:p w14:paraId="3A58DA87" w14:textId="77777777" w:rsidR="006C709B" w:rsidRPr="006C709B" w:rsidRDefault="006C709B" w:rsidP="00F61F27">
            <w:pPr>
              <w:pStyle w:val="Poglavje"/>
              <w:widowControl w:val="0"/>
              <w:spacing w:before="0" w:after="0" w:line="260" w:lineRule="exact"/>
              <w:ind w:left="3400"/>
              <w:jc w:val="left"/>
              <w:rPr>
                <w:sz w:val="20"/>
                <w:szCs w:val="20"/>
              </w:rPr>
            </w:pPr>
          </w:p>
          <w:p w14:paraId="7DC42FA7" w14:textId="77777777" w:rsidR="006C709B" w:rsidRDefault="006F64BA" w:rsidP="00F61F27">
            <w:pPr>
              <w:pStyle w:val="Poglavje"/>
              <w:widowControl w:val="0"/>
              <w:spacing w:before="0" w:after="0" w:line="260" w:lineRule="exact"/>
              <w:ind w:left="3400"/>
              <w:jc w:val="left"/>
              <w:rPr>
                <w:b w:val="0"/>
                <w:sz w:val="20"/>
                <w:szCs w:val="20"/>
              </w:rPr>
            </w:pPr>
            <w:r>
              <w:rPr>
                <w:b w:val="0"/>
                <w:sz w:val="20"/>
                <w:szCs w:val="20"/>
              </w:rPr>
              <w:t>dr. Anja Kopač Mrak</w:t>
            </w:r>
          </w:p>
          <w:p w14:paraId="6A6505DD" w14:textId="77777777" w:rsidR="006F64BA" w:rsidRPr="006C709B" w:rsidRDefault="006F64BA" w:rsidP="00F61F27">
            <w:pPr>
              <w:pStyle w:val="Poglavje"/>
              <w:widowControl w:val="0"/>
              <w:spacing w:before="0" w:after="0" w:line="260" w:lineRule="exact"/>
              <w:ind w:left="3400"/>
              <w:jc w:val="left"/>
              <w:rPr>
                <w:b w:val="0"/>
                <w:sz w:val="20"/>
                <w:szCs w:val="20"/>
              </w:rPr>
            </w:pPr>
            <w:r>
              <w:rPr>
                <w:b w:val="0"/>
                <w:sz w:val="20"/>
                <w:szCs w:val="20"/>
              </w:rPr>
              <w:t>MINISTRICA</w:t>
            </w:r>
          </w:p>
          <w:p w14:paraId="409ED437" w14:textId="77777777" w:rsidR="006C709B" w:rsidRPr="006C709B" w:rsidRDefault="006C709B" w:rsidP="00F61F27">
            <w:pPr>
              <w:pStyle w:val="Poglavje"/>
              <w:widowControl w:val="0"/>
              <w:spacing w:before="0" w:after="0" w:line="260" w:lineRule="exact"/>
              <w:ind w:left="3400"/>
              <w:jc w:val="left"/>
              <w:rPr>
                <w:sz w:val="20"/>
                <w:szCs w:val="20"/>
              </w:rPr>
            </w:pPr>
          </w:p>
        </w:tc>
      </w:tr>
    </w:tbl>
    <w:p w14:paraId="359283F6" w14:textId="77777777" w:rsidR="00163477" w:rsidRDefault="00163477" w:rsidP="00CA5969">
      <w:pPr>
        <w:spacing w:after="0" w:line="260" w:lineRule="exact"/>
        <w:jc w:val="both"/>
        <w:rPr>
          <w:rFonts w:ascii="Arial" w:hAnsi="Arial" w:cs="Arial"/>
          <w:sz w:val="20"/>
          <w:szCs w:val="20"/>
        </w:rPr>
      </w:pPr>
    </w:p>
    <w:p w14:paraId="3C924ED1" w14:textId="097A581A" w:rsidR="00DF3371" w:rsidRPr="00CA5969" w:rsidRDefault="00CA5969" w:rsidP="00CA5969">
      <w:pPr>
        <w:spacing w:after="0" w:line="260" w:lineRule="exact"/>
        <w:jc w:val="both"/>
        <w:rPr>
          <w:rFonts w:ascii="Arial" w:hAnsi="Arial" w:cs="Arial"/>
          <w:sz w:val="20"/>
          <w:szCs w:val="20"/>
        </w:rPr>
      </w:pPr>
      <w:r w:rsidRPr="00CA5969">
        <w:rPr>
          <w:rFonts w:ascii="Arial" w:hAnsi="Arial" w:cs="Arial"/>
          <w:sz w:val="20"/>
          <w:szCs w:val="20"/>
        </w:rPr>
        <w:t>Priloga:</w:t>
      </w:r>
    </w:p>
    <w:p w14:paraId="53E6873C" w14:textId="77777777" w:rsidR="00CA5969" w:rsidRPr="00CA5969" w:rsidRDefault="00CA5969" w:rsidP="00100304">
      <w:pPr>
        <w:numPr>
          <w:ilvl w:val="1"/>
          <w:numId w:val="8"/>
        </w:numPr>
        <w:spacing w:after="0" w:line="260" w:lineRule="exact"/>
        <w:jc w:val="both"/>
        <w:rPr>
          <w:rFonts w:ascii="Arial" w:hAnsi="Arial" w:cs="Arial"/>
          <w:sz w:val="20"/>
          <w:szCs w:val="20"/>
        </w:rPr>
      </w:pPr>
      <w:r w:rsidRPr="00CA5969">
        <w:rPr>
          <w:rFonts w:ascii="Arial" w:hAnsi="Arial" w:cs="Arial"/>
          <w:sz w:val="20"/>
          <w:szCs w:val="20"/>
        </w:rPr>
        <w:t>predlog sklepa</w:t>
      </w:r>
    </w:p>
    <w:p w14:paraId="4DDEE46F" w14:textId="77777777" w:rsidR="00CA5969" w:rsidRPr="00CA5969" w:rsidRDefault="00CA5969" w:rsidP="00100304">
      <w:pPr>
        <w:numPr>
          <w:ilvl w:val="1"/>
          <w:numId w:val="8"/>
        </w:numPr>
        <w:spacing w:after="0" w:line="260" w:lineRule="exact"/>
        <w:jc w:val="both"/>
        <w:rPr>
          <w:rFonts w:ascii="Arial" w:hAnsi="Arial" w:cs="Arial"/>
          <w:sz w:val="20"/>
          <w:szCs w:val="20"/>
        </w:rPr>
      </w:pPr>
      <w:r w:rsidRPr="00CA5969">
        <w:rPr>
          <w:rFonts w:ascii="Arial" w:hAnsi="Arial" w:cs="Arial"/>
          <w:sz w:val="20"/>
          <w:szCs w:val="20"/>
        </w:rPr>
        <w:t>predlog zakona</w:t>
      </w:r>
    </w:p>
    <w:p w14:paraId="7AEE55C8" w14:textId="3FF55FC1" w:rsidR="0083642C" w:rsidRDefault="0083642C">
      <w:pPr>
        <w:rPr>
          <w:rFonts w:ascii="Arial" w:hAnsi="Arial" w:cs="Arial"/>
        </w:rPr>
      </w:pPr>
    </w:p>
    <w:p w14:paraId="68A0B52F" w14:textId="05FDF9D6" w:rsidR="00FF2831" w:rsidRDefault="00FF2831">
      <w:pPr>
        <w:rPr>
          <w:rFonts w:ascii="Arial" w:hAnsi="Arial" w:cs="Arial"/>
        </w:rPr>
      </w:pPr>
    </w:p>
    <w:p w14:paraId="7B664CCD" w14:textId="77777777" w:rsidR="00D20492" w:rsidRDefault="00D20492">
      <w:pPr>
        <w:rPr>
          <w:rFonts w:ascii="Arial" w:hAnsi="Arial" w:cs="Arial"/>
        </w:rPr>
      </w:pPr>
    </w:p>
    <w:p w14:paraId="245DC33B" w14:textId="77777777" w:rsidR="00CA5969" w:rsidRPr="00CA5969" w:rsidRDefault="00CA5969" w:rsidP="00CA5969">
      <w:pPr>
        <w:spacing w:after="0" w:line="260" w:lineRule="exact"/>
        <w:jc w:val="right"/>
        <w:rPr>
          <w:rFonts w:ascii="Arial" w:hAnsi="Arial" w:cs="Arial"/>
          <w:b/>
          <w:sz w:val="20"/>
          <w:szCs w:val="20"/>
        </w:rPr>
      </w:pPr>
      <w:r w:rsidRPr="00CA5969">
        <w:rPr>
          <w:rFonts w:ascii="Arial" w:hAnsi="Arial" w:cs="Arial"/>
          <w:b/>
          <w:sz w:val="20"/>
          <w:szCs w:val="20"/>
        </w:rPr>
        <w:lastRenderedPageBreak/>
        <w:t>PRILOGA</w:t>
      </w:r>
    </w:p>
    <w:p w14:paraId="3C1785BA" w14:textId="77777777" w:rsidR="0020261B" w:rsidRDefault="0020261B"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6D71FB7F" w14:textId="77777777" w:rsidR="0020261B" w:rsidRDefault="0020261B"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48CA298D" w14:textId="77777777" w:rsidR="0020261B" w:rsidRDefault="00CA5969"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 xml:space="preserve">Na podlagi drugega odstavka 2. člena Zakona o Vladi Republike Slovenije (Uradni list RS, št. 24/05 – uradno prečiščeno besedilo, 109/08, 38/10 – ZUKN, 8/12, 21/13, 47/13 – ZDU-1G in 65/14) je Vlada Republike Slovenije na </w:t>
      </w:r>
      <w:r w:rsidR="0020261B">
        <w:rPr>
          <w:rFonts w:ascii="Arial" w:hAnsi="Arial" w:cs="Arial"/>
          <w:iCs/>
          <w:sz w:val="20"/>
          <w:szCs w:val="20"/>
          <w:lang w:eastAsia="sl-SI"/>
        </w:rPr>
        <w:t xml:space="preserve">… </w:t>
      </w:r>
      <w:r w:rsidRPr="000B6F57">
        <w:rPr>
          <w:rFonts w:ascii="Arial" w:hAnsi="Arial" w:cs="Arial"/>
          <w:iCs/>
          <w:sz w:val="20"/>
          <w:szCs w:val="20"/>
          <w:lang w:eastAsia="sl-SI"/>
        </w:rPr>
        <w:t>seji dne</w:t>
      </w:r>
      <w:r w:rsidR="0020261B">
        <w:rPr>
          <w:rFonts w:ascii="Arial" w:hAnsi="Arial" w:cs="Arial"/>
          <w:iCs/>
          <w:sz w:val="20"/>
          <w:szCs w:val="20"/>
          <w:lang w:eastAsia="sl-SI"/>
        </w:rPr>
        <w:t xml:space="preserve"> … sprejela naslednji: </w:t>
      </w:r>
    </w:p>
    <w:p w14:paraId="0EA8EE27" w14:textId="77777777" w:rsidR="0020261B" w:rsidRDefault="0020261B"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01C4FF2D" w14:textId="77777777" w:rsidR="0020261B" w:rsidRDefault="0020261B"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D7E0CE1" w14:textId="77777777" w:rsidR="00CA5969" w:rsidRDefault="0020261B" w:rsidP="0020261B">
      <w:pPr>
        <w:overflowPunct w:val="0"/>
        <w:autoSpaceDE w:val="0"/>
        <w:autoSpaceDN w:val="0"/>
        <w:adjustRightInd w:val="0"/>
        <w:spacing w:after="0" w:line="260" w:lineRule="exact"/>
        <w:jc w:val="center"/>
        <w:textAlignment w:val="baseline"/>
        <w:rPr>
          <w:rFonts w:ascii="Arial" w:hAnsi="Arial" w:cs="Arial"/>
          <w:iCs/>
          <w:sz w:val="20"/>
          <w:szCs w:val="20"/>
          <w:lang w:eastAsia="sl-SI"/>
        </w:rPr>
      </w:pPr>
      <w:r>
        <w:rPr>
          <w:rFonts w:ascii="Arial" w:hAnsi="Arial" w:cs="Arial"/>
          <w:iCs/>
          <w:sz w:val="20"/>
          <w:szCs w:val="20"/>
          <w:lang w:eastAsia="sl-SI"/>
        </w:rPr>
        <w:t>SKLEP</w:t>
      </w:r>
    </w:p>
    <w:p w14:paraId="67C10208" w14:textId="77777777" w:rsidR="00CA5969" w:rsidRDefault="00CA5969"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277EC35" w14:textId="77777777" w:rsidR="0020261B" w:rsidRPr="000B6F57" w:rsidRDefault="0020261B"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DAD9E64" w14:textId="77777777" w:rsidR="00CA5969" w:rsidRPr="000B6F57" w:rsidRDefault="00CA5969"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 xml:space="preserve">Vlada Republike Slovenije je določila besedilo predloga Zakona </w:t>
      </w:r>
      <w:r w:rsidRPr="000B6F57">
        <w:rPr>
          <w:rFonts w:ascii="Arial" w:hAnsi="Arial" w:cs="Arial"/>
          <w:sz w:val="20"/>
          <w:szCs w:val="20"/>
          <w:lang w:eastAsia="sl-SI"/>
        </w:rPr>
        <w:t>o spremembah in dopolnitvah Zakona o socialnem varstvu EVA 201</w:t>
      </w:r>
      <w:r>
        <w:rPr>
          <w:rFonts w:ascii="Arial" w:hAnsi="Arial" w:cs="Arial"/>
          <w:sz w:val="20"/>
          <w:szCs w:val="20"/>
          <w:lang w:eastAsia="sl-SI"/>
        </w:rPr>
        <w:t>6-2611-0063</w:t>
      </w:r>
      <w:r w:rsidRPr="000B6F57">
        <w:rPr>
          <w:rFonts w:ascii="Arial" w:hAnsi="Arial" w:cs="Arial"/>
          <w:sz w:val="20"/>
          <w:szCs w:val="20"/>
          <w:lang w:eastAsia="sl-SI"/>
        </w:rPr>
        <w:t xml:space="preserve"> </w:t>
      </w:r>
      <w:r w:rsidRPr="000B6F57">
        <w:rPr>
          <w:rFonts w:ascii="Arial" w:hAnsi="Arial" w:cs="Arial"/>
          <w:iCs/>
          <w:sz w:val="20"/>
          <w:szCs w:val="20"/>
          <w:lang w:eastAsia="sl-SI"/>
        </w:rPr>
        <w:t>in ga posreduje v obravnavo Državnemu zboru Republike Slovenije.</w:t>
      </w:r>
    </w:p>
    <w:p w14:paraId="08A26D53" w14:textId="77777777" w:rsidR="00CA5969" w:rsidRDefault="00CA5969"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5A48BA87" w14:textId="77777777" w:rsidR="00CA5969" w:rsidRPr="000B6F57" w:rsidRDefault="00CA5969"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3328C1C8" w14:textId="77777777" w:rsidR="00CA5969" w:rsidRPr="000B6F57" w:rsidRDefault="00CA5969" w:rsidP="00CA5969">
      <w:pPr>
        <w:overflowPunct w:val="0"/>
        <w:autoSpaceDE w:val="0"/>
        <w:autoSpaceDN w:val="0"/>
        <w:adjustRightInd w:val="0"/>
        <w:spacing w:after="0" w:line="260" w:lineRule="exact"/>
        <w:ind w:firstLine="4287"/>
        <w:jc w:val="both"/>
        <w:textAlignment w:val="baseline"/>
        <w:rPr>
          <w:rFonts w:ascii="Arial" w:hAnsi="Arial" w:cs="Arial"/>
          <w:iCs/>
          <w:sz w:val="20"/>
          <w:szCs w:val="20"/>
          <w:lang w:eastAsia="sl-SI"/>
        </w:rPr>
      </w:pPr>
      <w:r>
        <w:rPr>
          <w:rFonts w:ascii="Arial" w:hAnsi="Arial" w:cs="Arial"/>
          <w:iCs/>
          <w:sz w:val="20"/>
          <w:szCs w:val="20"/>
          <w:lang w:eastAsia="sl-SI"/>
        </w:rPr>
        <w:t>mag. Lilijana Kozlovič</w:t>
      </w:r>
    </w:p>
    <w:p w14:paraId="3D9EEF59" w14:textId="77777777" w:rsidR="00CA5969" w:rsidRPr="000B6F57" w:rsidRDefault="00CA5969" w:rsidP="00CA5969">
      <w:pPr>
        <w:overflowPunct w:val="0"/>
        <w:autoSpaceDE w:val="0"/>
        <w:autoSpaceDN w:val="0"/>
        <w:adjustRightInd w:val="0"/>
        <w:spacing w:after="0" w:line="260" w:lineRule="exact"/>
        <w:ind w:firstLine="4287"/>
        <w:jc w:val="both"/>
        <w:textAlignment w:val="baseline"/>
        <w:rPr>
          <w:rFonts w:ascii="Arial" w:hAnsi="Arial" w:cs="Arial"/>
          <w:iCs/>
          <w:sz w:val="20"/>
          <w:szCs w:val="20"/>
          <w:lang w:eastAsia="sl-SI"/>
        </w:rPr>
      </w:pPr>
      <w:r>
        <w:rPr>
          <w:rFonts w:ascii="Arial" w:hAnsi="Arial" w:cs="Arial"/>
          <w:iCs/>
          <w:sz w:val="20"/>
          <w:szCs w:val="20"/>
          <w:lang w:eastAsia="sl-SI"/>
        </w:rPr>
        <w:t>GENERALNA</w:t>
      </w:r>
      <w:r w:rsidRPr="000B6F57">
        <w:rPr>
          <w:rFonts w:ascii="Arial" w:hAnsi="Arial" w:cs="Arial"/>
          <w:iCs/>
          <w:sz w:val="20"/>
          <w:szCs w:val="20"/>
          <w:lang w:eastAsia="sl-SI"/>
        </w:rPr>
        <w:t xml:space="preserve"> SEKRETAR</w:t>
      </w:r>
      <w:r>
        <w:rPr>
          <w:rFonts w:ascii="Arial" w:hAnsi="Arial" w:cs="Arial"/>
          <w:iCs/>
          <w:sz w:val="20"/>
          <w:szCs w:val="20"/>
          <w:lang w:eastAsia="sl-SI"/>
        </w:rPr>
        <w:t>KA</w:t>
      </w:r>
    </w:p>
    <w:p w14:paraId="1550ED12" w14:textId="77777777" w:rsidR="00CA5969" w:rsidRDefault="00CA5969"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5CA386CE" w14:textId="77777777" w:rsidR="00CA5969" w:rsidRDefault="00CA5969"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087780AE" w14:textId="77777777" w:rsidR="00CA5969" w:rsidRDefault="00CA5969"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6B903FA4" w14:textId="77777777" w:rsidR="0020261B" w:rsidRDefault="0020261B"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17E66BC5" w14:textId="77777777" w:rsidR="0020261B" w:rsidRPr="000B6F57" w:rsidRDefault="0020261B" w:rsidP="00CA5969">
      <w:pPr>
        <w:keepNext/>
        <w:keepLines/>
        <w:overflowPunct w:val="0"/>
        <w:autoSpaceDE w:val="0"/>
        <w:autoSpaceDN w:val="0"/>
        <w:adjustRightInd w:val="0"/>
        <w:spacing w:after="0" w:line="260" w:lineRule="exact"/>
        <w:jc w:val="both"/>
        <w:textAlignment w:val="baseline"/>
        <w:outlineLvl w:val="2"/>
        <w:rPr>
          <w:rFonts w:ascii="Arial" w:hAnsi="Arial" w:cs="Arial"/>
          <w:iCs/>
          <w:sz w:val="20"/>
          <w:szCs w:val="20"/>
          <w:lang w:eastAsia="sl-SI"/>
        </w:rPr>
      </w:pPr>
    </w:p>
    <w:p w14:paraId="7DC11B56" w14:textId="77777777" w:rsidR="00CA5969" w:rsidRPr="000B6F57" w:rsidRDefault="00CA5969" w:rsidP="00CA5969">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Prejmejo:</w:t>
      </w:r>
    </w:p>
    <w:p w14:paraId="7442A9FA"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finance,</w:t>
      </w:r>
    </w:p>
    <w:p w14:paraId="3C7FBFDA"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sz w:val="20"/>
          <w:szCs w:val="20"/>
        </w:rPr>
        <w:t>Ministrstvo za delo, družino, socialne zadeve in enake možnosti</w:t>
      </w:r>
      <w:r>
        <w:rPr>
          <w:rFonts w:ascii="Arial" w:hAnsi="Arial" w:cs="Arial"/>
          <w:sz w:val="20"/>
          <w:szCs w:val="20"/>
        </w:rPr>
        <w:t>,</w:t>
      </w:r>
    </w:p>
    <w:p w14:paraId="0BEFD48E"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javno upravo,</w:t>
      </w:r>
    </w:p>
    <w:p w14:paraId="0ABA1492"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notranje zadeve</w:t>
      </w:r>
      <w:r>
        <w:rPr>
          <w:rFonts w:ascii="Arial" w:hAnsi="Arial" w:cs="Arial"/>
          <w:iCs/>
          <w:sz w:val="20"/>
          <w:szCs w:val="20"/>
          <w:lang w:eastAsia="sl-SI"/>
        </w:rPr>
        <w:t>,</w:t>
      </w:r>
    </w:p>
    <w:p w14:paraId="1FB3D55F"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kmetijstvo, gozdarstvo in prehrano</w:t>
      </w:r>
      <w:r>
        <w:rPr>
          <w:rFonts w:ascii="Arial" w:hAnsi="Arial" w:cs="Arial"/>
          <w:iCs/>
          <w:sz w:val="20"/>
          <w:szCs w:val="20"/>
          <w:lang w:eastAsia="sl-SI"/>
        </w:rPr>
        <w:t>,</w:t>
      </w:r>
    </w:p>
    <w:p w14:paraId="510D570E"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gospodarski razvoj in tehnologijo</w:t>
      </w:r>
      <w:r>
        <w:rPr>
          <w:rFonts w:ascii="Arial" w:hAnsi="Arial" w:cs="Arial"/>
          <w:iCs/>
          <w:sz w:val="20"/>
          <w:szCs w:val="20"/>
          <w:lang w:eastAsia="sl-SI"/>
        </w:rPr>
        <w:t>,</w:t>
      </w:r>
    </w:p>
    <w:p w14:paraId="07D1A11C"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pravosodje</w:t>
      </w:r>
      <w:r>
        <w:rPr>
          <w:rFonts w:ascii="Arial" w:hAnsi="Arial" w:cs="Arial"/>
          <w:iCs/>
          <w:sz w:val="20"/>
          <w:szCs w:val="20"/>
          <w:lang w:eastAsia="sl-SI"/>
        </w:rPr>
        <w:t>,</w:t>
      </w:r>
    </w:p>
    <w:p w14:paraId="101E6DAA" w14:textId="77777777" w:rsidR="00E926AE" w:rsidRPr="000B6F57"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zdravje</w:t>
      </w:r>
      <w:r>
        <w:rPr>
          <w:rFonts w:ascii="Arial" w:hAnsi="Arial" w:cs="Arial"/>
          <w:iCs/>
          <w:sz w:val="20"/>
          <w:szCs w:val="20"/>
          <w:lang w:eastAsia="sl-SI"/>
        </w:rPr>
        <w:t>,</w:t>
      </w:r>
    </w:p>
    <w:p w14:paraId="7A61D8F6"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Ministrstvo za izobraževanje, znanost in šport</w:t>
      </w:r>
      <w:r>
        <w:rPr>
          <w:rFonts w:ascii="Arial" w:hAnsi="Arial" w:cs="Arial"/>
          <w:iCs/>
          <w:sz w:val="20"/>
          <w:szCs w:val="20"/>
          <w:lang w:eastAsia="sl-SI"/>
        </w:rPr>
        <w:t>,</w:t>
      </w:r>
    </w:p>
    <w:p w14:paraId="16CD5D24"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zunanje zadeve,</w:t>
      </w:r>
      <w:r w:rsidRPr="000B6F57">
        <w:rPr>
          <w:rFonts w:ascii="Arial" w:hAnsi="Arial" w:cs="Arial"/>
          <w:iCs/>
          <w:sz w:val="20"/>
          <w:szCs w:val="20"/>
          <w:lang w:eastAsia="sl-SI"/>
        </w:rPr>
        <w:t xml:space="preserve"> </w:t>
      </w:r>
    </w:p>
    <w:p w14:paraId="5F7AE6A6"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obrambo,</w:t>
      </w:r>
    </w:p>
    <w:p w14:paraId="08EF4D78"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infrastrukturo,</w:t>
      </w:r>
    </w:p>
    <w:p w14:paraId="5F7B9BEE"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kulturo,</w:t>
      </w:r>
    </w:p>
    <w:p w14:paraId="2419E12A" w14:textId="77777777" w:rsidR="00E926AE"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 in prostor,</w:t>
      </w:r>
    </w:p>
    <w:p w14:paraId="1770D31B" w14:textId="7F9EE3AF" w:rsidR="00E926AE" w:rsidRPr="00340BD1" w:rsidRDefault="00E926AE" w:rsidP="00100304">
      <w:pPr>
        <w:numPr>
          <w:ilvl w:val="0"/>
          <w:numId w:val="11"/>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0B6F57">
        <w:rPr>
          <w:rFonts w:ascii="Arial" w:hAnsi="Arial" w:cs="Arial"/>
          <w:iCs/>
          <w:sz w:val="20"/>
          <w:szCs w:val="20"/>
          <w:lang w:eastAsia="sl-SI"/>
        </w:rPr>
        <w:t>Služba Vlade Re</w:t>
      </w:r>
      <w:r w:rsidR="00340BD1">
        <w:rPr>
          <w:rFonts w:ascii="Arial" w:hAnsi="Arial" w:cs="Arial"/>
          <w:iCs/>
          <w:sz w:val="20"/>
          <w:szCs w:val="20"/>
          <w:lang w:eastAsia="sl-SI"/>
        </w:rPr>
        <w:t>publike Slovenije za zakonodajo</w:t>
      </w:r>
      <w:r w:rsidRPr="00340BD1">
        <w:rPr>
          <w:rFonts w:ascii="Arial" w:hAnsi="Arial" w:cs="Arial"/>
          <w:iCs/>
          <w:sz w:val="20"/>
          <w:szCs w:val="20"/>
          <w:lang w:eastAsia="sl-SI"/>
        </w:rPr>
        <w:t>.</w:t>
      </w:r>
    </w:p>
    <w:p w14:paraId="5E5F799D" w14:textId="77777777" w:rsidR="00CA5969" w:rsidRDefault="00CA5969" w:rsidP="00CA5969">
      <w:pPr>
        <w:jc w:val="right"/>
        <w:rPr>
          <w:rFonts w:ascii="Arial" w:hAnsi="Arial" w:cs="Arial"/>
        </w:rPr>
      </w:pPr>
    </w:p>
    <w:p w14:paraId="0FC96ED4" w14:textId="77777777" w:rsidR="00CA5969" w:rsidRPr="003F7A37" w:rsidRDefault="00CA5969" w:rsidP="00CA5969">
      <w:pPr>
        <w:pStyle w:val="Naslovpredpisa"/>
        <w:spacing w:after="0" w:line="240" w:lineRule="atLeast"/>
        <w:jc w:val="both"/>
        <w:rPr>
          <w:rFonts w:cs="Arial"/>
          <w:b w:val="0"/>
        </w:rPr>
      </w:pPr>
    </w:p>
    <w:p w14:paraId="3DAD78FB" w14:textId="77777777" w:rsidR="00CA5969" w:rsidRDefault="00CA5969">
      <w:pPr>
        <w:rPr>
          <w:rFonts w:ascii="Arial" w:hAnsi="Arial" w:cs="Arial"/>
        </w:rPr>
      </w:pPr>
    </w:p>
    <w:p w14:paraId="43071757" w14:textId="77777777" w:rsidR="0020261B" w:rsidRDefault="0020261B">
      <w:pPr>
        <w:rPr>
          <w:rFonts w:ascii="Arial" w:hAnsi="Arial" w:cs="Arial"/>
        </w:rPr>
      </w:pPr>
    </w:p>
    <w:p w14:paraId="02173C80" w14:textId="02170913" w:rsidR="00132A20" w:rsidRDefault="00132A20">
      <w:pPr>
        <w:rPr>
          <w:rFonts w:ascii="Arial" w:hAnsi="Arial" w:cs="Arial"/>
        </w:rPr>
      </w:pPr>
    </w:p>
    <w:p w14:paraId="48C3BDD2" w14:textId="185609AB" w:rsidR="00163477" w:rsidRDefault="00163477">
      <w:pPr>
        <w:rPr>
          <w:rFonts w:ascii="Arial" w:hAnsi="Arial" w:cs="Arial"/>
        </w:rPr>
      </w:pPr>
    </w:p>
    <w:p w14:paraId="37BDB093" w14:textId="032BCDE0" w:rsidR="00163477" w:rsidRDefault="00163477">
      <w:pPr>
        <w:rPr>
          <w:rFonts w:ascii="Arial" w:hAnsi="Arial" w:cs="Arial"/>
        </w:rPr>
      </w:pPr>
    </w:p>
    <w:p w14:paraId="4285AF04" w14:textId="1D97FF7A" w:rsidR="00163477" w:rsidRDefault="00163477">
      <w:pPr>
        <w:rPr>
          <w:rFonts w:ascii="Arial" w:hAnsi="Arial" w:cs="Arial"/>
        </w:rPr>
      </w:pPr>
    </w:p>
    <w:p w14:paraId="6B30BFB0" w14:textId="77777777" w:rsidR="00163477" w:rsidRDefault="00163477">
      <w:pPr>
        <w:rPr>
          <w:rFonts w:ascii="Arial" w:hAnsi="Arial" w:cs="Arial"/>
        </w:rPr>
      </w:pPr>
    </w:p>
    <w:p w14:paraId="03A07590" w14:textId="2EE3981E" w:rsidR="0020261B" w:rsidRDefault="0020261B">
      <w:pPr>
        <w:rPr>
          <w:rFonts w:ascii="Arial" w:hAnsi="Arial" w:cs="Arial"/>
        </w:rPr>
      </w:pPr>
    </w:p>
    <w:p w14:paraId="3DCAC079" w14:textId="77777777" w:rsidR="00501344" w:rsidRPr="00265F38" w:rsidRDefault="00501344" w:rsidP="00501344">
      <w:pPr>
        <w:pStyle w:val="Naslovpredpisa"/>
        <w:spacing w:before="0" w:after="0" w:line="260" w:lineRule="exact"/>
        <w:jc w:val="right"/>
        <w:rPr>
          <w:rFonts w:cs="Arial"/>
          <w:sz w:val="20"/>
          <w:szCs w:val="20"/>
        </w:rPr>
      </w:pPr>
      <w:r w:rsidRPr="00265F38">
        <w:rPr>
          <w:rFonts w:cs="Arial"/>
          <w:sz w:val="20"/>
          <w:szCs w:val="20"/>
        </w:rPr>
        <w:lastRenderedPageBreak/>
        <w:t>2016-2611-0063</w:t>
      </w:r>
    </w:p>
    <w:p w14:paraId="2646AD69" w14:textId="77777777" w:rsidR="00501344" w:rsidRDefault="00501344" w:rsidP="00501344">
      <w:pPr>
        <w:pStyle w:val="Naslovpredpisa"/>
        <w:spacing w:before="0" w:after="0" w:line="260" w:lineRule="exact"/>
        <w:jc w:val="both"/>
        <w:rPr>
          <w:rFonts w:cs="Arial"/>
          <w:sz w:val="20"/>
          <w:szCs w:val="20"/>
        </w:rPr>
      </w:pPr>
    </w:p>
    <w:p w14:paraId="00776B9E" w14:textId="77777777" w:rsidR="00501344" w:rsidRPr="00265F38" w:rsidRDefault="00501344" w:rsidP="00501344">
      <w:pPr>
        <w:pStyle w:val="Naslovpredpisa"/>
        <w:spacing w:before="0" w:after="0" w:line="260" w:lineRule="exact"/>
        <w:jc w:val="both"/>
        <w:rPr>
          <w:rFonts w:cs="Arial"/>
          <w:sz w:val="20"/>
          <w:szCs w:val="20"/>
        </w:rPr>
      </w:pPr>
    </w:p>
    <w:p w14:paraId="0068310B" w14:textId="77777777" w:rsidR="00501344" w:rsidRPr="00265F38" w:rsidRDefault="00501344" w:rsidP="00501344">
      <w:pPr>
        <w:pStyle w:val="Naslovpredpisa"/>
        <w:spacing w:before="0" w:after="0" w:line="260" w:lineRule="exact"/>
        <w:rPr>
          <w:rFonts w:cs="Arial"/>
          <w:sz w:val="20"/>
          <w:szCs w:val="20"/>
        </w:rPr>
      </w:pPr>
      <w:r w:rsidRPr="00265F38">
        <w:rPr>
          <w:rFonts w:cs="Arial"/>
          <w:sz w:val="20"/>
          <w:szCs w:val="20"/>
        </w:rPr>
        <w:t>ZAKON</w:t>
      </w:r>
    </w:p>
    <w:p w14:paraId="382E1FA8" w14:textId="77777777" w:rsidR="00501344" w:rsidRPr="00265F38" w:rsidRDefault="00501344" w:rsidP="00501344">
      <w:pPr>
        <w:pStyle w:val="Naslovpredpisa"/>
        <w:spacing w:before="0" w:after="0" w:line="260" w:lineRule="exact"/>
        <w:rPr>
          <w:rFonts w:cs="Arial"/>
          <w:sz w:val="20"/>
          <w:szCs w:val="20"/>
        </w:rPr>
      </w:pPr>
      <w:r w:rsidRPr="00265F38">
        <w:rPr>
          <w:rFonts w:cs="Arial"/>
          <w:sz w:val="20"/>
          <w:szCs w:val="20"/>
        </w:rPr>
        <w:t>O SPREMEMBAH IN DOPOLNITVAH ZAKONA O SOCIALNEM VARSTVU</w:t>
      </w:r>
    </w:p>
    <w:p w14:paraId="5C8138E5" w14:textId="77777777" w:rsidR="00501344" w:rsidRDefault="00501344" w:rsidP="00501344">
      <w:pPr>
        <w:pStyle w:val="Naslovpredpisa"/>
        <w:spacing w:before="0" w:after="0" w:line="260" w:lineRule="exact"/>
        <w:jc w:val="both"/>
        <w:rPr>
          <w:rFonts w:cs="Arial"/>
          <w:sz w:val="20"/>
          <w:szCs w:val="20"/>
        </w:rPr>
      </w:pPr>
    </w:p>
    <w:p w14:paraId="64709ADB" w14:textId="77777777" w:rsidR="00501344" w:rsidRPr="00265F38" w:rsidRDefault="00501344" w:rsidP="00501344">
      <w:pPr>
        <w:pStyle w:val="Naslovpredpisa"/>
        <w:spacing w:before="0" w:after="0" w:line="260" w:lineRule="exact"/>
        <w:jc w:val="both"/>
        <w:rPr>
          <w:rFonts w:cs="Arial"/>
          <w:sz w:val="20"/>
          <w:szCs w:val="20"/>
        </w:rPr>
      </w:pPr>
    </w:p>
    <w:p w14:paraId="4EF1B274" w14:textId="77777777" w:rsidR="00501344" w:rsidRPr="00265F38" w:rsidRDefault="00501344" w:rsidP="00501344">
      <w:pPr>
        <w:pStyle w:val="Poglavje"/>
        <w:spacing w:before="0" w:after="0" w:line="260" w:lineRule="exact"/>
        <w:jc w:val="both"/>
        <w:rPr>
          <w:sz w:val="20"/>
          <w:szCs w:val="20"/>
        </w:rPr>
      </w:pPr>
      <w:r w:rsidRPr="00265F38">
        <w:rPr>
          <w:sz w:val="20"/>
          <w:szCs w:val="20"/>
        </w:rPr>
        <w:t>I. UVOD</w:t>
      </w:r>
    </w:p>
    <w:p w14:paraId="2957DF63" w14:textId="77777777" w:rsidR="00501344" w:rsidRPr="00265F38" w:rsidRDefault="00501344" w:rsidP="00501344">
      <w:pPr>
        <w:pStyle w:val="Poglavje"/>
        <w:spacing w:before="0" w:after="0" w:line="260" w:lineRule="exact"/>
        <w:jc w:val="both"/>
        <w:rPr>
          <w:sz w:val="20"/>
          <w:szCs w:val="20"/>
        </w:rPr>
      </w:pPr>
    </w:p>
    <w:p w14:paraId="2B21AB3D" w14:textId="77777777" w:rsidR="00501344" w:rsidRPr="00265F38" w:rsidRDefault="00501344" w:rsidP="00501344">
      <w:pPr>
        <w:pStyle w:val="Oddelek"/>
        <w:numPr>
          <w:ilvl w:val="0"/>
          <w:numId w:val="0"/>
        </w:numPr>
        <w:spacing w:before="0" w:after="0" w:line="260" w:lineRule="exact"/>
        <w:jc w:val="both"/>
        <w:rPr>
          <w:rFonts w:cs="Arial"/>
          <w:sz w:val="20"/>
          <w:szCs w:val="20"/>
        </w:rPr>
      </w:pPr>
      <w:r w:rsidRPr="00265F38">
        <w:rPr>
          <w:rFonts w:cs="Arial"/>
          <w:sz w:val="20"/>
          <w:szCs w:val="20"/>
        </w:rPr>
        <w:t>1. OCENA STANJA IN RAZLOGI ZA SPREJEM PREDLOGA ZAKONA</w:t>
      </w:r>
    </w:p>
    <w:p w14:paraId="45B30792" w14:textId="77777777" w:rsidR="00501344" w:rsidRPr="00265F38" w:rsidRDefault="00501344" w:rsidP="00501344">
      <w:pPr>
        <w:pStyle w:val="Alineazaodstavkom"/>
        <w:numPr>
          <w:ilvl w:val="0"/>
          <w:numId w:val="0"/>
        </w:numPr>
        <w:spacing w:line="260" w:lineRule="exact"/>
        <w:rPr>
          <w:rFonts w:cs="Arial"/>
          <w:sz w:val="20"/>
          <w:szCs w:val="20"/>
        </w:rPr>
      </w:pPr>
    </w:p>
    <w:p w14:paraId="00363FAA"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V Zakonu o socialnem varstvu so centri za socialno delo ustanovljeni kot javni socialnovarstveni zavodi, ki opravljajo naloge, ki so jim z zakonom poverjene kot javna pooblastila ter naloge, ki jih centrom za socialno delo nalagajo drugi predpisi. Centri za socialno delo opravljajo tudi socialno varstvene storitve ter druge storitve in naloge, če je to potrebno zaradi odpravljanja socialnih stisk in težav v posameznem okolju. </w:t>
      </w:r>
    </w:p>
    <w:p w14:paraId="3C350525" w14:textId="77777777" w:rsidR="00501344" w:rsidRPr="00265F38" w:rsidRDefault="00501344" w:rsidP="00501344">
      <w:pPr>
        <w:pStyle w:val="Alineazaodstavkom"/>
        <w:numPr>
          <w:ilvl w:val="0"/>
          <w:numId w:val="0"/>
        </w:numPr>
        <w:spacing w:line="260" w:lineRule="exact"/>
        <w:rPr>
          <w:rFonts w:cs="Arial"/>
          <w:sz w:val="20"/>
          <w:szCs w:val="20"/>
        </w:rPr>
      </w:pPr>
    </w:p>
    <w:p w14:paraId="5913329C" w14:textId="29917821"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Centri za socialno delo so strokovne institucije, ki se ukvarjajo s preprečevanjem in </w:t>
      </w:r>
      <w:r w:rsidR="008F1CB4">
        <w:rPr>
          <w:rFonts w:cs="Arial"/>
          <w:sz w:val="20"/>
          <w:szCs w:val="20"/>
        </w:rPr>
        <w:t>podporo pri razreševanju</w:t>
      </w:r>
      <w:r w:rsidRPr="00265F38">
        <w:rPr>
          <w:rFonts w:cs="Arial"/>
          <w:sz w:val="20"/>
          <w:szCs w:val="20"/>
        </w:rPr>
        <w:t xml:space="preserve"> socialnih stisk ter težav posameznikov, družin in posameznih ranljivih skupin prebivalstva. Na podlagi določil Zakona o socialnem varstvu, ki je bil objavljen v Uradnem listu RS št. 54/92 z dne 13.11.1992 je Republika Slovenija z dnem 1.1.1993 prevzela pravice in obveznosti ustanovitelja vseh socialno varstvenih zavodov, med katerimi so tudi centri za socialno delo. Pred tem datumom so bile ustanoviteljice centrov za socialno delo občine.</w:t>
      </w:r>
    </w:p>
    <w:p w14:paraId="50896E8D" w14:textId="77777777" w:rsidR="00501344" w:rsidRPr="00265F38" w:rsidRDefault="00501344" w:rsidP="00501344">
      <w:pPr>
        <w:pStyle w:val="Alineazaodstavkom"/>
        <w:numPr>
          <w:ilvl w:val="0"/>
          <w:numId w:val="0"/>
        </w:numPr>
        <w:spacing w:line="260" w:lineRule="exact"/>
        <w:rPr>
          <w:rFonts w:cs="Arial"/>
          <w:sz w:val="20"/>
          <w:szCs w:val="20"/>
        </w:rPr>
      </w:pPr>
    </w:p>
    <w:p w14:paraId="4362F5EF"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Vloga centrov za socialno delo je v sistemu socialnega varstva ključna, saj so povezovalci celotnega sistema socialnega varstva. Njihova vloga v skupnosti se vedno bolj krepi, so spodbujevalci novih programov in oblik delovanja, prilagojenih potrebam okolja. Centri za socialno delo namreč poleg javnih pooblastil in socialno varstvenih storitev izvajajo številne programe, ki blažijo stiske uporabnikov in jih v njihovem lokalnem okolju ne ponujajo drugi izvajalci. Zaznavajo nove probleme in preko posameznih projektov in programov razvijajo nove oblike delovanja. Tako opravljajo interventno službo po Zakonu o preprečevanju nasilja v družini, vodijo krizne centre za otroke, mladostnike ter za ženske in otroke, ki so žrtve nasilja, varne hiše za ženske in otroke ter izvajajo različne razvojne projekte za delo s posameznikom oziroma skupinami, ki zaradi različnih vzrokov ne morejo delovati v svojem okolju ali pa so socialno izključeni (bivalne skupine, terapevtske skupine, mladinske delavnice, učna pomoč otrokom itd.). Razvili so veliko raznovrstnih projektov in programov, ki nudijo uporabnikom podporo v vsakdanjem življenju. </w:t>
      </w:r>
    </w:p>
    <w:p w14:paraId="46819C14" w14:textId="77777777" w:rsidR="00501344" w:rsidRPr="00265F38" w:rsidRDefault="00501344" w:rsidP="00501344">
      <w:pPr>
        <w:pStyle w:val="Alineazaodstavkom"/>
        <w:numPr>
          <w:ilvl w:val="0"/>
          <w:numId w:val="0"/>
        </w:numPr>
        <w:spacing w:line="260" w:lineRule="exact"/>
        <w:rPr>
          <w:rFonts w:cs="Arial"/>
          <w:sz w:val="20"/>
          <w:szCs w:val="20"/>
        </w:rPr>
      </w:pPr>
    </w:p>
    <w:p w14:paraId="754D8554"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V Republiki Sloveniji </w:t>
      </w:r>
      <w:r>
        <w:rPr>
          <w:rFonts w:cs="Arial"/>
          <w:sz w:val="20"/>
          <w:szCs w:val="20"/>
        </w:rPr>
        <w:t>deluje</w:t>
      </w:r>
      <w:r w:rsidRPr="00265F38">
        <w:rPr>
          <w:rFonts w:cs="Arial"/>
          <w:sz w:val="20"/>
          <w:szCs w:val="20"/>
        </w:rPr>
        <w:t xml:space="preserve"> 62 centrov za socialno delo, katerih teritorialna pristojnost se pokriva z območji upravnih enot. Na območju Upravne enote Ljubljana deluje 5 centrov za socialno delo, katerih krajevna pristojnost zajema območja, za katera so pristojne posamezne izpostave Upravne enote Ljubljana. Na centrih za socialno delo je na podlagi pogodb o financiranju nalog in delovanju centrov za socialno delo za leto 2016, sklenjenih z ministrstvom, pristojnim za socialno varstvo, zaposlenih 1.167,47 uslužbencev. Na podlagi zaposlitev na projektih in programih socialnega varstva, ki so sofinancirani tudi iz drugih virov (pretežno preko javnih razpisov ministrstva, pristojnega za socialno varstvo in občin), pa je na centrih za socialno delo skupaj zaposlenih približno 1.900 ljudi. </w:t>
      </w:r>
    </w:p>
    <w:p w14:paraId="3A00CE18" w14:textId="77777777" w:rsidR="00501344" w:rsidRPr="00265F38" w:rsidRDefault="00501344" w:rsidP="00501344">
      <w:pPr>
        <w:pStyle w:val="Alineazaodstavkom"/>
        <w:numPr>
          <w:ilvl w:val="0"/>
          <w:numId w:val="0"/>
        </w:numPr>
        <w:spacing w:line="260" w:lineRule="exact"/>
        <w:rPr>
          <w:rFonts w:cs="Arial"/>
          <w:sz w:val="20"/>
          <w:szCs w:val="20"/>
        </w:rPr>
      </w:pPr>
    </w:p>
    <w:p w14:paraId="4BEF3BD2" w14:textId="42AF9A13"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Od leta 2008 dalje so se pristojnosti centrov za socialno delo večale skladno z novo zakonodajo (Zakon o uveljavljanju pravic iz javnih sredstev, Zakon o socialno varstvenih prejemkih, Zakon o preprečevanju nasilja v družini, Zakon o duševnem zdravju, Zakon o urejanju trga dela, Zakon o prekrških, Zakon o kazenskem postopku, Zakon o mednarodni zaščiti itd.). Ob pridobitvi novih nalog se centri za socialno delo niso kadrovsko okrepili oziroma povečanje kadrovske strukture ni bilo skladno s povečanim obsegom dela. Za izvajanje nove zakonodaje na področju uveljavljanja pravic iz javnih sredstev v letu 2012 so centri za socialno delo pridobili nov kader, ki pa že v fazi uvajanja nove zakonodaje ni zadostoval za pokritje potreb za izvajanje novih nalog. Centri za socialno delo so od začetka uporabe Zakona o uveljavljanju pravic iz javnih sredstev dne 1.1.2012 do maja 2013 rešili več kot 900.000 vlog, izdali več kot 1.100.000 odločb in odločili o več kot 1.800.000 pravicah, saj lahko stranka z eno vlogo </w:t>
      </w:r>
      <w:r w:rsidRPr="00265F38">
        <w:rPr>
          <w:rFonts w:cs="Arial"/>
          <w:sz w:val="20"/>
          <w:szCs w:val="20"/>
        </w:rPr>
        <w:lastRenderedPageBreak/>
        <w:t>uveljavlja več pravic. Po oceni Skupnosti centrov za socialno delo</w:t>
      </w:r>
      <w:r w:rsidR="00F410D7">
        <w:rPr>
          <w:rFonts w:cs="Arial"/>
          <w:sz w:val="20"/>
          <w:szCs w:val="20"/>
        </w:rPr>
        <w:t xml:space="preserve"> Slovenije</w:t>
      </w:r>
      <w:r w:rsidRPr="00265F38">
        <w:rPr>
          <w:rFonts w:cs="Arial"/>
          <w:sz w:val="20"/>
          <w:szCs w:val="20"/>
        </w:rPr>
        <w:t xml:space="preserve"> </w:t>
      </w:r>
      <w:r w:rsidR="00B545EF">
        <w:rPr>
          <w:rFonts w:cs="Arial"/>
          <w:sz w:val="20"/>
          <w:szCs w:val="20"/>
        </w:rPr>
        <w:t xml:space="preserve">in ministrstva, pristojnega za socialno varstvo, </w:t>
      </w:r>
      <w:r w:rsidRPr="00265F38">
        <w:rPr>
          <w:rFonts w:cs="Arial"/>
          <w:sz w:val="20"/>
          <w:szCs w:val="20"/>
        </w:rPr>
        <w:t xml:space="preserve">so centri za socialno delo ob sedanji organiziranosti in glede na veljavne normative kadrovsko podhranjeni. </w:t>
      </w:r>
    </w:p>
    <w:p w14:paraId="33D6BD9C" w14:textId="77777777" w:rsidR="00501344" w:rsidRPr="00265F38" w:rsidRDefault="00501344" w:rsidP="00501344">
      <w:pPr>
        <w:pStyle w:val="Alineazaodstavkom"/>
        <w:numPr>
          <w:ilvl w:val="0"/>
          <w:numId w:val="0"/>
        </w:numPr>
        <w:spacing w:line="260" w:lineRule="exact"/>
        <w:rPr>
          <w:rFonts w:cs="Arial"/>
          <w:sz w:val="20"/>
          <w:szCs w:val="20"/>
        </w:rPr>
      </w:pPr>
    </w:p>
    <w:p w14:paraId="5034C6BD"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Poleg navedenega se centri za socialno delo med seboj bistveno razlikujejo po velikosti oziroma po številu zaposlenih. Tako je na primer v najmanjšem Centru za socialno delo Metlika s strani ministrstva, pristojnega za socialno varstvo, financiranih 5,69 zaposlenih, v največjem Centru za socialno delo Maribor pa kar 88,50 zaposlenih. </w:t>
      </w:r>
    </w:p>
    <w:p w14:paraId="13B91BED" w14:textId="77777777" w:rsidR="00501344" w:rsidRPr="00265F38" w:rsidRDefault="00501344" w:rsidP="00501344">
      <w:pPr>
        <w:pStyle w:val="Alineazaodstavkom"/>
        <w:numPr>
          <w:ilvl w:val="0"/>
          <w:numId w:val="0"/>
        </w:numPr>
        <w:spacing w:line="260" w:lineRule="exact"/>
        <w:rPr>
          <w:rFonts w:cs="Arial"/>
          <w:sz w:val="20"/>
          <w:szCs w:val="20"/>
        </w:rPr>
      </w:pPr>
    </w:p>
    <w:p w14:paraId="3F710FB7" w14:textId="13461435"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V zadnjih letih je socialna problematika v Sloveniji zaradi gospodarske krize naraščala, povečevalo se je število prejemnikov socialnih transferjev in socialno izključenih ljudi, nastajajo povsem nove oblike </w:t>
      </w:r>
      <w:r w:rsidR="00B545EF">
        <w:rPr>
          <w:rFonts w:cs="Arial"/>
          <w:sz w:val="20"/>
          <w:szCs w:val="20"/>
        </w:rPr>
        <w:t>zasvojenosti</w:t>
      </w:r>
      <w:r w:rsidRPr="00265F38">
        <w:rPr>
          <w:rFonts w:cs="Arial"/>
          <w:sz w:val="20"/>
          <w:szCs w:val="20"/>
        </w:rPr>
        <w:t>, več je različnih oblik nasilja in drugih stisk in težav, za katere se v okviru mreže javne službe zagotavlja strokovno pomoč in podporo. Potrebe, ki so vse zahtevnejše, številčnejše in nove, zahtevajo enovit, nov, hiter in učinkovit način ukrepanja, za kar potrebujemo sodoben socialno varstveni sistem, ki deluje v skupnosti.</w:t>
      </w:r>
    </w:p>
    <w:p w14:paraId="6F74B74B" w14:textId="77777777" w:rsidR="00501344" w:rsidRPr="00265F38" w:rsidRDefault="00501344" w:rsidP="00501344">
      <w:pPr>
        <w:pStyle w:val="Alineazaodstavkom"/>
        <w:numPr>
          <w:ilvl w:val="0"/>
          <w:numId w:val="0"/>
        </w:numPr>
        <w:spacing w:line="260" w:lineRule="exact"/>
        <w:rPr>
          <w:rFonts w:cs="Arial"/>
          <w:sz w:val="20"/>
          <w:szCs w:val="20"/>
        </w:rPr>
      </w:pPr>
    </w:p>
    <w:p w14:paraId="6BA8B3F3"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Sedanja praksa kaže na preveliko razdrobljenost centrov za socialno delo, na neprimerljivost centrov za socialno delo po velikosti, kar pri manjših centrih za socialno delo </w:t>
      </w:r>
      <w:r>
        <w:rPr>
          <w:rFonts w:cs="Arial"/>
          <w:sz w:val="20"/>
          <w:szCs w:val="20"/>
        </w:rPr>
        <w:t>pomeni</w:t>
      </w:r>
      <w:r w:rsidRPr="00265F38">
        <w:rPr>
          <w:rFonts w:cs="Arial"/>
          <w:sz w:val="20"/>
          <w:szCs w:val="20"/>
        </w:rPr>
        <w:t xml:space="preserve"> manjše možnosti timskega dela, interdisciplinarnega pristopa ter manj možnosti imenovanja nevtralnih članov strokovnih komisij. Pri manjših centrih za socialno delo prihaja do pomanjkanja specialistov različnih strok, pri njih se nekateri postopki in javna pooblastila izvajajo redko in zaradi tega razloga pri nekaterih postopkih praksa ni povsem utečena. </w:t>
      </w:r>
    </w:p>
    <w:p w14:paraId="420C6D49" w14:textId="77777777" w:rsidR="00501344" w:rsidRPr="00265F38" w:rsidRDefault="00501344" w:rsidP="00501344">
      <w:pPr>
        <w:pStyle w:val="Neotevilenodstavek"/>
        <w:spacing w:before="0" w:after="0" w:line="260" w:lineRule="exact"/>
        <w:rPr>
          <w:rFonts w:cs="Arial"/>
          <w:sz w:val="20"/>
          <w:szCs w:val="20"/>
        </w:rPr>
      </w:pPr>
    </w:p>
    <w:p w14:paraId="71C954AB" w14:textId="2CC0A8D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Zaradi naraščanja socialne problematike se centri za socialno delo soočajo z vse večjimi potrebami po novem, hitrem in učinkovitem načinu ukrepanja. V obstoječi organizaciji centrov za socialno delo se kot slabost kaže pomanjkanje specializacije ali pa je ta zelo ozka, tudi zaradi posameznih redkih ukrepov je malokrat uporabljena in se zato ukrepi ne izvedejo. Obstajajo poznanstva med strokovnimi delavci in uporabniki v lokalnem okolju, prihaja do dvojnosti vloge strokovnega delavca v očeh uporabnikov, saj isti st</w:t>
      </w:r>
      <w:r w:rsidR="00F410D7">
        <w:rPr>
          <w:rFonts w:cs="Arial"/>
          <w:sz w:val="20"/>
          <w:szCs w:val="20"/>
        </w:rPr>
        <w:t>rokovni delavec odloča o ukrepu</w:t>
      </w:r>
      <w:r w:rsidRPr="00265F38">
        <w:rPr>
          <w:rFonts w:cs="Arial"/>
          <w:sz w:val="20"/>
          <w:szCs w:val="20"/>
        </w:rPr>
        <w:t xml:space="preserve"> in hkrati nudi pomoč po izvedbi ukrepa. Poleg tega se pomanjkljivost kaže tudi pri načrtovanju in izvajanju ukrepov skozi t.i. »ustaljeno« prakso. Zaradi kadrovske podhranjenosti na centrih za socialno delo je manj možnosti za delo v paru, timsko delo, interdisciplinaren pristop, manj je možnosti za imenovanje nevtralnih članov strokovnih komisij.</w:t>
      </w:r>
    </w:p>
    <w:p w14:paraId="53C22B71" w14:textId="77777777" w:rsidR="00501344" w:rsidRPr="00265F38" w:rsidRDefault="00501344" w:rsidP="00501344">
      <w:pPr>
        <w:pStyle w:val="Neotevilenodstavek"/>
        <w:spacing w:before="0" w:after="0" w:line="260" w:lineRule="exact"/>
        <w:rPr>
          <w:rFonts w:cs="Arial"/>
          <w:sz w:val="20"/>
          <w:szCs w:val="20"/>
        </w:rPr>
      </w:pPr>
    </w:p>
    <w:p w14:paraId="5B0969B0" w14:textId="351BCED6"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S predlagano reorganizacijo centrov za socialno delo</w:t>
      </w:r>
      <w:r>
        <w:rPr>
          <w:rFonts w:cs="Arial"/>
          <w:sz w:val="20"/>
          <w:szCs w:val="20"/>
        </w:rPr>
        <w:t xml:space="preserve"> se omenjene slabosti zmanjšajo. Spojitev več centrov za socialno delo v večji območni center za socialno delo, ki bo krajevno pristojen na območju celotne regije, bo omogočila kadrovsko raznolikost in različne strokovne profile</w:t>
      </w:r>
      <w:r w:rsidRPr="00265F38">
        <w:rPr>
          <w:rFonts w:cs="Arial"/>
          <w:sz w:val="20"/>
          <w:szCs w:val="20"/>
        </w:rPr>
        <w:t>.</w:t>
      </w:r>
      <w:r w:rsidR="00B6103F">
        <w:rPr>
          <w:rFonts w:cs="Arial"/>
          <w:sz w:val="20"/>
          <w:szCs w:val="20"/>
        </w:rPr>
        <w:t xml:space="preserve"> Poveča se možnost delitve dela</w:t>
      </w:r>
      <w:r w:rsidRPr="00265F38">
        <w:rPr>
          <w:rFonts w:cs="Arial"/>
          <w:sz w:val="20"/>
          <w:szCs w:val="20"/>
        </w:rPr>
        <w:t xml:space="preserve"> in specializacije pri redkih in zahtevnih postopkih, obstaja možnost timskega dela in dela v paru, interdisciplinarni pristop, imenovanje nevtralnih članov komisij, večja možnost konzultacij, lažja pa je tudi organizacija dela ter lažja obravnava specializiranih ciljnih populacij v skupnosti. Reorganizacija bo omogočila tudi večji nabor različnega kadra, izogne se dvojnosti vloge strokovnega delavca, saj bo odločanje o ukrepu prevzel drug strokovni delavec in ne tisti, ki bo</w:t>
      </w:r>
      <w:r>
        <w:rPr>
          <w:rFonts w:cs="Arial"/>
          <w:sz w:val="20"/>
          <w:szCs w:val="20"/>
        </w:rPr>
        <w:t xml:space="preserve"> kasneje</w:t>
      </w:r>
      <w:r w:rsidRPr="00265F38">
        <w:rPr>
          <w:rFonts w:cs="Arial"/>
          <w:sz w:val="20"/>
          <w:szCs w:val="20"/>
        </w:rPr>
        <w:t xml:space="preserve"> izvajal strokovno delo z uporabnikom</w:t>
      </w:r>
      <w:r>
        <w:rPr>
          <w:rFonts w:cs="Arial"/>
          <w:sz w:val="20"/>
          <w:szCs w:val="20"/>
        </w:rPr>
        <w:t xml:space="preserve"> (npr. svetovanje)</w:t>
      </w:r>
      <w:r w:rsidRPr="00265F38">
        <w:rPr>
          <w:rFonts w:cs="Arial"/>
          <w:sz w:val="20"/>
          <w:szCs w:val="20"/>
        </w:rPr>
        <w:t>. Izboljšala se bo možnost konzultacij med različnimi profili strokovnih delavcev.</w:t>
      </w:r>
    </w:p>
    <w:p w14:paraId="13286466" w14:textId="77777777" w:rsidR="00501344" w:rsidRPr="00265F38" w:rsidRDefault="00501344" w:rsidP="00501344">
      <w:pPr>
        <w:pStyle w:val="Neotevilenodstavek"/>
        <w:spacing w:before="0" w:after="0" w:line="260" w:lineRule="exact"/>
        <w:rPr>
          <w:rFonts w:cs="Arial"/>
          <w:sz w:val="20"/>
          <w:szCs w:val="20"/>
        </w:rPr>
      </w:pPr>
    </w:p>
    <w:p w14:paraId="0FA06045" w14:textId="3B218B9D"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 xml:space="preserve">Z reorganizacijo centrov za socialno delo se ohranjajo prednosti obstoječe organizacije centrov za socialno delo, in sicer </w:t>
      </w:r>
      <w:r>
        <w:rPr>
          <w:rFonts w:cs="Arial"/>
          <w:sz w:val="20"/>
          <w:szCs w:val="20"/>
        </w:rPr>
        <w:t>obstoječe lokacije centrov za socialno delo omogočajo neposredno</w:t>
      </w:r>
      <w:r w:rsidRPr="00265F38">
        <w:rPr>
          <w:rFonts w:cs="Arial"/>
          <w:sz w:val="20"/>
          <w:szCs w:val="20"/>
        </w:rPr>
        <w:t xml:space="preserve"> dostopnost uporabnikom (na primer vlaganje zahtevkov in hkrati urejanje drugih pravic na centru za socialno delo, informiranje o pravicah, lažje urejanje sprememb); poznavanje situacije uporabnika, poznavanje družine; hitro reagiranje v primeru, ko je to potrebno; možnost odločanja centra za soc</w:t>
      </w:r>
      <w:r w:rsidR="00B545EF">
        <w:rPr>
          <w:rFonts w:cs="Arial"/>
          <w:sz w:val="20"/>
          <w:szCs w:val="20"/>
        </w:rPr>
        <w:t>ialno delo je lahko uporabniku motivacija</w:t>
      </w:r>
      <w:r w:rsidRPr="00265F38">
        <w:rPr>
          <w:rFonts w:cs="Arial"/>
          <w:sz w:val="20"/>
          <w:szCs w:val="20"/>
        </w:rPr>
        <w:t xml:space="preserve">, ki ga </w:t>
      </w:r>
      <w:r w:rsidR="00B545EF">
        <w:rPr>
          <w:rFonts w:cs="Arial"/>
          <w:sz w:val="20"/>
          <w:szCs w:val="20"/>
        </w:rPr>
        <w:t>spodbuja</w:t>
      </w:r>
      <w:r w:rsidRPr="00265F38">
        <w:rPr>
          <w:rFonts w:cs="Arial"/>
          <w:sz w:val="20"/>
          <w:szCs w:val="20"/>
        </w:rPr>
        <w:t xml:space="preserve"> v iskanje boljših rešitev; možnost zadrževanja neposredne izvedbe ukrepa, ko se kažejo možnosti za dodatne storitve. </w:t>
      </w:r>
    </w:p>
    <w:p w14:paraId="1699E7EC" w14:textId="77777777" w:rsidR="00501344" w:rsidRPr="00265F38" w:rsidRDefault="00501344" w:rsidP="00501344">
      <w:pPr>
        <w:pStyle w:val="Neotevilenodstavek"/>
        <w:spacing w:before="0" w:after="0" w:line="260" w:lineRule="exact"/>
        <w:rPr>
          <w:rFonts w:cs="Arial"/>
          <w:sz w:val="20"/>
          <w:szCs w:val="20"/>
        </w:rPr>
      </w:pPr>
    </w:p>
    <w:p w14:paraId="29630CB2" w14:textId="7777777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 xml:space="preserve">Reorganizacija ohranja in v določeni meri celo krepi strokovno avtonomijo centrov za socialno delo, predvsem s prisotnostjo ustreznih kadrovskih profilov, kar omogoča višjo kakovost dela; obstaja natančna določitev posameznih nosilcev zadev. Prav tako se ohranja dostopnost pomoči za uporabnika, predvsem z ohranjanjem lokacije centrov za socialno delo. Z reorganizacijo se bo poenotila tudi </w:t>
      </w:r>
      <w:r w:rsidRPr="00265F38">
        <w:rPr>
          <w:rFonts w:cs="Arial"/>
          <w:sz w:val="20"/>
          <w:szCs w:val="20"/>
        </w:rPr>
        <w:lastRenderedPageBreak/>
        <w:t xml:space="preserve">dostopnost centrov za socialno delo v smislu poenotenja delovnega časa in prilagoditve delovnega časa uporabnikom (uradne ure v popoldanskem času). Delo v popoldanskem času bo pomembno vplivalo tudi na krepitev določenih oblik dela, kot na primer delo v skupini. </w:t>
      </w:r>
    </w:p>
    <w:p w14:paraId="57EAD8D6" w14:textId="77777777" w:rsidR="00501344" w:rsidRPr="00265F38" w:rsidRDefault="00501344" w:rsidP="00501344">
      <w:pPr>
        <w:pStyle w:val="Neotevilenodstavek"/>
        <w:spacing w:before="0" w:after="0" w:line="260" w:lineRule="exact"/>
        <w:rPr>
          <w:rFonts w:cs="Arial"/>
          <w:sz w:val="20"/>
          <w:szCs w:val="20"/>
        </w:rPr>
      </w:pPr>
    </w:p>
    <w:p w14:paraId="678D7137" w14:textId="77777777" w:rsidR="00501344" w:rsidRPr="00265F38" w:rsidRDefault="00501344" w:rsidP="00501344">
      <w:pPr>
        <w:pStyle w:val="Neotevilenodstavek"/>
        <w:spacing w:before="0" w:after="0" w:line="260" w:lineRule="exact"/>
        <w:rPr>
          <w:rFonts w:cs="Arial"/>
          <w:sz w:val="20"/>
          <w:szCs w:val="20"/>
        </w:rPr>
      </w:pPr>
      <w:r>
        <w:rPr>
          <w:rFonts w:cs="Arial"/>
          <w:sz w:val="20"/>
          <w:szCs w:val="20"/>
        </w:rPr>
        <w:t>Potrebno je racionalizirati delo in ga poenotiti, kjer je to potrebno. Ugotovljeno je bilo</w:t>
      </w:r>
      <w:r w:rsidRPr="00265F38">
        <w:rPr>
          <w:rFonts w:cs="Arial"/>
          <w:sz w:val="20"/>
          <w:szCs w:val="20"/>
        </w:rPr>
        <w:t xml:space="preserve">, da obstoječa kadrovska struktura na centrih za socialno delo v številnih primerih ni primerljiva med podobnimi centri za socialno delo, tako glede števila prebivalcev na območju, za katerega so pristojni, kot tudi glede na problematiko v okolju oziroma obseg in vsebino nalog. Obstoječi opisi del in nalog pri nekaterih delovnih mestih ne ustrezajo dejanskemu stanju in potrebam. Centri za socialno delo pri svojem (predvsem organizacijskem) delu uporabljajo strojne (telefonska, računalniška oprema itd.) in programske rešitve različnih ponudnikov. </w:t>
      </w:r>
    </w:p>
    <w:p w14:paraId="383D4544" w14:textId="77777777" w:rsidR="00501344" w:rsidRPr="00265F38" w:rsidRDefault="00501344" w:rsidP="00501344">
      <w:pPr>
        <w:pStyle w:val="Neotevilenodstavek"/>
        <w:spacing w:before="0" w:after="0" w:line="260" w:lineRule="exact"/>
        <w:rPr>
          <w:rFonts w:cs="Arial"/>
          <w:sz w:val="20"/>
          <w:szCs w:val="20"/>
        </w:rPr>
      </w:pPr>
    </w:p>
    <w:p w14:paraId="219705F7" w14:textId="06DACA5A"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Z reorganizacijo bo določeno število kadrov na območnem centru za socialno delo, pri čemer bodo delavci glede na strokovne profile razporejeni na ustrezna delovna mesta v skupnih službah (splošni in strokovni) in vsebinskih enotah (enota za odločanje o pravicah iz javnih sredstev, krizni centri in interventne službe). Strokovni delavci, ki so specialisti na posameznih področjih, bodo z reorganizacijo v večji meri opravljali delo, za katerega so specializirani, saj bodo delovali na območju celotnega območnega centra za socialno delo. Glede na potrebe in obseg dela zaposlitev na centru za socialno delo omogoča prerazporejanje delavcev</w:t>
      </w:r>
      <w:r>
        <w:rPr>
          <w:rFonts w:cs="Arial"/>
          <w:sz w:val="20"/>
          <w:szCs w:val="20"/>
        </w:rPr>
        <w:t xml:space="preserve"> za potrebe določenega postopka</w:t>
      </w:r>
      <w:r w:rsidRPr="00265F38">
        <w:rPr>
          <w:rFonts w:cs="Arial"/>
          <w:sz w:val="20"/>
          <w:szCs w:val="20"/>
        </w:rPr>
        <w:t xml:space="preserve"> med različnimi enotami centra za socialno delo. Reorganizacija pomeni tudi združevanje skupnih služb oziroma nalog centra za socialno delo (računovodstvo, administracija, pravna in kadrovska služba). </w:t>
      </w:r>
    </w:p>
    <w:p w14:paraId="39CC9A6A" w14:textId="77777777" w:rsidR="00501344" w:rsidRPr="00265F38" w:rsidRDefault="00501344" w:rsidP="00501344">
      <w:pPr>
        <w:pStyle w:val="Neotevilenodstavek"/>
        <w:spacing w:before="0" w:after="0" w:line="260" w:lineRule="exact"/>
        <w:rPr>
          <w:rFonts w:cs="Arial"/>
          <w:sz w:val="20"/>
          <w:szCs w:val="20"/>
        </w:rPr>
      </w:pPr>
    </w:p>
    <w:p w14:paraId="794CAB7F" w14:textId="7777777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Reorganizacija centrov za socialno delo bo usmerjena v spremembe na strokovnem področju dela z namenom, da se:</w:t>
      </w:r>
    </w:p>
    <w:p w14:paraId="0D5C22EC"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 xml:space="preserve">zagotovi enak standard storitev vsem uporabnikom, </w:t>
      </w:r>
    </w:p>
    <w:p w14:paraId="22B46DE9"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izboljša dostopnost storitev in možnost izbire,</w:t>
      </w:r>
    </w:p>
    <w:p w14:paraId="7EE943A1"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približa storitve uporabnikom,</w:t>
      </w:r>
    </w:p>
    <w:p w14:paraId="55D47C56"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 xml:space="preserve">zagotovi multiprofesionalni dostop do uporabnika in njegove obravnave, </w:t>
      </w:r>
    </w:p>
    <w:p w14:paraId="53B2CB07"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 xml:space="preserve">zagotovi večjo vključenost uporabnikov v preventivne in skupnostne programe.  </w:t>
      </w:r>
    </w:p>
    <w:p w14:paraId="0D23B8F1" w14:textId="77777777" w:rsidR="00501344" w:rsidRPr="00265F38" w:rsidRDefault="00501344" w:rsidP="00501344">
      <w:pPr>
        <w:pStyle w:val="Alineazaodstavkom"/>
        <w:numPr>
          <w:ilvl w:val="0"/>
          <w:numId w:val="0"/>
        </w:numPr>
        <w:spacing w:line="260" w:lineRule="exact"/>
        <w:rPr>
          <w:rFonts w:cs="Arial"/>
          <w:sz w:val="20"/>
          <w:szCs w:val="20"/>
        </w:rPr>
      </w:pPr>
    </w:p>
    <w:p w14:paraId="2E7AB085" w14:textId="77777777"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Da bi zagotovili kakovostno delovanje centrov za socialno delo v smislu zagotavljanja dosegljivosti za uporabnike in nudenja enakega standarda storitev vsem uporabnikom ter strokovno avtonomijo centrov za socialno delo ob povečani učinkovitosti in racionalnejši rabi virov in sredstev, se predlaga preoblikovanje in nova organizacijska struktura centrov za socialno delo. </w:t>
      </w:r>
    </w:p>
    <w:p w14:paraId="01345505" w14:textId="129193AC" w:rsidR="00501344" w:rsidRPr="00265F38" w:rsidRDefault="00501344" w:rsidP="00501344">
      <w:pPr>
        <w:pStyle w:val="Alineazaodstavkom"/>
        <w:numPr>
          <w:ilvl w:val="0"/>
          <w:numId w:val="0"/>
        </w:numPr>
        <w:spacing w:line="260" w:lineRule="exact"/>
        <w:rPr>
          <w:rFonts w:cs="Arial"/>
          <w:sz w:val="20"/>
          <w:szCs w:val="20"/>
        </w:rPr>
      </w:pPr>
    </w:p>
    <w:p w14:paraId="4FAE3F50" w14:textId="77777777" w:rsidR="00501344" w:rsidRPr="00265F38" w:rsidRDefault="00501344" w:rsidP="00501344">
      <w:pPr>
        <w:pStyle w:val="Odsek"/>
        <w:numPr>
          <w:ilvl w:val="0"/>
          <w:numId w:val="0"/>
        </w:numPr>
        <w:spacing w:before="0" w:after="0" w:line="260" w:lineRule="exact"/>
        <w:jc w:val="both"/>
        <w:rPr>
          <w:rFonts w:cs="Arial"/>
          <w:b w:val="0"/>
          <w:sz w:val="20"/>
          <w:szCs w:val="20"/>
        </w:rPr>
      </w:pPr>
      <w:r w:rsidRPr="00265F38">
        <w:rPr>
          <w:rFonts w:cs="Arial"/>
          <w:b w:val="0"/>
          <w:sz w:val="20"/>
          <w:szCs w:val="20"/>
        </w:rPr>
        <w:t xml:space="preserve">Zaradi uresničitve ključnih ciljev reorganizacije centrov za socialno delo se predvideva združevanje </w:t>
      </w:r>
      <w:r>
        <w:rPr>
          <w:rFonts w:cs="Arial"/>
          <w:b w:val="0"/>
          <w:sz w:val="20"/>
          <w:szCs w:val="20"/>
        </w:rPr>
        <w:t xml:space="preserve">(spojitev) </w:t>
      </w:r>
      <w:r w:rsidRPr="00265F38">
        <w:rPr>
          <w:rFonts w:cs="Arial"/>
          <w:b w:val="0"/>
          <w:sz w:val="20"/>
          <w:szCs w:val="20"/>
        </w:rPr>
        <w:t xml:space="preserve">centrov za socialno delo v večje območne centre za socialno delo. Centri za socialno delo bodo poslovali na več </w:t>
      </w:r>
      <w:r>
        <w:rPr>
          <w:rFonts w:cs="Arial"/>
          <w:b w:val="0"/>
          <w:sz w:val="20"/>
          <w:szCs w:val="20"/>
        </w:rPr>
        <w:t>(</w:t>
      </w:r>
      <w:r w:rsidRPr="00265F38">
        <w:rPr>
          <w:rFonts w:cs="Arial"/>
          <w:b w:val="0"/>
          <w:sz w:val="20"/>
          <w:szCs w:val="20"/>
        </w:rPr>
        <w:t>lokalnih</w:t>
      </w:r>
      <w:r>
        <w:rPr>
          <w:rFonts w:cs="Arial"/>
          <w:b w:val="0"/>
          <w:sz w:val="20"/>
          <w:szCs w:val="20"/>
        </w:rPr>
        <w:t>)</w:t>
      </w:r>
      <w:r w:rsidRPr="00265F38">
        <w:rPr>
          <w:rFonts w:cs="Arial"/>
          <w:b w:val="0"/>
          <w:sz w:val="20"/>
          <w:szCs w:val="20"/>
        </w:rPr>
        <w:t xml:space="preserve"> enotah, ki bodo ostale v krajih, kjer imajo sedež zdajšnji centri za socialno delo. </w:t>
      </w:r>
    </w:p>
    <w:p w14:paraId="6ABFB721" w14:textId="77777777" w:rsidR="00501344" w:rsidRPr="00265F38" w:rsidRDefault="00501344" w:rsidP="00501344">
      <w:pPr>
        <w:pStyle w:val="Alineazaodstavkom"/>
        <w:numPr>
          <w:ilvl w:val="0"/>
          <w:numId w:val="0"/>
        </w:numPr>
        <w:spacing w:line="260" w:lineRule="exact"/>
        <w:rPr>
          <w:rFonts w:cs="Arial"/>
          <w:sz w:val="20"/>
          <w:szCs w:val="20"/>
        </w:rPr>
      </w:pPr>
    </w:p>
    <w:p w14:paraId="57E154D6" w14:textId="0EB246FE" w:rsidR="00501344" w:rsidRPr="00265F38" w:rsidRDefault="00501344" w:rsidP="00501344">
      <w:pPr>
        <w:pStyle w:val="Alineazaodstavkom"/>
        <w:numPr>
          <w:ilvl w:val="0"/>
          <w:numId w:val="0"/>
        </w:numPr>
        <w:spacing w:line="260" w:lineRule="exact"/>
        <w:rPr>
          <w:rFonts w:cs="Arial"/>
          <w:sz w:val="20"/>
          <w:szCs w:val="20"/>
        </w:rPr>
      </w:pPr>
      <w:r w:rsidRPr="00265F38">
        <w:rPr>
          <w:rFonts w:cs="Arial"/>
          <w:sz w:val="20"/>
          <w:szCs w:val="20"/>
        </w:rPr>
        <w:t xml:space="preserve">V prvi fazi prestrukturiranja centrov za socialno delo bo poudarek na organizacijskem vidiku, v drugi fazi pa bo pozornost usmerjena na vsebine in strokovno delo centrov za socialno delo. Že same organizacijske spremembe pa bodo </w:t>
      </w:r>
      <w:r w:rsidR="00B545EF">
        <w:rPr>
          <w:rFonts w:cs="Arial"/>
          <w:sz w:val="20"/>
          <w:szCs w:val="20"/>
        </w:rPr>
        <w:t xml:space="preserve">vsaj v določeni meri </w:t>
      </w:r>
      <w:r w:rsidRPr="00265F38">
        <w:rPr>
          <w:rFonts w:cs="Arial"/>
          <w:sz w:val="20"/>
          <w:szCs w:val="20"/>
        </w:rPr>
        <w:t>spodbudile razvoj stroke in približanje uporabnikom.</w:t>
      </w:r>
    </w:p>
    <w:p w14:paraId="7A808C80" w14:textId="77777777" w:rsidR="00501344" w:rsidRPr="00265F38" w:rsidRDefault="00501344" w:rsidP="00501344">
      <w:pPr>
        <w:pStyle w:val="Alineazaodstavkom"/>
        <w:numPr>
          <w:ilvl w:val="0"/>
          <w:numId w:val="0"/>
        </w:numPr>
        <w:spacing w:line="260" w:lineRule="exact"/>
        <w:rPr>
          <w:rFonts w:cs="Arial"/>
          <w:sz w:val="20"/>
          <w:szCs w:val="20"/>
        </w:rPr>
      </w:pPr>
    </w:p>
    <w:p w14:paraId="309B06E2" w14:textId="77777777" w:rsidR="00501344" w:rsidRPr="00265F38" w:rsidRDefault="00501344" w:rsidP="00501344">
      <w:pPr>
        <w:pStyle w:val="Oddelek"/>
        <w:numPr>
          <w:ilvl w:val="0"/>
          <w:numId w:val="0"/>
        </w:numPr>
        <w:spacing w:before="0" w:after="0" w:line="260" w:lineRule="exact"/>
        <w:jc w:val="both"/>
        <w:rPr>
          <w:rFonts w:cs="Arial"/>
          <w:sz w:val="20"/>
          <w:szCs w:val="20"/>
        </w:rPr>
      </w:pPr>
      <w:r w:rsidRPr="00265F38">
        <w:rPr>
          <w:rFonts w:cs="Arial"/>
          <w:sz w:val="20"/>
          <w:szCs w:val="20"/>
        </w:rPr>
        <w:t>2. CILJI, NAČELA IN POGLAVITNE REŠITVE PREDLOGA ZAKONA</w:t>
      </w:r>
    </w:p>
    <w:p w14:paraId="4663D3A8" w14:textId="77777777" w:rsidR="00501344" w:rsidRPr="00265F38" w:rsidRDefault="00501344" w:rsidP="00501344">
      <w:pPr>
        <w:pStyle w:val="Odsek"/>
        <w:numPr>
          <w:ilvl w:val="0"/>
          <w:numId w:val="0"/>
        </w:numPr>
        <w:spacing w:before="0" w:after="0" w:line="260" w:lineRule="exact"/>
        <w:jc w:val="both"/>
        <w:rPr>
          <w:rFonts w:cs="Arial"/>
          <w:sz w:val="20"/>
          <w:szCs w:val="20"/>
        </w:rPr>
      </w:pPr>
    </w:p>
    <w:p w14:paraId="7EBBBFC6" w14:textId="77777777" w:rsidR="00501344" w:rsidRPr="00265F38" w:rsidRDefault="00501344" w:rsidP="00501344">
      <w:pPr>
        <w:pStyle w:val="Odsek"/>
        <w:numPr>
          <w:ilvl w:val="0"/>
          <w:numId w:val="0"/>
        </w:numPr>
        <w:spacing w:before="0" w:after="0" w:line="260" w:lineRule="exact"/>
        <w:jc w:val="both"/>
        <w:rPr>
          <w:rFonts w:cs="Arial"/>
          <w:sz w:val="20"/>
          <w:szCs w:val="20"/>
        </w:rPr>
      </w:pPr>
      <w:r w:rsidRPr="00265F38">
        <w:rPr>
          <w:rFonts w:cs="Arial"/>
          <w:sz w:val="20"/>
          <w:szCs w:val="20"/>
        </w:rPr>
        <w:t>2.1 Cilji</w:t>
      </w:r>
    </w:p>
    <w:p w14:paraId="03B916C7" w14:textId="77777777" w:rsidR="00501344" w:rsidRPr="00265F38" w:rsidRDefault="00501344" w:rsidP="00501344">
      <w:pPr>
        <w:pStyle w:val="Neotevilenodstavek"/>
        <w:spacing w:before="0" w:after="0" w:line="260" w:lineRule="exact"/>
        <w:rPr>
          <w:rFonts w:cs="Arial"/>
          <w:sz w:val="20"/>
          <w:szCs w:val="20"/>
        </w:rPr>
      </w:pPr>
    </w:p>
    <w:p w14:paraId="6EAB8FE8" w14:textId="7777777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Glavni cilji reorganizacije centrov za socialno delo so:</w:t>
      </w:r>
    </w:p>
    <w:p w14:paraId="46BC994A"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 xml:space="preserve">poenotenje dela centrov za socialno delo, </w:t>
      </w:r>
    </w:p>
    <w:p w14:paraId="4C5175D6"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poenostavitev upravnih postopkov pri odločanju o pravicah iz javnih sredstev in s tem razbremenitev strokovnih delavcev, kar bo imelo za posledico več možnosti za strokovno delo na področju socialnega varstva in</w:t>
      </w:r>
    </w:p>
    <w:p w14:paraId="6C22774B" w14:textId="77777777" w:rsidR="00501344" w:rsidRPr="00265F38" w:rsidRDefault="00501344" w:rsidP="00100304">
      <w:pPr>
        <w:pStyle w:val="Neotevilenodstavek"/>
        <w:numPr>
          <w:ilvl w:val="1"/>
          <w:numId w:val="8"/>
        </w:numPr>
        <w:spacing w:before="0" w:after="0" w:line="260" w:lineRule="exact"/>
        <w:rPr>
          <w:rFonts w:cs="Arial"/>
          <w:sz w:val="20"/>
          <w:szCs w:val="20"/>
        </w:rPr>
      </w:pPr>
      <w:r w:rsidRPr="00265F38">
        <w:rPr>
          <w:rFonts w:cs="Arial"/>
          <w:sz w:val="20"/>
          <w:szCs w:val="20"/>
        </w:rPr>
        <w:t>povečanje učinkovitosti, racionalizacija dela ter racionalnejša raba vseh virov in sredstev.</w:t>
      </w:r>
    </w:p>
    <w:p w14:paraId="01476F50" w14:textId="77777777" w:rsidR="00501344" w:rsidRPr="00265F38" w:rsidRDefault="00501344" w:rsidP="00501344">
      <w:pPr>
        <w:pStyle w:val="Neotevilenodstavek"/>
        <w:spacing w:before="0" w:after="0" w:line="260" w:lineRule="exact"/>
        <w:rPr>
          <w:rFonts w:cs="Arial"/>
          <w:sz w:val="20"/>
          <w:szCs w:val="20"/>
        </w:rPr>
      </w:pPr>
    </w:p>
    <w:p w14:paraId="2C85F54E" w14:textId="7777777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 xml:space="preserve">Izboljšanje kakovosti dela bo doseženo z naslednjimi načeli kakovosti: dosegljivost in dostopnost, usmerjenost na uporabnika, celostna obravnava uporabnika, povezana in neprekinjena obravnava uporabnika, usmerjenost k cilju. </w:t>
      </w:r>
    </w:p>
    <w:p w14:paraId="2A206F61" w14:textId="77777777" w:rsidR="00501344" w:rsidRPr="00265F38" w:rsidRDefault="00501344" w:rsidP="00501344">
      <w:pPr>
        <w:pStyle w:val="Neotevilenodstavek"/>
        <w:spacing w:before="0" w:after="0" w:line="260" w:lineRule="exact"/>
        <w:rPr>
          <w:rFonts w:cs="Arial"/>
          <w:sz w:val="20"/>
          <w:szCs w:val="20"/>
        </w:rPr>
      </w:pPr>
    </w:p>
    <w:p w14:paraId="395DAA80" w14:textId="77777777" w:rsidR="00501344" w:rsidRPr="00265F38" w:rsidRDefault="00501344" w:rsidP="00501344">
      <w:pPr>
        <w:pStyle w:val="Neotevilenodstavek"/>
        <w:spacing w:before="0" w:after="0" w:line="260" w:lineRule="exact"/>
        <w:rPr>
          <w:rFonts w:cs="Arial"/>
          <w:sz w:val="20"/>
          <w:szCs w:val="20"/>
        </w:rPr>
      </w:pPr>
      <w:r w:rsidRPr="00265F38">
        <w:rPr>
          <w:rFonts w:cs="Arial"/>
          <w:sz w:val="20"/>
          <w:szCs w:val="20"/>
        </w:rPr>
        <w:t xml:space="preserve">Sledenje ciljem bo zahtevalo spremembe v organizaciji strukture centrov za socialno delo (statusne zadeve, prostori in oprema, kadrovska organiziranost, finančno poslovanje, podporne informacijske rešitve, dostopnost za uporabnike), kot tudi spremembe pri strokovnem delu z uporabniki (koncepti dela z uporabnikom, strokovno izobraževanje in usposabljaje strokovnih delavcev, izboljšanje kakovosti storitev za uporabnike). </w:t>
      </w:r>
    </w:p>
    <w:p w14:paraId="5962D2EB" w14:textId="77777777" w:rsidR="00501344" w:rsidRPr="00265F38" w:rsidRDefault="00501344" w:rsidP="00501344">
      <w:pPr>
        <w:pStyle w:val="Neotevilenodstavek"/>
        <w:spacing w:before="0" w:after="0" w:line="260" w:lineRule="exact"/>
        <w:rPr>
          <w:rFonts w:cs="Arial"/>
          <w:sz w:val="20"/>
          <w:szCs w:val="20"/>
        </w:rPr>
      </w:pPr>
    </w:p>
    <w:p w14:paraId="3F425E6F" w14:textId="77777777" w:rsidR="00501344" w:rsidRPr="00265F38" w:rsidRDefault="00501344" w:rsidP="00501344">
      <w:pPr>
        <w:pStyle w:val="Odsek"/>
        <w:numPr>
          <w:ilvl w:val="0"/>
          <w:numId w:val="0"/>
        </w:numPr>
        <w:spacing w:before="0" w:after="0" w:line="260" w:lineRule="exact"/>
        <w:jc w:val="both"/>
        <w:rPr>
          <w:rFonts w:cs="Arial"/>
          <w:sz w:val="20"/>
          <w:szCs w:val="20"/>
        </w:rPr>
      </w:pPr>
      <w:r w:rsidRPr="00265F38">
        <w:rPr>
          <w:rFonts w:cs="Arial"/>
          <w:sz w:val="20"/>
          <w:szCs w:val="20"/>
        </w:rPr>
        <w:t>2.2 Načela</w:t>
      </w:r>
    </w:p>
    <w:p w14:paraId="702D92BA" w14:textId="77777777" w:rsidR="00501344" w:rsidRPr="00265F38" w:rsidRDefault="00501344" w:rsidP="00501344">
      <w:pPr>
        <w:pStyle w:val="Neotevilenodstavek"/>
        <w:spacing w:before="0" w:after="0" w:line="260" w:lineRule="exact"/>
        <w:rPr>
          <w:rFonts w:cs="Arial"/>
          <w:sz w:val="20"/>
          <w:szCs w:val="20"/>
        </w:rPr>
      </w:pPr>
    </w:p>
    <w:p w14:paraId="1F62D193" w14:textId="77777777" w:rsidR="00501344" w:rsidRPr="00265F38" w:rsidRDefault="00501344" w:rsidP="00501344">
      <w:pPr>
        <w:spacing w:after="0" w:line="260" w:lineRule="exact"/>
        <w:jc w:val="both"/>
        <w:rPr>
          <w:rFonts w:ascii="Arial" w:hAnsi="Arial" w:cs="Arial"/>
          <w:sz w:val="20"/>
          <w:szCs w:val="20"/>
        </w:rPr>
      </w:pPr>
      <w:r w:rsidRPr="00265F38">
        <w:rPr>
          <w:rFonts w:ascii="Arial" w:hAnsi="Arial" w:cs="Arial"/>
          <w:sz w:val="20"/>
          <w:szCs w:val="20"/>
        </w:rPr>
        <w:t xml:space="preserve">Pri pripravi zakona so bila upoštevana naslednja načela: </w:t>
      </w:r>
    </w:p>
    <w:p w14:paraId="2D0EAC60" w14:textId="77777777" w:rsidR="00501344" w:rsidRPr="00265F38" w:rsidRDefault="00501344" w:rsidP="00501344">
      <w:pPr>
        <w:spacing w:after="0" w:line="260" w:lineRule="exact"/>
        <w:jc w:val="both"/>
        <w:rPr>
          <w:rFonts w:ascii="Arial" w:hAnsi="Arial" w:cs="Arial"/>
          <w:b/>
          <w:sz w:val="20"/>
          <w:szCs w:val="20"/>
        </w:rPr>
      </w:pPr>
    </w:p>
    <w:p w14:paraId="26F7ACA7" w14:textId="6D59FCC0" w:rsidR="00501344" w:rsidRPr="00265F38" w:rsidRDefault="00501344" w:rsidP="00501344">
      <w:pPr>
        <w:spacing w:after="0" w:line="260" w:lineRule="exact"/>
        <w:jc w:val="both"/>
        <w:rPr>
          <w:rFonts w:ascii="Arial" w:hAnsi="Arial" w:cs="Arial"/>
          <w:sz w:val="20"/>
          <w:szCs w:val="20"/>
        </w:rPr>
      </w:pPr>
      <w:r w:rsidRPr="00265F38">
        <w:rPr>
          <w:rFonts w:ascii="Arial" w:hAnsi="Arial" w:cs="Arial"/>
          <w:b/>
          <w:sz w:val="20"/>
          <w:szCs w:val="20"/>
        </w:rPr>
        <w:t>Načelo socialne države</w:t>
      </w:r>
      <w:r w:rsidRPr="00265F38">
        <w:rPr>
          <w:rFonts w:ascii="Arial" w:hAnsi="Arial" w:cs="Arial"/>
          <w:sz w:val="20"/>
          <w:szCs w:val="20"/>
        </w:rPr>
        <w:t xml:space="preserve"> v smislu, da je država dolžna skrbeti za zadovoljevanje</w:t>
      </w:r>
      <w:r>
        <w:rPr>
          <w:rFonts w:ascii="Arial" w:hAnsi="Arial" w:cs="Arial"/>
          <w:sz w:val="20"/>
          <w:szCs w:val="20"/>
        </w:rPr>
        <w:t xml:space="preserve"> socialno varstvenih</w:t>
      </w:r>
      <w:r w:rsidRPr="00265F38">
        <w:rPr>
          <w:rFonts w:ascii="Arial" w:hAnsi="Arial" w:cs="Arial"/>
          <w:sz w:val="20"/>
          <w:szCs w:val="20"/>
        </w:rPr>
        <w:t xml:space="preserve"> potreb in interesov prebivalstva, zato je dolžna organizirati mrežo javne službe, ki bo stremela k učinkovitemu opravljanju dejavnosti socialnega varstva. Socialna država naj bi posameznikom, družinam in nekaterim skupinam </w:t>
      </w:r>
      <w:r>
        <w:rPr>
          <w:rFonts w:ascii="Arial" w:hAnsi="Arial" w:cs="Arial"/>
          <w:sz w:val="20"/>
          <w:szCs w:val="20"/>
        </w:rPr>
        <w:t xml:space="preserve">prebivalstva </w:t>
      </w:r>
      <w:r w:rsidRPr="00265F38">
        <w:rPr>
          <w:rFonts w:ascii="Arial" w:hAnsi="Arial" w:cs="Arial"/>
          <w:sz w:val="20"/>
          <w:szCs w:val="20"/>
        </w:rPr>
        <w:t xml:space="preserve">zagotavljala določeno stopnjo materialne in socialne varnosti. Načelo je v predlog zakona vpeljano s predlogom nove organizacijske strukture centrov </w:t>
      </w:r>
      <w:r>
        <w:rPr>
          <w:rFonts w:ascii="Arial" w:hAnsi="Arial" w:cs="Arial"/>
          <w:sz w:val="20"/>
          <w:szCs w:val="20"/>
        </w:rPr>
        <w:t>za socialno delo</w:t>
      </w:r>
      <w:r w:rsidRPr="00265F38">
        <w:rPr>
          <w:rFonts w:ascii="Arial" w:hAnsi="Arial" w:cs="Arial"/>
          <w:sz w:val="20"/>
          <w:szCs w:val="20"/>
        </w:rPr>
        <w:t xml:space="preserve">. </w:t>
      </w:r>
    </w:p>
    <w:p w14:paraId="06A74AFA" w14:textId="77777777" w:rsidR="00501344" w:rsidRPr="00265F38" w:rsidRDefault="00501344" w:rsidP="00501344">
      <w:pPr>
        <w:spacing w:after="0" w:line="260" w:lineRule="exact"/>
        <w:jc w:val="both"/>
        <w:rPr>
          <w:rFonts w:ascii="Arial" w:hAnsi="Arial" w:cs="Arial"/>
          <w:b/>
          <w:sz w:val="20"/>
          <w:szCs w:val="20"/>
        </w:rPr>
      </w:pPr>
    </w:p>
    <w:p w14:paraId="5AF41729" w14:textId="77777777" w:rsidR="00501344" w:rsidRPr="00265F38" w:rsidRDefault="00501344" w:rsidP="00501344">
      <w:pPr>
        <w:spacing w:after="0" w:line="260" w:lineRule="exact"/>
        <w:jc w:val="both"/>
        <w:rPr>
          <w:rFonts w:ascii="Arial" w:hAnsi="Arial" w:cs="Arial"/>
          <w:b/>
          <w:sz w:val="20"/>
          <w:szCs w:val="20"/>
        </w:rPr>
      </w:pPr>
      <w:r w:rsidRPr="00265F38">
        <w:rPr>
          <w:rFonts w:ascii="Arial" w:hAnsi="Arial" w:cs="Arial"/>
          <w:b/>
          <w:sz w:val="20"/>
          <w:szCs w:val="20"/>
        </w:rPr>
        <w:t xml:space="preserve">Načelo usmerjenosti k upravičencem </w:t>
      </w:r>
      <w:r w:rsidRPr="00265F38">
        <w:rPr>
          <w:rFonts w:ascii="Arial" w:hAnsi="Arial" w:cs="Arial"/>
          <w:sz w:val="20"/>
          <w:szCs w:val="20"/>
        </w:rPr>
        <w:t>je v predlog zakona vpeljano na način, da bodo javna pooblastila, socialno varstvene storitve ter druge naloge ostale v pristojnosti enot centrov za socialno delo. Upravičenci bodo svoje vloge lahko oddali na katerikoli enoti območnega centra za socialno delo. Ker bo reorganizacija omogočila več skupinskega dela (skupine za uporabnike in več dela na terenu), se bo razširila ponudba metod dela.</w:t>
      </w:r>
      <w:r>
        <w:rPr>
          <w:rFonts w:ascii="Arial" w:hAnsi="Arial" w:cs="Arial"/>
          <w:sz w:val="20"/>
          <w:szCs w:val="20"/>
        </w:rPr>
        <w:t xml:space="preserve"> K sodelovanju pri delu z uporabnikom bo možno povabiti strokovnjake s specifičnimi znanji.</w:t>
      </w:r>
      <w:r w:rsidRPr="00265F38">
        <w:rPr>
          <w:rFonts w:ascii="Arial" w:hAnsi="Arial" w:cs="Arial"/>
          <w:sz w:val="20"/>
          <w:szCs w:val="20"/>
        </w:rPr>
        <w:t xml:space="preserve">   </w:t>
      </w:r>
    </w:p>
    <w:p w14:paraId="61295E87" w14:textId="77777777" w:rsidR="00501344" w:rsidRPr="00265F38" w:rsidRDefault="00501344" w:rsidP="00501344">
      <w:pPr>
        <w:spacing w:after="0" w:line="260" w:lineRule="exact"/>
        <w:jc w:val="both"/>
        <w:rPr>
          <w:rFonts w:ascii="Arial" w:hAnsi="Arial" w:cs="Arial"/>
          <w:b/>
          <w:sz w:val="20"/>
          <w:szCs w:val="20"/>
        </w:rPr>
      </w:pPr>
    </w:p>
    <w:p w14:paraId="0B1C4AB2" w14:textId="77777777" w:rsidR="00501344" w:rsidRPr="00265F38" w:rsidRDefault="00501344" w:rsidP="00501344">
      <w:pPr>
        <w:spacing w:after="0" w:line="260" w:lineRule="exact"/>
        <w:jc w:val="both"/>
        <w:rPr>
          <w:rFonts w:ascii="Arial" w:hAnsi="Arial" w:cs="Arial"/>
          <w:b/>
          <w:sz w:val="20"/>
          <w:szCs w:val="20"/>
        </w:rPr>
      </w:pPr>
      <w:r w:rsidRPr="00265F38">
        <w:rPr>
          <w:rFonts w:ascii="Arial" w:hAnsi="Arial" w:cs="Arial"/>
          <w:b/>
          <w:sz w:val="20"/>
          <w:szCs w:val="20"/>
        </w:rPr>
        <w:t xml:space="preserve">Načelo enake dostopnosti </w:t>
      </w:r>
      <w:r w:rsidRPr="00265F38">
        <w:rPr>
          <w:rFonts w:ascii="Arial" w:hAnsi="Arial" w:cs="Arial"/>
          <w:sz w:val="20"/>
          <w:szCs w:val="20"/>
        </w:rPr>
        <w:t>v smislu, da se vsem pod enakimi pogoji zagotovi dostop do socialno varstvenih storitev. Strokovni delavci in sodelavci bodo upravičencem še bolj dostopni, saj bodo centri za socialno delo poslovali tudi v popoldanskem času.</w:t>
      </w:r>
    </w:p>
    <w:p w14:paraId="576A467C" w14:textId="77777777" w:rsidR="00501344" w:rsidRPr="00265F38" w:rsidRDefault="00501344" w:rsidP="00501344">
      <w:pPr>
        <w:pStyle w:val="Neotevilenodstavek"/>
        <w:spacing w:before="0" w:after="0" w:line="260" w:lineRule="exact"/>
        <w:rPr>
          <w:rFonts w:cs="Arial"/>
          <w:sz w:val="20"/>
          <w:szCs w:val="20"/>
        </w:rPr>
      </w:pPr>
    </w:p>
    <w:p w14:paraId="231EE940" w14:textId="77777777" w:rsidR="00501344" w:rsidRPr="00265F38" w:rsidRDefault="00501344" w:rsidP="00501344">
      <w:pPr>
        <w:pStyle w:val="Odsek"/>
        <w:numPr>
          <w:ilvl w:val="0"/>
          <w:numId w:val="0"/>
        </w:numPr>
        <w:spacing w:before="0" w:after="0" w:line="260" w:lineRule="exact"/>
        <w:jc w:val="both"/>
        <w:rPr>
          <w:rFonts w:cs="Arial"/>
          <w:sz w:val="20"/>
          <w:szCs w:val="20"/>
        </w:rPr>
      </w:pPr>
      <w:r w:rsidRPr="00265F38">
        <w:rPr>
          <w:rFonts w:cs="Arial"/>
          <w:sz w:val="20"/>
          <w:szCs w:val="20"/>
        </w:rPr>
        <w:t>2.3. Poglavitne rešitve</w:t>
      </w:r>
    </w:p>
    <w:p w14:paraId="73E70CCC" w14:textId="77777777" w:rsidR="00501344" w:rsidRDefault="00501344" w:rsidP="00501344">
      <w:pPr>
        <w:pStyle w:val="Odsek"/>
        <w:numPr>
          <w:ilvl w:val="0"/>
          <w:numId w:val="0"/>
        </w:numPr>
        <w:spacing w:before="0" w:after="0" w:line="260" w:lineRule="exact"/>
        <w:jc w:val="both"/>
        <w:rPr>
          <w:rFonts w:cs="Arial"/>
          <w:sz w:val="20"/>
          <w:szCs w:val="20"/>
        </w:rPr>
      </w:pPr>
    </w:p>
    <w:p w14:paraId="01E2D211" w14:textId="77777777" w:rsidR="00501344" w:rsidRDefault="00501344" w:rsidP="00501344">
      <w:pPr>
        <w:pStyle w:val="Odsek"/>
        <w:numPr>
          <w:ilvl w:val="0"/>
          <w:numId w:val="0"/>
        </w:numPr>
        <w:spacing w:before="0" w:after="0" w:line="260" w:lineRule="exact"/>
        <w:jc w:val="both"/>
        <w:rPr>
          <w:rFonts w:cs="Arial"/>
          <w:b w:val="0"/>
          <w:sz w:val="20"/>
          <w:szCs w:val="20"/>
        </w:rPr>
      </w:pPr>
      <w:r>
        <w:rPr>
          <w:rFonts w:cs="Arial"/>
          <w:b w:val="0"/>
          <w:sz w:val="20"/>
          <w:szCs w:val="20"/>
        </w:rPr>
        <w:t xml:space="preserve">Reorganizacija centrov za socialno delo vključuje tri med seboj povezane projekte: </w:t>
      </w:r>
    </w:p>
    <w:p w14:paraId="75A195A3" w14:textId="77777777" w:rsidR="00501344" w:rsidRDefault="00501344" w:rsidP="00100304">
      <w:pPr>
        <w:pStyle w:val="Odsek"/>
        <w:numPr>
          <w:ilvl w:val="1"/>
          <w:numId w:val="8"/>
        </w:numPr>
        <w:spacing w:before="0" w:after="0" w:line="260" w:lineRule="exact"/>
        <w:jc w:val="both"/>
        <w:rPr>
          <w:rFonts w:cs="Arial"/>
          <w:b w:val="0"/>
          <w:sz w:val="20"/>
          <w:szCs w:val="20"/>
        </w:rPr>
      </w:pPr>
      <w:r>
        <w:rPr>
          <w:rFonts w:cs="Arial"/>
          <w:b w:val="0"/>
          <w:sz w:val="20"/>
          <w:szCs w:val="20"/>
        </w:rPr>
        <w:t>spremembo oziroma poenostavitev postopkov uveljavljanja pravic iz javnih sredstev z uvedbo informativne odločbe,</w:t>
      </w:r>
    </w:p>
    <w:p w14:paraId="52F688A6" w14:textId="77777777" w:rsidR="00501344" w:rsidRDefault="00501344" w:rsidP="00100304">
      <w:pPr>
        <w:pStyle w:val="Odsek"/>
        <w:numPr>
          <w:ilvl w:val="1"/>
          <w:numId w:val="8"/>
        </w:numPr>
        <w:spacing w:before="0" w:after="0" w:line="260" w:lineRule="exact"/>
        <w:jc w:val="both"/>
        <w:rPr>
          <w:rFonts w:cs="Arial"/>
          <w:b w:val="0"/>
          <w:sz w:val="20"/>
          <w:szCs w:val="20"/>
        </w:rPr>
      </w:pPr>
      <w:r w:rsidRPr="00BF4AB9">
        <w:rPr>
          <w:rStyle w:val="FontStyle42"/>
          <w:b w:val="0"/>
          <w:lang w:eastAsia="sl-SI"/>
        </w:rPr>
        <w:t>uvajanje socialne aktiva</w:t>
      </w:r>
      <w:r>
        <w:rPr>
          <w:rStyle w:val="FontStyle42"/>
          <w:b w:val="0"/>
          <w:lang w:eastAsia="sl-SI"/>
        </w:rPr>
        <w:t>cije kot novega</w:t>
      </w:r>
      <w:r w:rsidRPr="00BF4AB9">
        <w:rPr>
          <w:rStyle w:val="FontStyle42"/>
          <w:b w:val="0"/>
          <w:lang w:eastAsia="sl-SI"/>
        </w:rPr>
        <w:t xml:space="preserve"> pristopa pri delu s prejemniki</w:t>
      </w:r>
      <w:r w:rsidRPr="00BF4AB9">
        <w:rPr>
          <w:rFonts w:cs="Arial"/>
          <w:b w:val="0"/>
          <w:sz w:val="20"/>
          <w:szCs w:val="20"/>
        </w:rPr>
        <w:t xml:space="preserve"> </w:t>
      </w:r>
      <w:r w:rsidRPr="00BF4AB9">
        <w:rPr>
          <w:rStyle w:val="FontStyle42"/>
          <w:b w:val="0"/>
          <w:lang w:eastAsia="sl-SI"/>
        </w:rPr>
        <w:t>socialnih</w:t>
      </w:r>
      <w:r>
        <w:rPr>
          <w:rStyle w:val="FontStyle42"/>
          <w:b w:val="0"/>
          <w:lang w:eastAsia="sl-SI"/>
        </w:rPr>
        <w:t xml:space="preserve"> transferjev</w:t>
      </w:r>
      <w:r w:rsidRPr="00BF4AB9">
        <w:rPr>
          <w:rStyle w:val="FontStyle42"/>
          <w:b w:val="0"/>
          <w:lang w:eastAsia="sl-SI"/>
        </w:rPr>
        <w:t xml:space="preserve"> v socialnem varstvu in</w:t>
      </w:r>
      <w:r w:rsidRPr="00BF4AB9">
        <w:rPr>
          <w:rFonts w:cs="Arial"/>
          <w:b w:val="0"/>
          <w:sz w:val="20"/>
          <w:szCs w:val="20"/>
        </w:rPr>
        <w:t xml:space="preserve"> </w:t>
      </w:r>
    </w:p>
    <w:p w14:paraId="56E53194" w14:textId="77777777" w:rsidR="00501344" w:rsidRDefault="00501344" w:rsidP="00100304">
      <w:pPr>
        <w:pStyle w:val="Odsek"/>
        <w:numPr>
          <w:ilvl w:val="1"/>
          <w:numId w:val="8"/>
        </w:numPr>
        <w:spacing w:before="0" w:after="0" w:line="260" w:lineRule="exact"/>
        <w:jc w:val="both"/>
        <w:rPr>
          <w:rFonts w:cs="Arial"/>
          <w:b w:val="0"/>
          <w:sz w:val="20"/>
          <w:szCs w:val="20"/>
        </w:rPr>
      </w:pPr>
      <w:r>
        <w:rPr>
          <w:rFonts w:cs="Arial"/>
          <w:b w:val="0"/>
          <w:sz w:val="20"/>
          <w:szCs w:val="20"/>
        </w:rPr>
        <w:t xml:space="preserve">novo organizacijsko strukturo centrov za socialno delo. </w:t>
      </w:r>
    </w:p>
    <w:p w14:paraId="31ABDC79" w14:textId="77777777" w:rsidR="00501344" w:rsidRDefault="00501344" w:rsidP="00501344">
      <w:pPr>
        <w:pStyle w:val="Odsek"/>
        <w:numPr>
          <w:ilvl w:val="0"/>
          <w:numId w:val="0"/>
        </w:numPr>
        <w:spacing w:before="0" w:after="0" w:line="260" w:lineRule="exact"/>
        <w:jc w:val="both"/>
        <w:rPr>
          <w:rFonts w:cs="Arial"/>
          <w:b w:val="0"/>
          <w:sz w:val="20"/>
          <w:szCs w:val="20"/>
        </w:rPr>
      </w:pPr>
    </w:p>
    <w:p w14:paraId="2935E267" w14:textId="77777777" w:rsidR="00501344" w:rsidRDefault="00501344" w:rsidP="00501344">
      <w:pPr>
        <w:pStyle w:val="Odsek"/>
        <w:numPr>
          <w:ilvl w:val="0"/>
          <w:numId w:val="0"/>
        </w:numPr>
        <w:spacing w:before="0" w:after="0" w:line="260" w:lineRule="exact"/>
        <w:jc w:val="both"/>
        <w:rPr>
          <w:rFonts w:cs="Arial"/>
          <w:b w:val="0"/>
          <w:sz w:val="20"/>
          <w:szCs w:val="20"/>
        </w:rPr>
      </w:pPr>
      <w:r>
        <w:rPr>
          <w:rFonts w:cs="Arial"/>
          <w:b w:val="0"/>
          <w:sz w:val="20"/>
          <w:szCs w:val="20"/>
        </w:rPr>
        <w:t>V prvi fazi reorganizacije centrov za socialno delo bo poudarek na organizacijskem vidiku, pri čemer je potrebno za vzpostavitev nove organizacijske strukture pripraviti ustrezno pravno podlago s spremembami in dopolnitvami Zakona o socialnem varstvu. Spremenjeni zakon bo podlaga za vse nadaljnje aktivnosti.</w:t>
      </w:r>
    </w:p>
    <w:p w14:paraId="133B5819" w14:textId="77777777" w:rsidR="00501344" w:rsidRDefault="00501344" w:rsidP="00501344">
      <w:pPr>
        <w:spacing w:after="0"/>
        <w:jc w:val="both"/>
        <w:rPr>
          <w:rFonts w:ascii="Arial" w:hAnsi="Arial" w:cs="Arial"/>
          <w:sz w:val="20"/>
          <w:szCs w:val="20"/>
        </w:rPr>
      </w:pPr>
    </w:p>
    <w:p w14:paraId="66AF5FEA" w14:textId="77777777" w:rsidR="00501344" w:rsidRPr="008F61A5" w:rsidRDefault="00501344" w:rsidP="00501344">
      <w:pPr>
        <w:spacing w:after="0"/>
        <w:jc w:val="both"/>
        <w:rPr>
          <w:rFonts w:ascii="Arial" w:hAnsi="Arial" w:cs="Arial"/>
          <w:b/>
          <w:sz w:val="20"/>
          <w:szCs w:val="20"/>
        </w:rPr>
      </w:pPr>
      <w:r>
        <w:rPr>
          <w:rFonts w:ascii="Arial" w:hAnsi="Arial" w:cs="Arial"/>
          <w:b/>
          <w:sz w:val="20"/>
          <w:szCs w:val="20"/>
        </w:rPr>
        <w:t>2.3.1. Informativna</w:t>
      </w:r>
      <w:r w:rsidRPr="008F61A5">
        <w:rPr>
          <w:rFonts w:ascii="Arial" w:hAnsi="Arial" w:cs="Arial"/>
          <w:b/>
          <w:sz w:val="20"/>
          <w:szCs w:val="20"/>
        </w:rPr>
        <w:t xml:space="preserve"> </w:t>
      </w:r>
      <w:r>
        <w:rPr>
          <w:rFonts w:ascii="Arial" w:hAnsi="Arial" w:cs="Arial"/>
          <w:b/>
          <w:sz w:val="20"/>
          <w:szCs w:val="20"/>
        </w:rPr>
        <w:t>odločba</w:t>
      </w:r>
    </w:p>
    <w:p w14:paraId="70FF93FC" w14:textId="77777777" w:rsidR="00501344" w:rsidRDefault="00501344" w:rsidP="00501344">
      <w:pPr>
        <w:spacing w:after="0"/>
        <w:jc w:val="both"/>
        <w:rPr>
          <w:rFonts w:ascii="Arial" w:hAnsi="Arial" w:cs="Arial"/>
          <w:sz w:val="20"/>
          <w:szCs w:val="20"/>
        </w:rPr>
      </w:pPr>
    </w:p>
    <w:p w14:paraId="17DD0DAE" w14:textId="77777777" w:rsidR="00501344" w:rsidRDefault="00501344" w:rsidP="00501344">
      <w:pPr>
        <w:spacing w:after="0" w:line="260" w:lineRule="exact"/>
        <w:jc w:val="both"/>
        <w:rPr>
          <w:rFonts w:ascii="Arial" w:hAnsi="Arial" w:cs="Arial"/>
          <w:sz w:val="20"/>
          <w:szCs w:val="20"/>
        </w:rPr>
      </w:pPr>
      <w:r w:rsidRPr="008F61A5">
        <w:rPr>
          <w:rFonts w:ascii="Arial" w:hAnsi="Arial" w:cs="Arial"/>
          <w:sz w:val="20"/>
          <w:szCs w:val="20"/>
        </w:rPr>
        <w:t xml:space="preserve">Namen </w:t>
      </w:r>
      <w:r>
        <w:rPr>
          <w:rFonts w:ascii="Arial" w:hAnsi="Arial" w:cs="Arial"/>
          <w:sz w:val="20"/>
          <w:szCs w:val="20"/>
        </w:rPr>
        <w:t>informativne</w:t>
      </w:r>
      <w:r w:rsidRPr="008F61A5">
        <w:rPr>
          <w:rFonts w:ascii="Arial" w:hAnsi="Arial" w:cs="Arial"/>
          <w:sz w:val="20"/>
          <w:szCs w:val="20"/>
        </w:rPr>
        <w:t xml:space="preserve"> </w:t>
      </w:r>
      <w:r>
        <w:rPr>
          <w:rFonts w:ascii="Arial" w:hAnsi="Arial" w:cs="Arial"/>
          <w:sz w:val="20"/>
          <w:szCs w:val="20"/>
        </w:rPr>
        <w:t>odločbe</w:t>
      </w:r>
      <w:r w:rsidRPr="008F61A5">
        <w:rPr>
          <w:rFonts w:ascii="Arial" w:hAnsi="Arial" w:cs="Arial"/>
          <w:sz w:val="20"/>
          <w:szCs w:val="20"/>
        </w:rPr>
        <w:t xml:space="preserve"> je razbremeniti stranke vlaganja vlog za »podaljševanje« pravic z izdajanjem odločb po uradni dolžnosti in razbremenitev centrov za socialno delo izdajanja navedenih odločb z avtomatiziranim izdajanjem »informativnih odločb«. Določene pravice, predvsem letne, bodo tako obravnavane avtomatsko in strankam ne bo potrebno vsako leto vlagati vloge. </w:t>
      </w:r>
      <w:r>
        <w:rPr>
          <w:rFonts w:ascii="Arial" w:hAnsi="Arial" w:cs="Arial"/>
          <w:sz w:val="20"/>
          <w:szCs w:val="20"/>
        </w:rPr>
        <w:t>Testna oblika avtomatizirane informativne odločbe je načrtovana za ko</w:t>
      </w:r>
      <w:r w:rsidRPr="008F61A5">
        <w:rPr>
          <w:rFonts w:ascii="Arial" w:hAnsi="Arial" w:cs="Arial"/>
          <w:sz w:val="20"/>
          <w:szCs w:val="20"/>
        </w:rPr>
        <w:t>nec leta 2017.</w:t>
      </w:r>
      <w:r>
        <w:rPr>
          <w:rFonts w:ascii="Arial" w:eastAsiaTheme="minorHAnsi" w:hAnsi="Arial" w:cs="Arial"/>
          <w:color w:val="000000"/>
          <w:sz w:val="20"/>
          <w:szCs w:val="20"/>
        </w:rPr>
        <w:t xml:space="preserve"> Informativne odločbe bodo izdajali centri za socialno delo na podlagi avtomatiziranega sistema tiskanja in pošiljanja (podobno sistemu Finančne uprave RS).</w:t>
      </w:r>
    </w:p>
    <w:p w14:paraId="16628BAE" w14:textId="77777777" w:rsidR="00501344" w:rsidRDefault="00501344" w:rsidP="00501344">
      <w:pPr>
        <w:spacing w:after="0" w:line="260" w:lineRule="exact"/>
        <w:jc w:val="both"/>
        <w:rPr>
          <w:rFonts w:ascii="Arial" w:hAnsi="Arial" w:cs="Arial"/>
          <w:sz w:val="20"/>
          <w:szCs w:val="20"/>
        </w:rPr>
      </w:pPr>
    </w:p>
    <w:p w14:paraId="5D953FEA" w14:textId="77777777" w:rsidR="00501344" w:rsidRPr="000A1D78" w:rsidRDefault="00501344" w:rsidP="00501344">
      <w:pPr>
        <w:autoSpaceDE w:val="0"/>
        <w:autoSpaceDN w:val="0"/>
        <w:adjustRightInd w:val="0"/>
        <w:spacing w:after="0" w:line="260" w:lineRule="exact"/>
        <w:jc w:val="both"/>
        <w:rPr>
          <w:rFonts w:ascii="Arial" w:hAnsi="Arial" w:cs="Arial"/>
          <w:color w:val="000000"/>
          <w:sz w:val="20"/>
          <w:szCs w:val="20"/>
        </w:rPr>
      </w:pPr>
      <w:r w:rsidRPr="000A1D78">
        <w:rPr>
          <w:rFonts w:ascii="Arial" w:hAnsi="Arial" w:cs="Arial"/>
          <w:color w:val="000000"/>
          <w:sz w:val="20"/>
          <w:szCs w:val="20"/>
        </w:rPr>
        <w:t xml:space="preserve">V letu 2015 je bilo v ISCSD2 izpeljanih nekaj več kot 400.000 postopkov za več kot 250.000 družin. Pozitivnih postopkov je bilo več kot 380.000, kar pomeni okoli 90% vseh postopkov. </w:t>
      </w:r>
    </w:p>
    <w:p w14:paraId="41C1EC91" w14:textId="77777777" w:rsidR="00501344" w:rsidRDefault="00501344" w:rsidP="00501344">
      <w:pPr>
        <w:autoSpaceDE w:val="0"/>
        <w:autoSpaceDN w:val="0"/>
        <w:adjustRightInd w:val="0"/>
        <w:spacing w:after="0" w:line="260" w:lineRule="exact"/>
        <w:jc w:val="both"/>
        <w:rPr>
          <w:rFonts w:ascii="Arial" w:hAnsi="Arial" w:cs="Arial"/>
          <w:color w:val="000000"/>
          <w:sz w:val="20"/>
          <w:szCs w:val="20"/>
        </w:rPr>
      </w:pPr>
    </w:p>
    <w:p w14:paraId="479D5A7B" w14:textId="77777777" w:rsidR="00501344" w:rsidRDefault="00501344" w:rsidP="00501344">
      <w:p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Ideja informativne odločbe je, da bo s</w:t>
      </w:r>
      <w:r w:rsidRPr="000A1D78">
        <w:rPr>
          <w:rFonts w:ascii="Arial" w:hAnsi="Arial" w:cs="Arial"/>
          <w:color w:val="000000"/>
          <w:sz w:val="20"/>
          <w:szCs w:val="20"/>
        </w:rPr>
        <w:t>tranka prvič vlož</w:t>
      </w:r>
      <w:r>
        <w:rPr>
          <w:rFonts w:ascii="Arial" w:hAnsi="Arial" w:cs="Arial"/>
          <w:color w:val="000000"/>
          <w:sz w:val="20"/>
          <w:szCs w:val="20"/>
        </w:rPr>
        <w:t>ila</w:t>
      </w:r>
      <w:r w:rsidRPr="000A1D78">
        <w:rPr>
          <w:rFonts w:ascii="Arial" w:hAnsi="Arial" w:cs="Arial"/>
          <w:color w:val="000000"/>
          <w:sz w:val="20"/>
          <w:szCs w:val="20"/>
        </w:rPr>
        <w:t xml:space="preserve"> vlogo za določene </w:t>
      </w:r>
      <w:r>
        <w:rPr>
          <w:rFonts w:ascii="Arial" w:hAnsi="Arial" w:cs="Arial"/>
          <w:color w:val="000000"/>
          <w:sz w:val="20"/>
          <w:szCs w:val="20"/>
        </w:rPr>
        <w:t xml:space="preserve">letne </w:t>
      </w:r>
      <w:r w:rsidRPr="000A1D78">
        <w:rPr>
          <w:rFonts w:ascii="Arial" w:hAnsi="Arial" w:cs="Arial"/>
          <w:color w:val="000000"/>
          <w:sz w:val="20"/>
          <w:szCs w:val="20"/>
        </w:rPr>
        <w:t>pravice (</w:t>
      </w:r>
      <w:r>
        <w:rPr>
          <w:rFonts w:ascii="Arial" w:hAnsi="Arial" w:cs="Arial"/>
          <w:color w:val="000000"/>
          <w:sz w:val="20"/>
          <w:szCs w:val="20"/>
        </w:rPr>
        <w:t>otroški dodatek, državna štipendija, znižanje plačila za programe vrtcev</w:t>
      </w:r>
      <w:r w:rsidRPr="000A1D78">
        <w:rPr>
          <w:rFonts w:ascii="Arial" w:hAnsi="Arial" w:cs="Arial"/>
          <w:color w:val="000000"/>
          <w:sz w:val="20"/>
          <w:szCs w:val="20"/>
        </w:rPr>
        <w:t xml:space="preserve">). Na vlogi </w:t>
      </w:r>
      <w:r>
        <w:rPr>
          <w:rFonts w:ascii="Arial" w:hAnsi="Arial" w:cs="Arial"/>
          <w:color w:val="000000"/>
          <w:sz w:val="20"/>
          <w:szCs w:val="20"/>
        </w:rPr>
        <w:t>bo opozorilo, da se bo s 1. septembrom</w:t>
      </w:r>
      <w:r w:rsidRPr="000A1D78">
        <w:rPr>
          <w:rFonts w:ascii="Arial" w:hAnsi="Arial" w:cs="Arial"/>
          <w:color w:val="000000"/>
          <w:sz w:val="20"/>
          <w:szCs w:val="20"/>
        </w:rPr>
        <w:t xml:space="preserve"> avtomatično izdala informativna odločba ali odločba po uradni dolžnosti (če zaradi okoliščin izdaja informativne odločbe ne bo možna), vendar pa </w:t>
      </w:r>
      <w:r>
        <w:rPr>
          <w:rFonts w:ascii="Arial" w:hAnsi="Arial" w:cs="Arial"/>
          <w:color w:val="000000"/>
          <w:sz w:val="20"/>
          <w:szCs w:val="20"/>
        </w:rPr>
        <w:t>bo imela</w:t>
      </w:r>
      <w:r w:rsidRPr="000A1D78">
        <w:rPr>
          <w:rFonts w:ascii="Arial" w:hAnsi="Arial" w:cs="Arial"/>
          <w:color w:val="000000"/>
          <w:sz w:val="20"/>
          <w:szCs w:val="20"/>
        </w:rPr>
        <w:t xml:space="preserve"> stranka možnost, da pisno odreče soglasje za izdajo avtomatič</w:t>
      </w:r>
      <w:r>
        <w:rPr>
          <w:rFonts w:ascii="Arial" w:hAnsi="Arial" w:cs="Arial"/>
          <w:color w:val="000000"/>
          <w:sz w:val="20"/>
          <w:szCs w:val="20"/>
        </w:rPr>
        <w:t>ne</w:t>
      </w:r>
      <w:r w:rsidRPr="000A1D78">
        <w:rPr>
          <w:rFonts w:ascii="Arial" w:hAnsi="Arial" w:cs="Arial"/>
          <w:color w:val="000000"/>
          <w:sz w:val="20"/>
          <w:szCs w:val="20"/>
        </w:rPr>
        <w:t xml:space="preserve"> odločb</w:t>
      </w:r>
      <w:r>
        <w:rPr>
          <w:rFonts w:ascii="Arial" w:hAnsi="Arial" w:cs="Arial"/>
          <w:color w:val="000000"/>
          <w:sz w:val="20"/>
          <w:szCs w:val="20"/>
        </w:rPr>
        <w:t>e</w:t>
      </w:r>
      <w:r w:rsidRPr="000A1D78">
        <w:rPr>
          <w:rFonts w:ascii="Arial" w:hAnsi="Arial" w:cs="Arial"/>
          <w:color w:val="000000"/>
          <w:sz w:val="20"/>
          <w:szCs w:val="20"/>
        </w:rPr>
        <w:t xml:space="preserve">. </w:t>
      </w:r>
      <w:r>
        <w:rPr>
          <w:rFonts w:ascii="Arial" w:hAnsi="Arial" w:cs="Arial"/>
          <w:color w:val="000000"/>
          <w:sz w:val="20"/>
          <w:szCs w:val="20"/>
        </w:rPr>
        <w:t>Center za socialno delo bo</w:t>
      </w:r>
      <w:r w:rsidRPr="000A1D78">
        <w:rPr>
          <w:rFonts w:ascii="Arial" w:hAnsi="Arial" w:cs="Arial"/>
          <w:color w:val="000000"/>
          <w:sz w:val="20"/>
          <w:szCs w:val="20"/>
        </w:rPr>
        <w:t xml:space="preserve"> po enem letu po uradni dolžnosti izda</w:t>
      </w:r>
      <w:r>
        <w:rPr>
          <w:rFonts w:ascii="Arial" w:hAnsi="Arial" w:cs="Arial"/>
          <w:color w:val="000000"/>
          <w:sz w:val="20"/>
          <w:szCs w:val="20"/>
        </w:rPr>
        <w:t>l</w:t>
      </w:r>
      <w:r w:rsidRPr="000A1D78">
        <w:rPr>
          <w:rFonts w:ascii="Arial" w:hAnsi="Arial" w:cs="Arial"/>
          <w:color w:val="000000"/>
          <w:sz w:val="20"/>
          <w:szCs w:val="20"/>
        </w:rPr>
        <w:t xml:space="preserve"> novo (informativno/po uradni dolžnosti) odločbo</w:t>
      </w:r>
      <w:r>
        <w:rPr>
          <w:rFonts w:ascii="Arial" w:hAnsi="Arial" w:cs="Arial"/>
          <w:color w:val="000000"/>
          <w:sz w:val="20"/>
          <w:szCs w:val="20"/>
        </w:rPr>
        <w:t>,</w:t>
      </w:r>
      <w:r w:rsidRPr="000A1D78">
        <w:rPr>
          <w:rFonts w:ascii="Arial" w:hAnsi="Arial" w:cs="Arial"/>
          <w:color w:val="000000"/>
          <w:sz w:val="20"/>
          <w:szCs w:val="20"/>
        </w:rPr>
        <w:t xml:space="preserve"> s katero </w:t>
      </w:r>
      <w:r>
        <w:rPr>
          <w:rFonts w:ascii="Arial" w:hAnsi="Arial" w:cs="Arial"/>
          <w:color w:val="000000"/>
          <w:sz w:val="20"/>
          <w:szCs w:val="20"/>
        </w:rPr>
        <w:t xml:space="preserve">bo </w:t>
      </w:r>
      <w:r w:rsidRPr="000A1D78">
        <w:rPr>
          <w:rFonts w:ascii="Arial" w:hAnsi="Arial" w:cs="Arial"/>
          <w:color w:val="000000"/>
          <w:sz w:val="20"/>
          <w:szCs w:val="20"/>
        </w:rPr>
        <w:t>preveri</w:t>
      </w:r>
      <w:r>
        <w:rPr>
          <w:rFonts w:ascii="Arial" w:hAnsi="Arial" w:cs="Arial"/>
          <w:color w:val="000000"/>
          <w:sz w:val="20"/>
          <w:szCs w:val="20"/>
        </w:rPr>
        <w:t>l</w:t>
      </w:r>
      <w:r w:rsidRPr="000A1D78">
        <w:rPr>
          <w:rFonts w:ascii="Arial" w:hAnsi="Arial" w:cs="Arial"/>
          <w:color w:val="000000"/>
          <w:sz w:val="20"/>
          <w:szCs w:val="20"/>
        </w:rPr>
        <w:t xml:space="preserve"> nadaljnjo upravičenost do uveljavljanih pravic. »Podaljševale« se bodo vse odločbe</w:t>
      </w:r>
      <w:r>
        <w:rPr>
          <w:rFonts w:ascii="Arial" w:hAnsi="Arial" w:cs="Arial"/>
          <w:color w:val="000000"/>
          <w:sz w:val="20"/>
          <w:szCs w:val="20"/>
        </w:rPr>
        <w:t>, veljavne na 1. september</w:t>
      </w:r>
      <w:r w:rsidRPr="000A1D78">
        <w:rPr>
          <w:rFonts w:ascii="Arial" w:hAnsi="Arial" w:cs="Arial"/>
          <w:color w:val="000000"/>
          <w:sz w:val="20"/>
          <w:szCs w:val="20"/>
        </w:rPr>
        <w:t>. Datum zaključka pravice ne bo več določen, ampak bo določljiv – načeloma do izdaje naslednje informativne odločbe. Zoper to odločbo</w:t>
      </w:r>
      <w:r>
        <w:rPr>
          <w:rFonts w:ascii="Arial" w:hAnsi="Arial" w:cs="Arial"/>
          <w:color w:val="000000"/>
          <w:sz w:val="20"/>
          <w:szCs w:val="20"/>
        </w:rPr>
        <w:t xml:space="preserve"> bo</w:t>
      </w:r>
      <w:r w:rsidRPr="000A1D78">
        <w:rPr>
          <w:rFonts w:ascii="Arial" w:hAnsi="Arial" w:cs="Arial"/>
          <w:color w:val="000000"/>
          <w:sz w:val="20"/>
          <w:szCs w:val="20"/>
        </w:rPr>
        <w:t xml:space="preserve"> im</w:t>
      </w:r>
      <w:r>
        <w:rPr>
          <w:rFonts w:ascii="Arial" w:hAnsi="Arial" w:cs="Arial"/>
          <w:color w:val="000000"/>
          <w:sz w:val="20"/>
          <w:szCs w:val="20"/>
        </w:rPr>
        <w:t>ela</w:t>
      </w:r>
      <w:r w:rsidRPr="000A1D78">
        <w:rPr>
          <w:rFonts w:ascii="Arial" w:hAnsi="Arial" w:cs="Arial"/>
          <w:color w:val="000000"/>
          <w:sz w:val="20"/>
          <w:szCs w:val="20"/>
        </w:rPr>
        <w:t xml:space="preserve"> stranka mož</w:t>
      </w:r>
      <w:r>
        <w:rPr>
          <w:rFonts w:ascii="Arial" w:hAnsi="Arial" w:cs="Arial"/>
          <w:color w:val="000000"/>
          <w:sz w:val="20"/>
          <w:szCs w:val="20"/>
        </w:rPr>
        <w:t>nost ugovora. O</w:t>
      </w:r>
      <w:r w:rsidRPr="000A1D78">
        <w:rPr>
          <w:rFonts w:ascii="Arial" w:hAnsi="Arial" w:cs="Arial"/>
          <w:color w:val="000000"/>
          <w:sz w:val="20"/>
          <w:szCs w:val="20"/>
        </w:rPr>
        <w:t xml:space="preserve">dločba </w:t>
      </w:r>
      <w:r>
        <w:rPr>
          <w:rFonts w:ascii="Arial" w:hAnsi="Arial" w:cs="Arial"/>
          <w:color w:val="000000"/>
          <w:sz w:val="20"/>
          <w:szCs w:val="20"/>
        </w:rPr>
        <w:t>bo</w:t>
      </w:r>
      <w:r w:rsidRPr="000A1D78">
        <w:rPr>
          <w:rFonts w:ascii="Arial" w:hAnsi="Arial" w:cs="Arial"/>
          <w:color w:val="000000"/>
          <w:sz w:val="20"/>
          <w:szCs w:val="20"/>
        </w:rPr>
        <w:t xml:space="preserve"> izvršljiva z odpremo in če stranka ne</w:t>
      </w:r>
      <w:r>
        <w:rPr>
          <w:rFonts w:ascii="Arial" w:hAnsi="Arial" w:cs="Arial"/>
          <w:color w:val="000000"/>
          <w:sz w:val="20"/>
          <w:szCs w:val="20"/>
        </w:rPr>
        <w:t xml:space="preserve"> bo</w:t>
      </w:r>
      <w:r w:rsidRPr="000A1D78">
        <w:rPr>
          <w:rFonts w:ascii="Arial" w:hAnsi="Arial" w:cs="Arial"/>
          <w:color w:val="000000"/>
          <w:sz w:val="20"/>
          <w:szCs w:val="20"/>
        </w:rPr>
        <w:t xml:space="preserve"> ugovarja</w:t>
      </w:r>
      <w:r>
        <w:rPr>
          <w:rFonts w:ascii="Arial" w:hAnsi="Arial" w:cs="Arial"/>
          <w:color w:val="000000"/>
          <w:sz w:val="20"/>
          <w:szCs w:val="20"/>
        </w:rPr>
        <w:t>la, bo</w:t>
      </w:r>
      <w:r w:rsidRPr="000A1D78">
        <w:rPr>
          <w:rFonts w:ascii="Arial" w:hAnsi="Arial" w:cs="Arial"/>
          <w:color w:val="000000"/>
          <w:sz w:val="20"/>
          <w:szCs w:val="20"/>
        </w:rPr>
        <w:t xml:space="preserve"> odločba </w:t>
      </w:r>
      <w:r>
        <w:rPr>
          <w:rFonts w:ascii="Arial" w:hAnsi="Arial" w:cs="Arial"/>
          <w:color w:val="000000"/>
          <w:sz w:val="20"/>
          <w:szCs w:val="20"/>
        </w:rPr>
        <w:t>postala</w:t>
      </w:r>
      <w:r w:rsidRPr="000A1D78">
        <w:rPr>
          <w:rFonts w:ascii="Arial" w:hAnsi="Arial" w:cs="Arial"/>
          <w:color w:val="000000"/>
          <w:sz w:val="20"/>
          <w:szCs w:val="20"/>
        </w:rPr>
        <w:t xml:space="preserve"> pravnomočna. V primeru ugovora </w:t>
      </w:r>
      <w:r>
        <w:rPr>
          <w:rFonts w:ascii="Arial" w:hAnsi="Arial" w:cs="Arial"/>
          <w:color w:val="000000"/>
          <w:sz w:val="20"/>
          <w:szCs w:val="20"/>
        </w:rPr>
        <w:t>bo center za socialno delo</w:t>
      </w:r>
      <w:r w:rsidRPr="000A1D78">
        <w:rPr>
          <w:rFonts w:ascii="Arial" w:hAnsi="Arial" w:cs="Arial"/>
          <w:color w:val="000000"/>
          <w:sz w:val="20"/>
          <w:szCs w:val="20"/>
        </w:rPr>
        <w:t xml:space="preserve"> izp</w:t>
      </w:r>
      <w:r>
        <w:rPr>
          <w:rFonts w:ascii="Arial" w:hAnsi="Arial" w:cs="Arial"/>
          <w:color w:val="000000"/>
          <w:sz w:val="20"/>
          <w:szCs w:val="20"/>
        </w:rPr>
        <w:t>eljal</w:t>
      </w:r>
      <w:r w:rsidRPr="000A1D78">
        <w:rPr>
          <w:rFonts w:ascii="Arial" w:hAnsi="Arial" w:cs="Arial"/>
          <w:color w:val="000000"/>
          <w:sz w:val="20"/>
          <w:szCs w:val="20"/>
        </w:rPr>
        <w:t xml:space="preserve"> ugotovitveni postopek kot do sedaj in izda</w:t>
      </w:r>
      <w:r>
        <w:rPr>
          <w:rFonts w:ascii="Arial" w:hAnsi="Arial" w:cs="Arial"/>
          <w:color w:val="000000"/>
          <w:sz w:val="20"/>
          <w:szCs w:val="20"/>
        </w:rPr>
        <w:t>l</w:t>
      </w:r>
      <w:r w:rsidRPr="000A1D78">
        <w:rPr>
          <w:rFonts w:ascii="Arial" w:hAnsi="Arial" w:cs="Arial"/>
          <w:color w:val="000000"/>
          <w:sz w:val="20"/>
          <w:szCs w:val="20"/>
        </w:rPr>
        <w:t xml:space="preserve"> odločbo na prvi stopnji. Zoper to odločbo </w:t>
      </w:r>
      <w:r>
        <w:rPr>
          <w:rFonts w:ascii="Arial" w:hAnsi="Arial" w:cs="Arial"/>
          <w:color w:val="000000"/>
          <w:sz w:val="20"/>
          <w:szCs w:val="20"/>
        </w:rPr>
        <w:t>bo imela</w:t>
      </w:r>
      <w:r w:rsidRPr="000A1D78">
        <w:rPr>
          <w:rFonts w:ascii="Arial" w:hAnsi="Arial" w:cs="Arial"/>
          <w:color w:val="000000"/>
          <w:sz w:val="20"/>
          <w:szCs w:val="20"/>
        </w:rPr>
        <w:t xml:space="preserve"> stranka možnost pritožbe</w:t>
      </w:r>
      <w:r>
        <w:rPr>
          <w:rFonts w:ascii="Arial" w:hAnsi="Arial" w:cs="Arial"/>
          <w:color w:val="000000"/>
          <w:sz w:val="20"/>
          <w:szCs w:val="20"/>
        </w:rPr>
        <w:t>,</w:t>
      </w:r>
      <w:r w:rsidRPr="000A1D78">
        <w:rPr>
          <w:rFonts w:ascii="Arial" w:hAnsi="Arial" w:cs="Arial"/>
          <w:color w:val="000000"/>
          <w:sz w:val="20"/>
          <w:szCs w:val="20"/>
        </w:rPr>
        <w:t xml:space="preserve"> </w:t>
      </w:r>
      <w:r>
        <w:rPr>
          <w:rFonts w:ascii="Arial" w:hAnsi="Arial" w:cs="Arial"/>
          <w:color w:val="000000"/>
          <w:sz w:val="20"/>
          <w:szCs w:val="20"/>
        </w:rPr>
        <w:t>pritožbeni organ bo ministrstvo, pristojno za socialno varstvo, tako kot velja že sedaj</w:t>
      </w:r>
      <w:r w:rsidRPr="000A1D78">
        <w:rPr>
          <w:rFonts w:ascii="Arial" w:hAnsi="Arial" w:cs="Arial"/>
          <w:color w:val="000000"/>
          <w:sz w:val="20"/>
          <w:szCs w:val="20"/>
        </w:rPr>
        <w:t xml:space="preserve">. Zoper odločbo druge stopnje </w:t>
      </w:r>
      <w:r>
        <w:rPr>
          <w:rFonts w:ascii="Arial" w:hAnsi="Arial" w:cs="Arial"/>
          <w:color w:val="000000"/>
          <w:sz w:val="20"/>
          <w:szCs w:val="20"/>
        </w:rPr>
        <w:t>bo imela</w:t>
      </w:r>
      <w:r w:rsidRPr="000A1D78">
        <w:rPr>
          <w:rFonts w:ascii="Arial" w:hAnsi="Arial" w:cs="Arial"/>
          <w:color w:val="000000"/>
          <w:sz w:val="20"/>
          <w:szCs w:val="20"/>
        </w:rPr>
        <w:t xml:space="preserve"> stranka mož</w:t>
      </w:r>
      <w:r>
        <w:rPr>
          <w:rFonts w:ascii="Arial" w:hAnsi="Arial" w:cs="Arial"/>
          <w:color w:val="000000"/>
          <w:sz w:val="20"/>
          <w:szCs w:val="20"/>
        </w:rPr>
        <w:t>nost sodnega varstva.</w:t>
      </w:r>
    </w:p>
    <w:p w14:paraId="7AA4F86C" w14:textId="77777777" w:rsidR="00501344" w:rsidRDefault="00501344" w:rsidP="00501344">
      <w:pPr>
        <w:autoSpaceDE w:val="0"/>
        <w:autoSpaceDN w:val="0"/>
        <w:adjustRightInd w:val="0"/>
        <w:spacing w:after="0" w:line="260" w:lineRule="exact"/>
        <w:jc w:val="both"/>
        <w:rPr>
          <w:rFonts w:ascii="Arial" w:hAnsi="Arial" w:cs="Arial"/>
          <w:color w:val="000000"/>
          <w:sz w:val="20"/>
          <w:szCs w:val="20"/>
        </w:rPr>
      </w:pPr>
    </w:p>
    <w:p w14:paraId="25DB3BF9" w14:textId="77777777" w:rsidR="00501344" w:rsidRPr="000A1D78" w:rsidRDefault="00501344" w:rsidP="00501344">
      <w:pPr>
        <w:autoSpaceDE w:val="0"/>
        <w:autoSpaceDN w:val="0"/>
        <w:adjustRightInd w:val="0"/>
        <w:spacing w:after="0" w:line="260" w:lineRule="exact"/>
        <w:jc w:val="both"/>
        <w:rPr>
          <w:rFonts w:ascii="Arial" w:hAnsi="Arial" w:cs="Arial"/>
          <w:color w:val="000000"/>
          <w:sz w:val="20"/>
          <w:szCs w:val="20"/>
        </w:rPr>
      </w:pPr>
      <w:r>
        <w:rPr>
          <w:rFonts w:ascii="Arial" w:hAnsi="Arial" w:cs="Arial"/>
          <w:color w:val="000000"/>
          <w:sz w:val="20"/>
          <w:szCs w:val="20"/>
        </w:rPr>
        <w:t xml:space="preserve">Pravna podlaga za informativno odločbo bo urejena v Zakonu o uveljavljanju pravic iz javnih sredstev, ki ga bo potrebno v letu 2017 ustrezno spremeniti in dopolniti. </w:t>
      </w:r>
    </w:p>
    <w:p w14:paraId="6698994B" w14:textId="77777777" w:rsidR="00501344" w:rsidRDefault="00501344" w:rsidP="00501344">
      <w:pPr>
        <w:pStyle w:val="Odsek"/>
        <w:numPr>
          <w:ilvl w:val="0"/>
          <w:numId w:val="0"/>
        </w:numPr>
        <w:spacing w:before="0" w:after="0" w:line="260" w:lineRule="exact"/>
        <w:jc w:val="both"/>
        <w:rPr>
          <w:rFonts w:cs="Arial"/>
          <w:sz w:val="20"/>
          <w:szCs w:val="20"/>
        </w:rPr>
      </w:pPr>
    </w:p>
    <w:p w14:paraId="073DCA49" w14:textId="77777777" w:rsidR="00501344" w:rsidRPr="008F61A5" w:rsidRDefault="00501344" w:rsidP="00501344">
      <w:pPr>
        <w:pStyle w:val="Odsek"/>
        <w:numPr>
          <w:ilvl w:val="0"/>
          <w:numId w:val="0"/>
        </w:numPr>
        <w:spacing w:before="0" w:after="0" w:line="260" w:lineRule="exact"/>
        <w:jc w:val="both"/>
        <w:rPr>
          <w:rFonts w:cs="Arial"/>
          <w:sz w:val="20"/>
          <w:szCs w:val="20"/>
        </w:rPr>
      </w:pPr>
      <w:r>
        <w:rPr>
          <w:rFonts w:cs="Arial"/>
          <w:sz w:val="20"/>
          <w:szCs w:val="20"/>
        </w:rPr>
        <w:t>2.3.2. Socialna aktivacija</w:t>
      </w:r>
    </w:p>
    <w:p w14:paraId="6886058B" w14:textId="77777777" w:rsidR="00501344" w:rsidRDefault="00501344" w:rsidP="00501344">
      <w:pPr>
        <w:pStyle w:val="Odsek"/>
        <w:numPr>
          <w:ilvl w:val="0"/>
          <w:numId w:val="0"/>
        </w:numPr>
        <w:spacing w:before="0" w:after="0" w:line="260" w:lineRule="exact"/>
        <w:jc w:val="both"/>
        <w:rPr>
          <w:rFonts w:cs="Arial"/>
          <w:b w:val="0"/>
          <w:sz w:val="20"/>
          <w:szCs w:val="20"/>
        </w:rPr>
      </w:pPr>
    </w:p>
    <w:p w14:paraId="788F9A15" w14:textId="685A3F4F" w:rsidR="00501344" w:rsidRDefault="00501344" w:rsidP="00501344">
      <w:pPr>
        <w:spacing w:after="0" w:line="260" w:lineRule="exact"/>
        <w:jc w:val="both"/>
        <w:rPr>
          <w:rFonts w:ascii="Arial" w:hAnsi="Arial" w:cs="Arial"/>
          <w:sz w:val="20"/>
          <w:szCs w:val="20"/>
        </w:rPr>
      </w:pPr>
      <w:r>
        <w:rPr>
          <w:rFonts w:ascii="Arial" w:hAnsi="Arial" w:cs="Arial"/>
          <w:sz w:val="20"/>
          <w:szCs w:val="20"/>
        </w:rPr>
        <w:t>Razvit in vzpostavljen bo celovit model socialne aktivacije, ki bo zagotovil usklajeno in celostno obravnavo oseb, ki tvegajo revščino in so socialno izključene. Model socialne aktivacije bo ustrezno povezal vse relevantne institucije v procesu.</w:t>
      </w:r>
    </w:p>
    <w:p w14:paraId="381709BF" w14:textId="77777777" w:rsidR="00501344" w:rsidRDefault="00501344" w:rsidP="00501344">
      <w:pPr>
        <w:spacing w:after="0" w:line="260" w:lineRule="exact"/>
        <w:jc w:val="both"/>
        <w:rPr>
          <w:rFonts w:ascii="Arial" w:hAnsi="Arial" w:cs="Arial"/>
          <w:sz w:val="20"/>
          <w:szCs w:val="20"/>
        </w:rPr>
      </w:pPr>
    </w:p>
    <w:p w14:paraId="66DDB070" w14:textId="77777777" w:rsidR="00501344" w:rsidRDefault="00501344" w:rsidP="00501344">
      <w:pPr>
        <w:spacing w:after="0" w:line="260" w:lineRule="exact"/>
        <w:jc w:val="both"/>
        <w:rPr>
          <w:rFonts w:ascii="Arial" w:hAnsi="Arial" w:cs="Arial"/>
          <w:sz w:val="20"/>
          <w:szCs w:val="20"/>
        </w:rPr>
      </w:pPr>
      <w:r>
        <w:rPr>
          <w:rFonts w:ascii="Arial" w:hAnsi="Arial" w:cs="Arial"/>
          <w:sz w:val="20"/>
          <w:szCs w:val="20"/>
        </w:rPr>
        <w:t>Cilji celostnega procesa aktivnega vključevanja, vključno s spodbujanjem enakih možnosti in dejavnega medresorskega sodelovanja, so:</w:t>
      </w:r>
    </w:p>
    <w:p w14:paraId="61C6A089" w14:textId="77777777" w:rsidR="00501344" w:rsidRDefault="00501344" w:rsidP="00100304">
      <w:pPr>
        <w:pStyle w:val="Odstavekseznama"/>
        <w:numPr>
          <w:ilvl w:val="1"/>
          <w:numId w:val="8"/>
        </w:numPr>
        <w:spacing w:line="260" w:lineRule="exact"/>
        <w:jc w:val="both"/>
        <w:rPr>
          <w:rFonts w:ascii="Arial" w:hAnsi="Arial" w:cs="Arial"/>
          <w:sz w:val="20"/>
          <w:szCs w:val="20"/>
        </w:rPr>
      </w:pPr>
      <w:r>
        <w:rPr>
          <w:rFonts w:ascii="Arial" w:hAnsi="Arial" w:cs="Arial"/>
          <w:sz w:val="20"/>
          <w:szCs w:val="20"/>
        </w:rPr>
        <w:t>vzpostavitev celostnega modela socialne aktivacije,</w:t>
      </w:r>
    </w:p>
    <w:p w14:paraId="1C099E89" w14:textId="77777777" w:rsidR="00501344" w:rsidRDefault="00501344" w:rsidP="00100304">
      <w:pPr>
        <w:pStyle w:val="Odstavekseznama"/>
        <w:numPr>
          <w:ilvl w:val="1"/>
          <w:numId w:val="8"/>
        </w:numPr>
        <w:spacing w:line="260" w:lineRule="exact"/>
        <w:jc w:val="both"/>
        <w:rPr>
          <w:rFonts w:ascii="Arial" w:hAnsi="Arial" w:cs="Arial"/>
          <w:sz w:val="20"/>
          <w:szCs w:val="20"/>
        </w:rPr>
      </w:pPr>
      <w:r>
        <w:rPr>
          <w:rFonts w:ascii="Arial" w:hAnsi="Arial" w:cs="Arial"/>
          <w:sz w:val="20"/>
          <w:szCs w:val="20"/>
        </w:rPr>
        <w:t>opolnomočenje ciljnih skupin za približevanje k trgu dela,</w:t>
      </w:r>
    </w:p>
    <w:p w14:paraId="38139D6D" w14:textId="77777777" w:rsidR="00501344" w:rsidRDefault="00501344" w:rsidP="00100304">
      <w:pPr>
        <w:pStyle w:val="Odstavekseznama"/>
        <w:numPr>
          <w:ilvl w:val="1"/>
          <w:numId w:val="8"/>
        </w:numPr>
        <w:spacing w:line="260" w:lineRule="exact"/>
        <w:jc w:val="both"/>
        <w:rPr>
          <w:rFonts w:ascii="Arial" w:hAnsi="Arial" w:cs="Arial"/>
          <w:sz w:val="20"/>
          <w:szCs w:val="20"/>
        </w:rPr>
      </w:pPr>
      <w:r>
        <w:rPr>
          <w:rFonts w:ascii="Arial" w:hAnsi="Arial" w:cs="Arial"/>
          <w:sz w:val="20"/>
          <w:szCs w:val="20"/>
        </w:rPr>
        <w:t>preprečevanje zdrsa v revščino oziroma socialno izključenost in zmanjšanje neenakosti v zdravju.</w:t>
      </w:r>
    </w:p>
    <w:p w14:paraId="638B2627" w14:textId="77777777" w:rsidR="00501344" w:rsidRDefault="00501344" w:rsidP="00501344">
      <w:pPr>
        <w:spacing w:after="0" w:line="260" w:lineRule="exact"/>
        <w:jc w:val="both"/>
        <w:rPr>
          <w:rFonts w:ascii="Arial" w:hAnsi="Arial" w:cs="Arial"/>
          <w:sz w:val="20"/>
          <w:szCs w:val="20"/>
        </w:rPr>
      </w:pPr>
    </w:p>
    <w:p w14:paraId="6C4391EA" w14:textId="77777777" w:rsidR="00501344" w:rsidRDefault="00501344" w:rsidP="00501344">
      <w:pPr>
        <w:spacing w:after="0" w:line="260" w:lineRule="exact"/>
        <w:jc w:val="both"/>
        <w:rPr>
          <w:rFonts w:ascii="Arial" w:hAnsi="Arial" w:cs="Arial"/>
          <w:sz w:val="20"/>
          <w:szCs w:val="20"/>
        </w:rPr>
      </w:pPr>
      <w:r>
        <w:rPr>
          <w:rFonts w:ascii="Arial" w:hAnsi="Arial" w:cs="Arial"/>
          <w:sz w:val="20"/>
          <w:szCs w:val="20"/>
        </w:rPr>
        <w:t xml:space="preserve">Namen razvoja celovitega modela socialne aktivacije je vzpostavitev enotne vstopne točke, ki bo nudila celovit pregled problematike vključenih oseb in postavitev regionalnih mobilnih enot po celi Sloveniji. </w:t>
      </w:r>
    </w:p>
    <w:p w14:paraId="77419F7D" w14:textId="77777777" w:rsidR="00501344" w:rsidRDefault="00501344" w:rsidP="00501344">
      <w:pPr>
        <w:spacing w:after="0" w:line="260" w:lineRule="exact"/>
        <w:jc w:val="both"/>
        <w:rPr>
          <w:rFonts w:ascii="Arial" w:hAnsi="Arial" w:cs="Arial"/>
          <w:sz w:val="20"/>
          <w:szCs w:val="20"/>
        </w:rPr>
      </w:pPr>
    </w:p>
    <w:p w14:paraId="2B906464" w14:textId="77777777" w:rsidR="00501344" w:rsidRDefault="00501344" w:rsidP="00501344">
      <w:pPr>
        <w:spacing w:after="0" w:line="260" w:lineRule="exact"/>
        <w:jc w:val="both"/>
        <w:rPr>
          <w:rFonts w:ascii="Arial" w:hAnsi="Arial" w:cs="Arial"/>
          <w:sz w:val="20"/>
          <w:szCs w:val="20"/>
        </w:rPr>
      </w:pPr>
      <w:r>
        <w:rPr>
          <w:rFonts w:ascii="Arial" w:hAnsi="Arial" w:cs="Arial"/>
          <w:sz w:val="20"/>
          <w:szCs w:val="20"/>
        </w:rPr>
        <w:t>Razvili se bodo interdisciplinarni programi socialne aktivacije, katerih aktivnosti bodo namenjene tistim osebam, ki se pri vstopu na trg dela srečujejo z več ovirami in so zato socialno izključene in živijo pod pragom revščine.</w:t>
      </w:r>
    </w:p>
    <w:p w14:paraId="5D680C0B" w14:textId="77777777" w:rsidR="00501344" w:rsidRDefault="00501344" w:rsidP="00501344">
      <w:pPr>
        <w:spacing w:after="0" w:line="260" w:lineRule="exact"/>
        <w:jc w:val="both"/>
        <w:rPr>
          <w:rFonts w:ascii="Arial" w:hAnsi="Arial" w:cs="Arial"/>
          <w:sz w:val="20"/>
          <w:szCs w:val="20"/>
        </w:rPr>
      </w:pPr>
    </w:p>
    <w:p w14:paraId="7BA2F947" w14:textId="77777777" w:rsidR="00501344" w:rsidRPr="008F61A5" w:rsidRDefault="00501344" w:rsidP="00501344">
      <w:pPr>
        <w:spacing w:after="0" w:line="260" w:lineRule="exact"/>
        <w:jc w:val="both"/>
        <w:rPr>
          <w:rFonts w:ascii="Arial" w:hAnsi="Arial" w:cs="Arial"/>
          <w:sz w:val="20"/>
          <w:szCs w:val="20"/>
        </w:rPr>
      </w:pPr>
      <w:r w:rsidRPr="008F61A5">
        <w:rPr>
          <w:rFonts w:ascii="Arial" w:hAnsi="Arial" w:cs="Arial"/>
          <w:sz w:val="20"/>
          <w:szCs w:val="20"/>
        </w:rPr>
        <w:t>Socialna aktivacija, ki bo v letih 2017 – 2022 financirana preko evropskih sredstev, vsebuje vzpostavitev celovitega modela socialne aktivacije ter razvoj kvalitetnih in dostopnih programov socialne aktivacije.</w:t>
      </w:r>
      <w:r>
        <w:rPr>
          <w:rFonts w:ascii="Arial" w:hAnsi="Arial" w:cs="Arial"/>
          <w:sz w:val="20"/>
          <w:szCs w:val="20"/>
        </w:rPr>
        <w:t xml:space="preserve"> </w:t>
      </w:r>
      <w:r w:rsidRPr="008F61A5">
        <w:rPr>
          <w:rFonts w:ascii="Arial" w:hAnsi="Arial" w:cs="Arial"/>
          <w:sz w:val="20"/>
          <w:szCs w:val="20"/>
        </w:rPr>
        <w:t>V začetni fazi se bo celotna operacija izvajala kot poskusna</w:t>
      </w:r>
      <w:r>
        <w:rPr>
          <w:rFonts w:ascii="Arial" w:hAnsi="Arial" w:cs="Arial"/>
          <w:sz w:val="20"/>
          <w:szCs w:val="20"/>
        </w:rPr>
        <w:t xml:space="preserve"> socialno varstvena storitev oziroma</w:t>
      </w:r>
      <w:r w:rsidRPr="008F61A5">
        <w:rPr>
          <w:rFonts w:ascii="Arial" w:hAnsi="Arial" w:cs="Arial"/>
          <w:sz w:val="20"/>
          <w:szCs w:val="20"/>
        </w:rPr>
        <w:t xml:space="preserve"> kot »pilotni projekt«, v kasnejših fazah pa se bo ustrezno umestila v obstoječ sistem socialnega varstva. </w:t>
      </w:r>
    </w:p>
    <w:p w14:paraId="36421F97" w14:textId="77777777" w:rsidR="00501344" w:rsidRPr="008F61A5" w:rsidRDefault="00501344" w:rsidP="00501344">
      <w:pPr>
        <w:spacing w:after="0" w:line="260" w:lineRule="exact"/>
        <w:jc w:val="both"/>
        <w:rPr>
          <w:rFonts w:ascii="Arial" w:hAnsi="Arial" w:cs="Arial"/>
          <w:sz w:val="20"/>
          <w:szCs w:val="20"/>
        </w:rPr>
      </w:pPr>
    </w:p>
    <w:p w14:paraId="21C2B501" w14:textId="67A92ED5" w:rsidR="00501344" w:rsidRDefault="00501344" w:rsidP="00501344">
      <w:pPr>
        <w:spacing w:after="0" w:line="260" w:lineRule="exact"/>
        <w:jc w:val="both"/>
        <w:rPr>
          <w:rFonts w:ascii="Arial" w:hAnsi="Arial" w:cs="Arial"/>
          <w:sz w:val="20"/>
          <w:szCs w:val="20"/>
        </w:rPr>
      </w:pPr>
      <w:r w:rsidRPr="008F61A5">
        <w:rPr>
          <w:rFonts w:ascii="Arial" w:hAnsi="Arial" w:cs="Arial"/>
          <w:sz w:val="20"/>
          <w:szCs w:val="20"/>
        </w:rPr>
        <w:t xml:space="preserve">V okviru poskusnega uvajanja sistema socialne aktivacije bo ustanovljena projektna enota na </w:t>
      </w:r>
      <w:r>
        <w:rPr>
          <w:rFonts w:ascii="Arial" w:hAnsi="Arial" w:cs="Arial"/>
          <w:sz w:val="20"/>
          <w:szCs w:val="20"/>
        </w:rPr>
        <w:t>Ministrstvu za delo, družino, socialne zadeve in enake možnosti, ki bo zaposlovala 52 oseb, o</w:t>
      </w:r>
      <w:r w:rsidRPr="008F61A5">
        <w:rPr>
          <w:rFonts w:ascii="Arial" w:hAnsi="Arial" w:cs="Arial"/>
          <w:sz w:val="20"/>
          <w:szCs w:val="20"/>
        </w:rPr>
        <w:t>d tega 4 osebe v okviru projektne enote na ministrstvu ter 48</w:t>
      </w:r>
      <w:r w:rsidR="00F164F4">
        <w:rPr>
          <w:rFonts w:ascii="Arial" w:hAnsi="Arial" w:cs="Arial"/>
          <w:sz w:val="20"/>
          <w:szCs w:val="20"/>
        </w:rPr>
        <w:t xml:space="preserve"> oseb, ki bodo delovale</w:t>
      </w:r>
      <w:r>
        <w:rPr>
          <w:rFonts w:ascii="Arial" w:hAnsi="Arial" w:cs="Arial"/>
          <w:sz w:val="20"/>
          <w:szCs w:val="20"/>
        </w:rPr>
        <w:t xml:space="preserve"> na</w:t>
      </w:r>
      <w:r w:rsidRPr="008F61A5">
        <w:rPr>
          <w:rFonts w:ascii="Arial" w:hAnsi="Arial" w:cs="Arial"/>
          <w:sz w:val="20"/>
          <w:szCs w:val="20"/>
        </w:rPr>
        <w:t xml:space="preserve"> </w:t>
      </w:r>
      <w:r>
        <w:rPr>
          <w:rFonts w:ascii="Arial" w:hAnsi="Arial" w:cs="Arial"/>
          <w:sz w:val="20"/>
          <w:szCs w:val="20"/>
        </w:rPr>
        <w:t>centrih za socialno delo</w:t>
      </w:r>
      <w:r w:rsidRPr="008F61A5">
        <w:rPr>
          <w:rFonts w:ascii="Arial" w:hAnsi="Arial" w:cs="Arial"/>
          <w:sz w:val="20"/>
          <w:szCs w:val="20"/>
        </w:rPr>
        <w:t xml:space="preserve">. </w:t>
      </w:r>
    </w:p>
    <w:p w14:paraId="6F886CD2" w14:textId="22CF6E65" w:rsidR="00501344" w:rsidRPr="00265F38" w:rsidRDefault="00501344" w:rsidP="00501344">
      <w:pPr>
        <w:pStyle w:val="Odsek"/>
        <w:numPr>
          <w:ilvl w:val="0"/>
          <w:numId w:val="0"/>
        </w:numPr>
        <w:spacing w:before="0" w:after="0" w:line="260" w:lineRule="exact"/>
        <w:jc w:val="both"/>
        <w:rPr>
          <w:rFonts w:cs="Arial"/>
          <w:sz w:val="20"/>
          <w:szCs w:val="20"/>
        </w:rPr>
      </w:pPr>
    </w:p>
    <w:p w14:paraId="5FC3A13C" w14:textId="15EA2D0A" w:rsidR="00501344" w:rsidRPr="00265F38" w:rsidRDefault="00501344" w:rsidP="00501344">
      <w:pPr>
        <w:pStyle w:val="Odsek"/>
        <w:numPr>
          <w:ilvl w:val="0"/>
          <w:numId w:val="0"/>
        </w:numPr>
        <w:spacing w:before="0" w:after="0" w:line="260" w:lineRule="exact"/>
        <w:jc w:val="both"/>
        <w:rPr>
          <w:rFonts w:cs="Arial"/>
          <w:sz w:val="20"/>
          <w:szCs w:val="20"/>
        </w:rPr>
      </w:pPr>
      <w:r>
        <w:rPr>
          <w:rFonts w:cs="Arial"/>
          <w:sz w:val="20"/>
          <w:szCs w:val="20"/>
        </w:rPr>
        <w:t>2.3.</w:t>
      </w:r>
      <w:r w:rsidR="00A90CE1">
        <w:rPr>
          <w:rFonts w:cs="Arial"/>
          <w:sz w:val="20"/>
          <w:szCs w:val="20"/>
        </w:rPr>
        <w:t>3</w:t>
      </w:r>
      <w:r w:rsidRPr="00265F38">
        <w:rPr>
          <w:rFonts w:cs="Arial"/>
          <w:sz w:val="20"/>
          <w:szCs w:val="20"/>
        </w:rPr>
        <w:t xml:space="preserve">. Centri za socialno delo </w:t>
      </w:r>
    </w:p>
    <w:p w14:paraId="6F0D58D4" w14:textId="77777777" w:rsidR="00501344" w:rsidRPr="00265F38" w:rsidRDefault="00501344" w:rsidP="00501344">
      <w:pPr>
        <w:pStyle w:val="Odsek"/>
        <w:numPr>
          <w:ilvl w:val="0"/>
          <w:numId w:val="0"/>
        </w:numPr>
        <w:spacing w:before="0" w:after="0" w:line="260" w:lineRule="exact"/>
        <w:jc w:val="both"/>
        <w:rPr>
          <w:rFonts w:cs="Arial"/>
          <w:sz w:val="20"/>
          <w:szCs w:val="20"/>
        </w:rPr>
      </w:pPr>
    </w:p>
    <w:p w14:paraId="6E15BBA4" w14:textId="526D2627" w:rsidR="00501344" w:rsidRPr="00736D71" w:rsidRDefault="00501344" w:rsidP="00501344">
      <w:pPr>
        <w:pStyle w:val="Alineazaodstavkom"/>
        <w:numPr>
          <w:ilvl w:val="0"/>
          <w:numId w:val="0"/>
        </w:numPr>
        <w:spacing w:line="260" w:lineRule="exact"/>
        <w:rPr>
          <w:rFonts w:cs="Arial"/>
          <w:sz w:val="20"/>
          <w:szCs w:val="20"/>
          <w:highlight w:val="green"/>
        </w:rPr>
      </w:pPr>
      <w:r w:rsidRPr="00265F38">
        <w:rPr>
          <w:rFonts w:cs="Arial"/>
          <w:sz w:val="20"/>
          <w:szCs w:val="20"/>
        </w:rPr>
        <w:t xml:space="preserve">Reorganizacija predvideva </w:t>
      </w:r>
      <w:r w:rsidR="00B545EF">
        <w:rPr>
          <w:rFonts w:cs="Arial"/>
          <w:sz w:val="20"/>
          <w:szCs w:val="20"/>
        </w:rPr>
        <w:t>spojitev</w:t>
      </w:r>
      <w:r w:rsidRPr="00265F38">
        <w:rPr>
          <w:rFonts w:cs="Arial"/>
          <w:sz w:val="20"/>
          <w:szCs w:val="20"/>
        </w:rPr>
        <w:t xml:space="preserve"> več centrov za socialno delo v območni center za socialno delo, ki pokriva večje teritorialno območje. Predvidenih je </w:t>
      </w:r>
      <w:r>
        <w:rPr>
          <w:rFonts w:cs="Arial"/>
          <w:sz w:val="20"/>
          <w:szCs w:val="20"/>
        </w:rPr>
        <w:t>16</w:t>
      </w:r>
      <w:r w:rsidRPr="00265F38">
        <w:rPr>
          <w:rFonts w:cs="Arial"/>
          <w:sz w:val="20"/>
          <w:szCs w:val="20"/>
        </w:rPr>
        <w:t xml:space="preserve"> območnih centrov za socialno delo. Za celotno območje se na enem mestu izvaja vodenje in upravljanje.</w:t>
      </w:r>
      <w:r>
        <w:rPr>
          <w:rFonts w:cs="Arial"/>
          <w:sz w:val="20"/>
          <w:szCs w:val="20"/>
        </w:rPr>
        <w:t xml:space="preserve"> Za organizacijo in vodenje strokovnega dela in poslovanja centra za socialno delo je odgovoren direktor.</w:t>
      </w:r>
      <w:r w:rsidRPr="00265F38">
        <w:rPr>
          <w:rFonts w:cs="Arial"/>
          <w:sz w:val="20"/>
          <w:szCs w:val="20"/>
        </w:rPr>
        <w:t xml:space="preserve"> Znotraj vsakega izmed </w:t>
      </w:r>
      <w:r>
        <w:rPr>
          <w:rFonts w:cs="Arial"/>
          <w:sz w:val="20"/>
          <w:szCs w:val="20"/>
        </w:rPr>
        <w:t>šestnajstih</w:t>
      </w:r>
      <w:r w:rsidRPr="00265F38">
        <w:rPr>
          <w:rFonts w:cs="Arial"/>
          <w:sz w:val="20"/>
          <w:szCs w:val="20"/>
        </w:rPr>
        <w:t xml:space="preserve"> centrov </w:t>
      </w:r>
      <w:r w:rsidRPr="00265F38">
        <w:rPr>
          <w:rFonts w:cs="Arial"/>
          <w:sz w:val="20"/>
          <w:szCs w:val="20"/>
        </w:rPr>
        <w:lastRenderedPageBreak/>
        <w:t>za socialno delo bo delovala skupna splošna služba, ki bo zajemala računovodstvo, administrativne naloge, pravno in kadrovsko službo.</w:t>
      </w:r>
      <w:r>
        <w:rPr>
          <w:rFonts w:cs="Arial"/>
          <w:sz w:val="20"/>
          <w:szCs w:val="20"/>
        </w:rPr>
        <w:t xml:space="preserve"> </w:t>
      </w:r>
      <w:r w:rsidRPr="00736D71">
        <w:rPr>
          <w:rFonts w:cs="Arial"/>
          <w:sz w:val="20"/>
          <w:szCs w:val="20"/>
        </w:rPr>
        <w:t xml:space="preserve">Pri centrih za socialno delo bo oblikovana skupna strokovna služba, v katero bodo ob izvedbi reorganizacije vključeni delavci, ki sedaj opravljajo vlogo koordinatorja </w:t>
      </w:r>
      <w:r>
        <w:rPr>
          <w:rFonts w:cs="Arial"/>
          <w:sz w:val="20"/>
          <w:szCs w:val="20"/>
        </w:rPr>
        <w:t>obravnave v skupnosti in koordinatorja za izvajanje nadomestne kazni.</w:t>
      </w:r>
      <w:r w:rsidRPr="00736D71">
        <w:rPr>
          <w:rFonts w:cs="Arial"/>
          <w:sz w:val="20"/>
          <w:szCs w:val="20"/>
        </w:rPr>
        <w:t xml:space="preserve"> Predvideva se, da bo kasneje skupna strokovna služba vključevala mobilno strokovno enoto, katero bodo sestavljali strokovnjaki različnih profilov (psiholog, pravnik, specialni pedagog itd.). Mobilna strokovna enota bo na razpolago vsaki izmed enot centra za socialno delo.</w:t>
      </w:r>
      <w:r w:rsidRPr="00265F38">
        <w:rPr>
          <w:rFonts w:cs="Arial"/>
          <w:sz w:val="20"/>
          <w:szCs w:val="20"/>
        </w:rPr>
        <w:t xml:space="preserve"> Znotraj centra za socialno delo bo ustanovljena enota za odločanje o pravicah iz javnih sredstev</w:t>
      </w:r>
      <w:r w:rsidR="00F164F4" w:rsidRPr="00F164F4">
        <w:rPr>
          <w:rFonts w:cs="Arial"/>
          <w:sz w:val="20"/>
          <w:szCs w:val="20"/>
        </w:rPr>
        <w:t xml:space="preserve"> </w:t>
      </w:r>
      <w:r w:rsidR="00F164F4">
        <w:rPr>
          <w:rFonts w:cs="Arial"/>
          <w:sz w:val="20"/>
          <w:szCs w:val="20"/>
        </w:rPr>
        <w:t>(t.i. letnih pravicah)</w:t>
      </w:r>
      <w:r>
        <w:rPr>
          <w:rFonts w:ascii="Helv" w:eastAsiaTheme="minorHAnsi" w:hAnsi="Helv" w:cs="Helv"/>
          <w:color w:val="000000"/>
          <w:sz w:val="20"/>
          <w:szCs w:val="20"/>
        </w:rPr>
        <w:t xml:space="preserve">, v pristojnosti katere bo vodenje postopkov in odločanje o pravicah iz javnih sredstev, in sicer o otroškem dodatku, znižanju plačila za programe vrtcev, državni štipendiji, dodatni subvenciji malice za učence in dijake </w:t>
      </w:r>
      <w:r w:rsidR="00F164F4">
        <w:rPr>
          <w:rFonts w:ascii="Helv" w:eastAsiaTheme="minorHAnsi" w:hAnsi="Helv" w:cs="Helv"/>
          <w:color w:val="000000"/>
          <w:sz w:val="20"/>
          <w:szCs w:val="20"/>
        </w:rPr>
        <w:t>in subvenciji kosila za učence.</w:t>
      </w:r>
      <w:r>
        <w:rPr>
          <w:rFonts w:ascii="Helv" w:eastAsiaTheme="minorHAnsi" w:hAnsi="Helv" w:cs="Helv"/>
          <w:color w:val="000000"/>
          <w:sz w:val="20"/>
          <w:szCs w:val="20"/>
        </w:rPr>
        <w:t xml:space="preserve"> </w:t>
      </w:r>
      <w:r w:rsidRPr="00265F38">
        <w:rPr>
          <w:rFonts w:cs="Arial"/>
          <w:sz w:val="20"/>
          <w:szCs w:val="20"/>
        </w:rPr>
        <w:t>Pri vsakem centru za socialno delo bo delovala interventna služba, pri nekaterih pa tudi krizni centri za otroke</w:t>
      </w:r>
      <w:r>
        <w:rPr>
          <w:rFonts w:cs="Arial"/>
          <w:sz w:val="20"/>
          <w:szCs w:val="20"/>
        </w:rPr>
        <w:t xml:space="preserve"> in </w:t>
      </w:r>
      <w:r w:rsidRPr="00265F38">
        <w:rPr>
          <w:rFonts w:cs="Arial"/>
          <w:sz w:val="20"/>
          <w:szCs w:val="20"/>
        </w:rPr>
        <w:t>mladostnike.</w:t>
      </w:r>
    </w:p>
    <w:p w14:paraId="52CC81E1" w14:textId="77777777" w:rsidR="00501344" w:rsidRPr="00265F38" w:rsidRDefault="00501344" w:rsidP="00501344">
      <w:pPr>
        <w:pStyle w:val="Alineazaodstavkom"/>
        <w:numPr>
          <w:ilvl w:val="0"/>
          <w:numId w:val="0"/>
        </w:numPr>
        <w:spacing w:line="260" w:lineRule="exact"/>
        <w:rPr>
          <w:rFonts w:cs="Arial"/>
          <w:sz w:val="20"/>
          <w:szCs w:val="20"/>
        </w:rPr>
      </w:pPr>
    </w:p>
    <w:p w14:paraId="76621D5D" w14:textId="554A638A" w:rsidR="00163780" w:rsidRDefault="00B545EF" w:rsidP="00163780">
      <w:pPr>
        <w:pStyle w:val="Alineazaodstavkom"/>
        <w:numPr>
          <w:ilvl w:val="0"/>
          <w:numId w:val="0"/>
        </w:numPr>
        <w:spacing w:line="260" w:lineRule="exact"/>
        <w:rPr>
          <w:rFonts w:cs="Arial"/>
          <w:sz w:val="20"/>
          <w:szCs w:val="20"/>
        </w:rPr>
      </w:pPr>
      <w:r>
        <w:rPr>
          <w:rFonts w:cs="Arial"/>
          <w:sz w:val="20"/>
          <w:szCs w:val="20"/>
        </w:rPr>
        <w:t>C</w:t>
      </w:r>
      <w:r w:rsidR="00501344" w:rsidRPr="00265F38">
        <w:rPr>
          <w:rFonts w:cs="Arial"/>
          <w:sz w:val="20"/>
          <w:szCs w:val="20"/>
        </w:rPr>
        <w:t>entri za socialno delo bodo poleg delovanja na sedežu poslovali tudi zunaj sedeža, in sicer na enotah. Enote bodo poslovale v krajih, kjer imajo sedež zdajšnji centri za socialno delo, tako da bo vzpostavljenih 62 enot centrov za socialno delo</w:t>
      </w:r>
      <w:r w:rsidR="00501344">
        <w:rPr>
          <w:rFonts w:cs="Arial"/>
          <w:sz w:val="20"/>
          <w:szCs w:val="20"/>
        </w:rPr>
        <w:t xml:space="preserve">, ki jih bodo vodili </w:t>
      </w:r>
      <w:r>
        <w:rPr>
          <w:rFonts w:cs="Arial"/>
          <w:sz w:val="20"/>
          <w:szCs w:val="20"/>
        </w:rPr>
        <w:t>pomočniki direktorjev</w:t>
      </w:r>
      <w:r w:rsidR="00501344" w:rsidRPr="00265F38">
        <w:rPr>
          <w:rFonts w:cs="Arial"/>
          <w:sz w:val="20"/>
          <w:szCs w:val="20"/>
        </w:rPr>
        <w:t xml:space="preserve">. Enote bodo enako kot do sedaj opravljale strokovne naloge. Pomembna razlika je v tem, da se bo na enotah ohranilo sprejemanje vlog za uveljavljanje pravic iz javnih sredstev, ki pa bodo v pristojnosti reševanja območnega centra za socialno delo. Edina izjema je </w:t>
      </w:r>
      <w:r w:rsidR="00501344">
        <w:rPr>
          <w:rFonts w:cs="Arial"/>
          <w:sz w:val="20"/>
          <w:szCs w:val="20"/>
        </w:rPr>
        <w:t>reševanje vlog</w:t>
      </w:r>
      <w:r w:rsidR="00501344" w:rsidRPr="00265F38">
        <w:rPr>
          <w:rFonts w:cs="Arial"/>
          <w:sz w:val="20"/>
          <w:szCs w:val="20"/>
        </w:rPr>
        <w:t xml:space="preserve"> o denarni socialni pomoči</w:t>
      </w:r>
      <w:r w:rsidR="00501344">
        <w:rPr>
          <w:rFonts w:cs="Arial"/>
          <w:sz w:val="20"/>
          <w:szCs w:val="20"/>
        </w:rPr>
        <w:t xml:space="preserve"> (tudi o</w:t>
      </w:r>
      <w:r w:rsidR="00501344" w:rsidRPr="00265F38">
        <w:rPr>
          <w:rFonts w:cs="Arial"/>
          <w:sz w:val="20"/>
          <w:szCs w:val="20"/>
        </w:rPr>
        <w:t xml:space="preserve"> izredni denarni socialni pomoči</w:t>
      </w:r>
      <w:r w:rsidR="00501344">
        <w:rPr>
          <w:rFonts w:cs="Arial"/>
          <w:sz w:val="20"/>
          <w:szCs w:val="20"/>
        </w:rPr>
        <w:t xml:space="preserve">, </w:t>
      </w:r>
      <w:r w:rsidR="00501344">
        <w:rPr>
          <w:sz w:val="20"/>
          <w:szCs w:val="20"/>
        </w:rPr>
        <w:t>posebni obliki</w:t>
      </w:r>
      <w:r w:rsidR="00501344" w:rsidRPr="001B484A">
        <w:rPr>
          <w:sz w:val="20"/>
          <w:szCs w:val="20"/>
        </w:rPr>
        <w:t xml:space="preserve"> izredne denarne socialne pomoči po smrti družinskega člana</w:t>
      </w:r>
      <w:r w:rsidR="00501344">
        <w:rPr>
          <w:sz w:val="20"/>
          <w:szCs w:val="20"/>
        </w:rPr>
        <w:t xml:space="preserve"> in posebni obliki</w:t>
      </w:r>
      <w:r w:rsidR="00501344" w:rsidRPr="001B484A">
        <w:rPr>
          <w:sz w:val="20"/>
          <w:szCs w:val="20"/>
        </w:rPr>
        <w:t xml:space="preserve"> izredne denarne socialne pomoči kot pomoč pri kritju stroškov pogreba</w:t>
      </w:r>
      <w:r w:rsidR="00501344">
        <w:rPr>
          <w:sz w:val="20"/>
          <w:szCs w:val="20"/>
        </w:rPr>
        <w:t xml:space="preserve">), </w:t>
      </w:r>
      <w:r w:rsidR="00501344">
        <w:rPr>
          <w:rFonts w:cs="Arial"/>
          <w:sz w:val="20"/>
          <w:szCs w:val="20"/>
        </w:rPr>
        <w:t>pravici do plačila prispevka za obvezno zdravstveno zavarovanje, pravici do kritja razlike do polne vrednosti zdravstvenih storitev, subvenciji najemnine,</w:t>
      </w:r>
      <w:r w:rsidR="00501344" w:rsidRPr="00265F38">
        <w:rPr>
          <w:rFonts w:cs="Arial"/>
          <w:sz w:val="20"/>
          <w:szCs w:val="20"/>
        </w:rPr>
        <w:t xml:space="preserve"> varstvenem dodatku</w:t>
      </w:r>
      <w:r w:rsidR="00501344">
        <w:rPr>
          <w:rFonts w:cs="Arial"/>
          <w:sz w:val="20"/>
          <w:szCs w:val="20"/>
        </w:rPr>
        <w:t xml:space="preserve">, prispevku k plačilu sredstev, namenjenih za plačilo oziroma doplačilo pravic družinskega pomočnika in </w:t>
      </w:r>
      <w:r w:rsidR="00501344">
        <w:rPr>
          <w:sz w:val="20"/>
          <w:szCs w:val="20"/>
        </w:rPr>
        <w:t>oprostit</w:t>
      </w:r>
      <w:r w:rsidR="00501344" w:rsidRPr="00427F41">
        <w:rPr>
          <w:sz w:val="20"/>
          <w:szCs w:val="20"/>
        </w:rPr>
        <w:t>v</w:t>
      </w:r>
      <w:r w:rsidR="00501344">
        <w:rPr>
          <w:sz w:val="20"/>
          <w:szCs w:val="20"/>
        </w:rPr>
        <w:t>i</w:t>
      </w:r>
      <w:r w:rsidR="00501344" w:rsidRPr="00427F41">
        <w:rPr>
          <w:sz w:val="20"/>
          <w:szCs w:val="20"/>
        </w:rPr>
        <w:t xml:space="preserve"> </w:t>
      </w:r>
      <w:r w:rsidR="00501344">
        <w:rPr>
          <w:sz w:val="20"/>
          <w:szCs w:val="20"/>
        </w:rPr>
        <w:t>plačil</w:t>
      </w:r>
      <w:r w:rsidR="00501344" w:rsidRPr="00427F41">
        <w:rPr>
          <w:sz w:val="20"/>
          <w:szCs w:val="20"/>
        </w:rPr>
        <w:t xml:space="preserve"> socialno varstvenih storitev</w:t>
      </w:r>
      <w:r w:rsidR="00501344" w:rsidRPr="00265F38">
        <w:rPr>
          <w:rFonts w:cs="Arial"/>
          <w:sz w:val="20"/>
          <w:szCs w:val="20"/>
        </w:rPr>
        <w:t xml:space="preserve">, </w:t>
      </w:r>
      <w:r w:rsidR="00501344">
        <w:rPr>
          <w:rFonts w:cs="Arial"/>
          <w:sz w:val="20"/>
          <w:szCs w:val="20"/>
        </w:rPr>
        <w:t>ki bodo ostale</w:t>
      </w:r>
      <w:r w:rsidR="00501344" w:rsidRPr="00265F38">
        <w:rPr>
          <w:rFonts w:cs="Arial"/>
          <w:sz w:val="20"/>
          <w:szCs w:val="20"/>
        </w:rPr>
        <w:t xml:space="preserve"> </w:t>
      </w:r>
      <w:r w:rsidR="00501344">
        <w:rPr>
          <w:rFonts w:cs="Arial"/>
          <w:sz w:val="20"/>
          <w:szCs w:val="20"/>
        </w:rPr>
        <w:t>v pristojnosti</w:t>
      </w:r>
      <w:r w:rsidR="00501344" w:rsidRPr="00265F38">
        <w:rPr>
          <w:rFonts w:cs="Arial"/>
          <w:sz w:val="20"/>
          <w:szCs w:val="20"/>
        </w:rPr>
        <w:t xml:space="preserve"> enot</w:t>
      </w:r>
      <w:r w:rsidR="00501344">
        <w:rPr>
          <w:rFonts w:cs="Arial"/>
          <w:sz w:val="20"/>
          <w:szCs w:val="20"/>
        </w:rPr>
        <w:t xml:space="preserve"> centrov za socialno delo</w:t>
      </w:r>
      <w:r w:rsidR="00501344" w:rsidRPr="00265F38">
        <w:rPr>
          <w:rFonts w:cs="Arial"/>
          <w:sz w:val="20"/>
          <w:szCs w:val="20"/>
        </w:rPr>
        <w:t>.</w:t>
      </w:r>
      <w:r w:rsidR="00501344">
        <w:rPr>
          <w:rFonts w:cs="Arial"/>
          <w:sz w:val="20"/>
          <w:szCs w:val="20"/>
        </w:rPr>
        <w:t xml:space="preserve"> Enote centrov za socialno delo bodo ostale pristojne tudi za odločanje o pravicah do starševskega varstva in družinskih prejemkov</w:t>
      </w:r>
      <w:r w:rsidR="00F164F4">
        <w:rPr>
          <w:rFonts w:cs="Arial"/>
          <w:sz w:val="20"/>
          <w:szCs w:val="20"/>
        </w:rPr>
        <w:t xml:space="preserve">, z izjemo odločanja </w:t>
      </w:r>
      <w:r w:rsidR="00F164F4">
        <w:rPr>
          <w:rFonts w:cs="Arial"/>
          <w:bCs/>
          <w:color w:val="000000"/>
          <w:sz w:val="20"/>
          <w:szCs w:val="20"/>
          <w:lang w:eastAsia="sl-SI"/>
        </w:rPr>
        <w:t>o pravici do dodatka za veliko družino, ki bo v pristojnosti centra za socialno delo</w:t>
      </w:r>
      <w:r w:rsidR="00501344">
        <w:rPr>
          <w:rFonts w:cs="Arial"/>
          <w:sz w:val="20"/>
          <w:szCs w:val="20"/>
        </w:rPr>
        <w:t>.</w:t>
      </w:r>
      <w:r w:rsidR="00501344" w:rsidRPr="00265F38">
        <w:rPr>
          <w:rFonts w:cs="Arial"/>
          <w:sz w:val="20"/>
          <w:szCs w:val="20"/>
        </w:rPr>
        <w:t xml:space="preserve"> Taka organizacija in razbremenitev vodenja in odločanja v upravnih postopkih dodeljevanja pravic iz javnih sredstev bo omogočila </w:t>
      </w:r>
      <w:r>
        <w:rPr>
          <w:rFonts w:cs="Arial"/>
          <w:sz w:val="20"/>
          <w:szCs w:val="20"/>
        </w:rPr>
        <w:t xml:space="preserve">prostor za </w:t>
      </w:r>
      <w:r w:rsidR="00501344" w:rsidRPr="00265F38">
        <w:rPr>
          <w:rFonts w:cs="Arial"/>
          <w:sz w:val="20"/>
          <w:szCs w:val="20"/>
        </w:rPr>
        <w:t xml:space="preserve">razvoj strokovnega dela. Oblikovano je strokovno soglasje, da se večina strokovnih nalog izvaja na enotah. Strokovno delo posameznih enot (predvsem manjših) se bo krepilo s pomočjo strokovnih delavcev iz celotnega območja. </w:t>
      </w:r>
      <w:r>
        <w:rPr>
          <w:rFonts w:cs="Arial"/>
          <w:sz w:val="20"/>
          <w:szCs w:val="20"/>
        </w:rPr>
        <w:t>Pomočniki direktorjev</w:t>
      </w:r>
      <w:r w:rsidR="00501344" w:rsidRPr="00265F38">
        <w:rPr>
          <w:rFonts w:cs="Arial"/>
          <w:sz w:val="20"/>
          <w:szCs w:val="20"/>
        </w:rPr>
        <w:t xml:space="preserve"> se bodo lahko posvečali strokovnemu vodenju za razliko od sedanjega sistema, kjer direktorji centrov za socialno delo večino časa posvetijo poslovanju zavoda, kljub temu da so po določilih Zakona o socialnem varstvu pristojni za strokovno vodenje in poslovanje. </w:t>
      </w:r>
      <w:r w:rsidR="00163780" w:rsidRPr="00163780">
        <w:rPr>
          <w:rFonts w:eastAsia="Calibri"/>
          <w:sz w:val="20"/>
          <w:szCs w:val="20"/>
        </w:rPr>
        <w:t xml:space="preserve">Prehodna določba predloga tega zakona predvideva, da </w:t>
      </w:r>
      <w:r w:rsidR="00163780" w:rsidRPr="00163780">
        <w:rPr>
          <w:rFonts w:eastAsia="Calibri"/>
          <w:sz w:val="20"/>
          <w:szCs w:val="20"/>
        </w:rPr>
        <w:t>direktorjem centrov za socialno delo preneha mandat z dnem vpisa spojitve centrov za socialno delo v sodni register.</w:t>
      </w:r>
      <w:r w:rsidR="00163780">
        <w:rPr>
          <w:rFonts w:eastAsia="Calibri"/>
          <w:b/>
          <w:sz w:val="20"/>
          <w:szCs w:val="20"/>
        </w:rPr>
        <w:t xml:space="preserve"> </w:t>
      </w:r>
      <w:r w:rsidR="00163780">
        <w:rPr>
          <w:rFonts w:cs="Arial"/>
          <w:sz w:val="20"/>
          <w:szCs w:val="20"/>
        </w:rPr>
        <w:t>Direktorji</w:t>
      </w:r>
      <w:r w:rsidR="00163780">
        <w:rPr>
          <w:rFonts w:cs="Arial"/>
          <w:sz w:val="20"/>
          <w:szCs w:val="20"/>
        </w:rPr>
        <w:t xml:space="preserve"> centrov za socialno delo </w:t>
      </w:r>
      <w:r w:rsidR="00163780">
        <w:rPr>
          <w:rFonts w:cs="Arial"/>
          <w:sz w:val="20"/>
          <w:szCs w:val="20"/>
        </w:rPr>
        <w:t>bodo ob</w:t>
      </w:r>
      <w:r w:rsidR="00163780">
        <w:rPr>
          <w:rFonts w:cs="Arial"/>
          <w:sz w:val="20"/>
          <w:szCs w:val="20"/>
        </w:rPr>
        <w:t xml:space="preserve"> prenehanju man</w:t>
      </w:r>
      <w:r w:rsidR="00163780">
        <w:rPr>
          <w:rFonts w:cs="Arial"/>
          <w:sz w:val="20"/>
          <w:szCs w:val="20"/>
        </w:rPr>
        <w:t>data razporejeni</w:t>
      </w:r>
      <w:r w:rsidR="00163780" w:rsidRPr="00216312">
        <w:rPr>
          <w:rFonts w:cs="Arial"/>
          <w:sz w:val="20"/>
          <w:szCs w:val="20"/>
        </w:rPr>
        <w:t xml:space="preserve"> na drugo delovno mesto in sicer pomočnika direktorja, ki </w:t>
      </w:r>
      <w:r w:rsidR="00163780">
        <w:rPr>
          <w:rFonts w:cs="Arial"/>
          <w:sz w:val="20"/>
          <w:szCs w:val="20"/>
        </w:rPr>
        <w:t xml:space="preserve">bo </w:t>
      </w:r>
      <w:r w:rsidR="00163780" w:rsidRPr="00216312">
        <w:rPr>
          <w:rFonts w:cs="Arial"/>
          <w:sz w:val="20"/>
          <w:szCs w:val="20"/>
        </w:rPr>
        <w:t>vodi</w:t>
      </w:r>
      <w:r w:rsidR="00163780">
        <w:rPr>
          <w:rFonts w:cs="Arial"/>
          <w:sz w:val="20"/>
          <w:szCs w:val="20"/>
        </w:rPr>
        <w:t>l</w:t>
      </w:r>
      <w:r w:rsidR="00163780" w:rsidRPr="00216312">
        <w:rPr>
          <w:rFonts w:cs="Arial"/>
          <w:sz w:val="20"/>
          <w:szCs w:val="20"/>
        </w:rPr>
        <w:t xml:space="preserve"> enoto novoustanovljenega </w:t>
      </w:r>
      <w:r w:rsidR="00163780">
        <w:rPr>
          <w:rFonts w:cs="Arial"/>
          <w:sz w:val="20"/>
          <w:szCs w:val="20"/>
        </w:rPr>
        <w:t>centra za socialno delo</w:t>
      </w:r>
      <w:r w:rsidR="00163780" w:rsidRPr="00216312">
        <w:rPr>
          <w:rFonts w:cs="Arial"/>
          <w:sz w:val="20"/>
          <w:szCs w:val="20"/>
        </w:rPr>
        <w:t xml:space="preserve"> za čas do izteka mandata in sicer pod enakimi pogoji, kot jih določa pogodba o zaposlitvi. </w:t>
      </w:r>
      <w:r w:rsidR="00163780">
        <w:rPr>
          <w:rFonts w:cs="Arial"/>
          <w:sz w:val="20"/>
          <w:szCs w:val="20"/>
        </w:rPr>
        <w:t>Po izteku tega časa bodo pomočniki direktorjev imenovani na podlagi izvedenega javnega natečaja za zasedbo tega delovnega mesta.</w:t>
      </w:r>
    </w:p>
    <w:p w14:paraId="204C0487" w14:textId="77777777" w:rsidR="00163780" w:rsidRDefault="00163780" w:rsidP="00501344">
      <w:pPr>
        <w:pStyle w:val="Alineazaodstavkom"/>
        <w:numPr>
          <w:ilvl w:val="0"/>
          <w:numId w:val="0"/>
        </w:numPr>
        <w:spacing w:line="260" w:lineRule="exact"/>
        <w:rPr>
          <w:rFonts w:cs="Arial"/>
          <w:sz w:val="20"/>
          <w:szCs w:val="20"/>
        </w:rPr>
      </w:pPr>
    </w:p>
    <w:p w14:paraId="24E2CD17" w14:textId="77777777" w:rsidR="00501344" w:rsidRPr="00265F38" w:rsidRDefault="00501344" w:rsidP="00501344">
      <w:pPr>
        <w:pStyle w:val="Odsek"/>
        <w:numPr>
          <w:ilvl w:val="0"/>
          <w:numId w:val="0"/>
        </w:numPr>
        <w:spacing w:before="0" w:after="0" w:line="260" w:lineRule="exact"/>
        <w:jc w:val="both"/>
        <w:rPr>
          <w:rFonts w:cs="Arial"/>
          <w:b w:val="0"/>
          <w:sz w:val="20"/>
          <w:szCs w:val="20"/>
        </w:rPr>
      </w:pPr>
    </w:p>
    <w:p w14:paraId="2BE2B0F7" w14:textId="3651FACD" w:rsidR="00501344" w:rsidRPr="00265F38" w:rsidRDefault="00501344" w:rsidP="00501344">
      <w:pPr>
        <w:pStyle w:val="Odsek"/>
        <w:numPr>
          <w:ilvl w:val="0"/>
          <w:numId w:val="0"/>
        </w:numPr>
        <w:spacing w:before="0" w:after="0" w:line="260" w:lineRule="exact"/>
        <w:jc w:val="both"/>
        <w:rPr>
          <w:rFonts w:cs="Arial"/>
          <w:b w:val="0"/>
          <w:sz w:val="20"/>
          <w:szCs w:val="20"/>
        </w:rPr>
      </w:pPr>
      <w:r w:rsidRPr="00265F38">
        <w:rPr>
          <w:rFonts w:cs="Arial"/>
          <w:b w:val="0"/>
          <w:sz w:val="20"/>
          <w:szCs w:val="20"/>
        </w:rPr>
        <w:t>Centri za socialno delo, njihova teritorialna pristojnost ter sedež bodo določeni z uredbo Vlade Republike Slovenije. V uredbi bo</w:t>
      </w:r>
      <w:r>
        <w:rPr>
          <w:rFonts w:cs="Arial"/>
          <w:b w:val="0"/>
          <w:sz w:val="20"/>
          <w:szCs w:val="20"/>
        </w:rPr>
        <w:t>do določene tudi enote centrov za socialno delo</w:t>
      </w:r>
      <w:r w:rsidR="00A5244B">
        <w:rPr>
          <w:rFonts w:cs="Arial"/>
          <w:b w:val="0"/>
          <w:sz w:val="20"/>
          <w:szCs w:val="20"/>
        </w:rPr>
        <w:t xml:space="preserve"> ter</w:t>
      </w:r>
      <w:r w:rsidRPr="00265F38">
        <w:rPr>
          <w:rFonts w:cs="Arial"/>
          <w:b w:val="0"/>
          <w:sz w:val="20"/>
          <w:szCs w:val="20"/>
        </w:rPr>
        <w:t xml:space="preserve"> </w:t>
      </w:r>
      <w:r>
        <w:rPr>
          <w:rFonts w:cs="Arial"/>
          <w:b w:val="0"/>
          <w:sz w:val="20"/>
          <w:szCs w:val="20"/>
        </w:rPr>
        <w:t xml:space="preserve">njihova </w:t>
      </w:r>
      <w:r w:rsidRPr="00265F38">
        <w:rPr>
          <w:rFonts w:cs="Arial"/>
          <w:b w:val="0"/>
          <w:sz w:val="20"/>
          <w:szCs w:val="20"/>
        </w:rPr>
        <w:t>teritorialna pristojnost</w:t>
      </w:r>
      <w:r w:rsidR="00A5244B">
        <w:rPr>
          <w:rFonts w:cs="Arial"/>
          <w:b w:val="0"/>
          <w:sz w:val="20"/>
          <w:szCs w:val="20"/>
        </w:rPr>
        <w:t>.</w:t>
      </w:r>
      <w:r w:rsidRPr="00265F38">
        <w:rPr>
          <w:rFonts w:cs="Arial"/>
          <w:b w:val="0"/>
          <w:sz w:val="20"/>
          <w:szCs w:val="20"/>
        </w:rPr>
        <w:t xml:space="preserve"> </w:t>
      </w:r>
    </w:p>
    <w:p w14:paraId="32ABC3C1" w14:textId="77777777" w:rsidR="00501344" w:rsidRPr="00265F38" w:rsidRDefault="00501344" w:rsidP="00501344">
      <w:pPr>
        <w:pStyle w:val="Odsek"/>
        <w:numPr>
          <w:ilvl w:val="0"/>
          <w:numId w:val="0"/>
        </w:numPr>
        <w:spacing w:before="0" w:after="0" w:line="260" w:lineRule="exact"/>
        <w:jc w:val="both"/>
        <w:rPr>
          <w:rFonts w:cs="Arial"/>
          <w:sz w:val="20"/>
          <w:szCs w:val="20"/>
        </w:rPr>
      </w:pPr>
    </w:p>
    <w:p w14:paraId="02819CA8" w14:textId="020F5C99" w:rsidR="00501344" w:rsidRPr="00265F38" w:rsidRDefault="00501344" w:rsidP="00501344">
      <w:pPr>
        <w:pStyle w:val="Odsek"/>
        <w:numPr>
          <w:ilvl w:val="0"/>
          <w:numId w:val="0"/>
        </w:numPr>
        <w:spacing w:before="0" w:after="0" w:line="260" w:lineRule="exact"/>
        <w:jc w:val="both"/>
        <w:rPr>
          <w:rFonts w:cs="Arial"/>
          <w:sz w:val="20"/>
          <w:szCs w:val="20"/>
        </w:rPr>
      </w:pPr>
      <w:r>
        <w:rPr>
          <w:rFonts w:cs="Arial"/>
          <w:sz w:val="20"/>
          <w:szCs w:val="20"/>
        </w:rPr>
        <w:t>2.3.</w:t>
      </w:r>
      <w:r w:rsidR="00A90CE1">
        <w:rPr>
          <w:rFonts w:cs="Arial"/>
          <w:sz w:val="20"/>
          <w:szCs w:val="20"/>
        </w:rPr>
        <w:t>4</w:t>
      </w:r>
      <w:r w:rsidRPr="00265F38">
        <w:rPr>
          <w:rFonts w:cs="Arial"/>
          <w:sz w:val="20"/>
          <w:szCs w:val="20"/>
        </w:rPr>
        <w:t>. Delovni čas</w:t>
      </w:r>
    </w:p>
    <w:p w14:paraId="41638ED4" w14:textId="77777777" w:rsidR="00501344" w:rsidRPr="00265F38" w:rsidRDefault="00501344" w:rsidP="00501344">
      <w:pPr>
        <w:pStyle w:val="Odsek"/>
        <w:numPr>
          <w:ilvl w:val="0"/>
          <w:numId w:val="0"/>
        </w:numPr>
        <w:spacing w:before="0" w:after="0" w:line="260" w:lineRule="exact"/>
        <w:jc w:val="both"/>
        <w:rPr>
          <w:rFonts w:cs="Arial"/>
          <w:sz w:val="20"/>
          <w:szCs w:val="20"/>
        </w:rPr>
      </w:pPr>
    </w:p>
    <w:p w14:paraId="236B44E5" w14:textId="3B0A7E2D" w:rsidR="00501344" w:rsidRPr="00265F38" w:rsidRDefault="00501344" w:rsidP="00501344">
      <w:pPr>
        <w:pStyle w:val="Neotevilenodstavek"/>
        <w:spacing w:before="0" w:after="0" w:line="260" w:lineRule="exact"/>
        <w:rPr>
          <w:rFonts w:cs="Arial"/>
          <w:sz w:val="20"/>
          <w:szCs w:val="20"/>
        </w:rPr>
      </w:pPr>
      <w:r>
        <w:rPr>
          <w:rFonts w:cs="Arial"/>
          <w:sz w:val="20"/>
          <w:szCs w:val="20"/>
        </w:rPr>
        <w:t xml:space="preserve">Zakon uvaja </w:t>
      </w:r>
      <w:r w:rsidRPr="00265F38">
        <w:rPr>
          <w:rFonts w:cs="Arial"/>
          <w:sz w:val="20"/>
          <w:szCs w:val="20"/>
        </w:rPr>
        <w:t>pravn</w:t>
      </w:r>
      <w:r>
        <w:rPr>
          <w:rFonts w:cs="Arial"/>
          <w:sz w:val="20"/>
          <w:szCs w:val="20"/>
        </w:rPr>
        <w:t>o</w:t>
      </w:r>
      <w:r w:rsidRPr="00265F38">
        <w:rPr>
          <w:rFonts w:cs="Arial"/>
          <w:sz w:val="20"/>
          <w:szCs w:val="20"/>
        </w:rPr>
        <w:t xml:space="preserve"> podlag</w:t>
      </w:r>
      <w:r>
        <w:rPr>
          <w:rFonts w:cs="Arial"/>
          <w:sz w:val="20"/>
          <w:szCs w:val="20"/>
        </w:rPr>
        <w:t>o</w:t>
      </w:r>
      <w:r w:rsidRPr="00265F38">
        <w:rPr>
          <w:rFonts w:cs="Arial"/>
          <w:sz w:val="20"/>
          <w:szCs w:val="20"/>
        </w:rPr>
        <w:t>,</w:t>
      </w:r>
      <w:r>
        <w:rPr>
          <w:rFonts w:cs="Arial"/>
          <w:sz w:val="20"/>
          <w:szCs w:val="20"/>
        </w:rPr>
        <w:t xml:space="preserve"> na podlagi katere bodo</w:t>
      </w:r>
      <w:r w:rsidRPr="00265F38">
        <w:rPr>
          <w:rFonts w:cs="Arial"/>
          <w:sz w:val="20"/>
          <w:szCs w:val="20"/>
        </w:rPr>
        <w:t xml:space="preserve"> centr</w:t>
      </w:r>
      <w:r>
        <w:rPr>
          <w:rFonts w:cs="Arial"/>
          <w:sz w:val="20"/>
          <w:szCs w:val="20"/>
        </w:rPr>
        <w:t>i</w:t>
      </w:r>
      <w:r w:rsidRPr="00265F38">
        <w:rPr>
          <w:rFonts w:cs="Arial"/>
          <w:sz w:val="20"/>
          <w:szCs w:val="20"/>
        </w:rPr>
        <w:t xml:space="preserve"> za socialno delo izvaja</w:t>
      </w:r>
      <w:r>
        <w:rPr>
          <w:rFonts w:cs="Arial"/>
          <w:sz w:val="20"/>
          <w:szCs w:val="20"/>
        </w:rPr>
        <w:t>li</w:t>
      </w:r>
      <w:r w:rsidRPr="00265F38">
        <w:rPr>
          <w:rFonts w:cs="Arial"/>
          <w:sz w:val="20"/>
          <w:szCs w:val="20"/>
        </w:rPr>
        <w:t xml:space="preserve"> storitve, naloge in javna pooblastila </w:t>
      </w:r>
      <w:r w:rsidR="002D4827">
        <w:rPr>
          <w:rFonts w:cs="Arial"/>
          <w:sz w:val="20"/>
          <w:szCs w:val="20"/>
        </w:rPr>
        <w:t>tudi</w:t>
      </w:r>
      <w:r w:rsidRPr="00265F38">
        <w:rPr>
          <w:rFonts w:cs="Arial"/>
          <w:sz w:val="20"/>
          <w:szCs w:val="20"/>
        </w:rPr>
        <w:t xml:space="preserve"> </w:t>
      </w:r>
      <w:r>
        <w:rPr>
          <w:rFonts w:cs="Arial"/>
          <w:sz w:val="20"/>
          <w:szCs w:val="20"/>
        </w:rPr>
        <w:t>izven</w:t>
      </w:r>
      <w:r w:rsidRPr="00265F38">
        <w:rPr>
          <w:rFonts w:cs="Arial"/>
          <w:sz w:val="20"/>
          <w:szCs w:val="20"/>
        </w:rPr>
        <w:t xml:space="preserve"> </w:t>
      </w:r>
      <w:r>
        <w:rPr>
          <w:rFonts w:cs="Arial"/>
          <w:sz w:val="20"/>
          <w:szCs w:val="20"/>
        </w:rPr>
        <w:t>svojega</w:t>
      </w:r>
      <w:r w:rsidRPr="00265F38">
        <w:rPr>
          <w:rFonts w:cs="Arial"/>
          <w:sz w:val="20"/>
          <w:szCs w:val="20"/>
        </w:rPr>
        <w:t xml:space="preserve"> </w:t>
      </w:r>
      <w:r>
        <w:rPr>
          <w:rFonts w:cs="Arial"/>
          <w:sz w:val="20"/>
          <w:szCs w:val="20"/>
        </w:rPr>
        <w:t>poslovnega</w:t>
      </w:r>
      <w:r w:rsidRPr="00265F38">
        <w:rPr>
          <w:rFonts w:cs="Arial"/>
          <w:sz w:val="20"/>
          <w:szCs w:val="20"/>
        </w:rPr>
        <w:t xml:space="preserve"> časa v primeru, ko je potrebno posredovati v nujnih in neodložljivih zadevah</w:t>
      </w:r>
      <w:r w:rsidR="002D4827">
        <w:rPr>
          <w:rFonts w:cs="Arial"/>
          <w:sz w:val="20"/>
          <w:szCs w:val="20"/>
        </w:rPr>
        <w:t>,</w:t>
      </w:r>
      <w:r w:rsidRPr="00265F38">
        <w:rPr>
          <w:rFonts w:cs="Arial"/>
          <w:sz w:val="20"/>
          <w:szCs w:val="20"/>
        </w:rPr>
        <w:t xml:space="preserve"> če gre za izvajanje pomoči večjim skupinam ogroženega prebivalstva. </w:t>
      </w:r>
    </w:p>
    <w:p w14:paraId="1D4D63B5" w14:textId="0ACAEBDE" w:rsidR="00501344" w:rsidRPr="00265F38" w:rsidRDefault="00501344" w:rsidP="00501344">
      <w:pPr>
        <w:pStyle w:val="Neotevilenodstavek"/>
        <w:spacing w:before="0" w:after="0" w:line="260" w:lineRule="exact"/>
        <w:rPr>
          <w:rFonts w:cs="Arial"/>
          <w:sz w:val="20"/>
          <w:szCs w:val="20"/>
        </w:rPr>
      </w:pPr>
    </w:p>
    <w:p w14:paraId="3CF6C9B5" w14:textId="77777777" w:rsidR="00501344" w:rsidRDefault="00501344" w:rsidP="00501344">
      <w:pPr>
        <w:spacing w:after="0" w:line="260" w:lineRule="exact"/>
        <w:jc w:val="both"/>
        <w:rPr>
          <w:rFonts w:ascii="Arial" w:hAnsi="Arial" w:cs="Arial"/>
          <w:sz w:val="20"/>
          <w:szCs w:val="20"/>
        </w:rPr>
      </w:pPr>
      <w:r w:rsidRPr="00265F38">
        <w:rPr>
          <w:rFonts w:ascii="Arial" w:hAnsi="Arial" w:cs="Arial"/>
          <w:sz w:val="20"/>
          <w:szCs w:val="20"/>
        </w:rPr>
        <w:t xml:space="preserve">Centri za socialno delo se v praksi vključujejo v izvajanje pomoči večjim ogroženim skupinam prebivalstva v primerih hujših naravnih nesreč (npr. ob poplavah, žledu), pomoči beguncem v migrantskem toku, ne samo znotraj </w:t>
      </w:r>
      <w:r>
        <w:rPr>
          <w:rFonts w:ascii="Arial" w:hAnsi="Arial" w:cs="Arial"/>
          <w:sz w:val="20"/>
          <w:szCs w:val="20"/>
        </w:rPr>
        <w:t>svojega poslovnega</w:t>
      </w:r>
      <w:r w:rsidRPr="00265F38">
        <w:rPr>
          <w:rFonts w:ascii="Arial" w:hAnsi="Arial" w:cs="Arial"/>
          <w:sz w:val="20"/>
          <w:szCs w:val="20"/>
        </w:rPr>
        <w:t xml:space="preserve"> časa, ampak predvsem </w:t>
      </w:r>
      <w:r>
        <w:rPr>
          <w:rFonts w:ascii="Arial" w:hAnsi="Arial" w:cs="Arial"/>
          <w:sz w:val="20"/>
          <w:szCs w:val="20"/>
        </w:rPr>
        <w:t>izven</w:t>
      </w:r>
      <w:r w:rsidRPr="00265F38">
        <w:rPr>
          <w:rFonts w:ascii="Arial" w:hAnsi="Arial" w:cs="Arial"/>
          <w:sz w:val="20"/>
          <w:szCs w:val="20"/>
        </w:rPr>
        <w:t xml:space="preserve"> </w:t>
      </w:r>
      <w:r>
        <w:rPr>
          <w:rFonts w:ascii="Arial" w:hAnsi="Arial" w:cs="Arial"/>
          <w:sz w:val="20"/>
          <w:szCs w:val="20"/>
        </w:rPr>
        <w:t>poslovnega časa</w:t>
      </w:r>
      <w:r w:rsidRPr="00265F38">
        <w:rPr>
          <w:rFonts w:ascii="Arial" w:hAnsi="Arial" w:cs="Arial"/>
          <w:sz w:val="20"/>
          <w:szCs w:val="20"/>
        </w:rPr>
        <w:t xml:space="preserve">. V trenutno veljavnem zakonu za njihove aktivnosti </w:t>
      </w:r>
      <w:r>
        <w:rPr>
          <w:rFonts w:ascii="Arial" w:hAnsi="Arial" w:cs="Arial"/>
          <w:sz w:val="20"/>
          <w:szCs w:val="20"/>
        </w:rPr>
        <w:t>izven poslovnega</w:t>
      </w:r>
      <w:r w:rsidRPr="00265F38">
        <w:rPr>
          <w:rFonts w:ascii="Arial" w:hAnsi="Arial" w:cs="Arial"/>
          <w:sz w:val="20"/>
          <w:szCs w:val="20"/>
        </w:rPr>
        <w:t xml:space="preserve"> časa ni ustrezne pravne podlage. </w:t>
      </w:r>
    </w:p>
    <w:p w14:paraId="62A4EC02" w14:textId="77777777" w:rsidR="00501344" w:rsidRDefault="00501344" w:rsidP="00501344">
      <w:pPr>
        <w:spacing w:after="0" w:line="260" w:lineRule="exact"/>
        <w:jc w:val="both"/>
        <w:rPr>
          <w:rFonts w:ascii="Arial" w:hAnsi="Arial" w:cs="Arial"/>
          <w:sz w:val="20"/>
          <w:szCs w:val="20"/>
        </w:rPr>
      </w:pPr>
    </w:p>
    <w:p w14:paraId="6BFEFEF6" w14:textId="0FBD176E" w:rsidR="00501344" w:rsidRDefault="00501344" w:rsidP="00501344">
      <w:pPr>
        <w:spacing w:after="0" w:line="260" w:lineRule="exact"/>
        <w:jc w:val="both"/>
        <w:rPr>
          <w:rFonts w:ascii="Arial" w:hAnsi="Arial" w:cs="Arial"/>
          <w:sz w:val="20"/>
          <w:szCs w:val="20"/>
        </w:rPr>
      </w:pPr>
      <w:r>
        <w:rPr>
          <w:rFonts w:ascii="Arial" w:hAnsi="Arial" w:cs="Arial"/>
          <w:sz w:val="20"/>
          <w:szCs w:val="20"/>
        </w:rPr>
        <w:lastRenderedPageBreak/>
        <w:t>Predvideno je, da bo na centrih za socialno delo uveden tudi popoldanski delovni čas</w:t>
      </w:r>
      <w:r w:rsidR="001171F8">
        <w:rPr>
          <w:rFonts w:ascii="Arial" w:hAnsi="Arial" w:cs="Arial"/>
          <w:sz w:val="20"/>
          <w:szCs w:val="20"/>
        </w:rPr>
        <w:t xml:space="preserve"> nekaj dni v tednu, kar bodo centri za socialno delo zagotovili s premakljivim delovnim časom (premakljiv začetek in konec delovnega časa zaposlenih)</w:t>
      </w:r>
      <w:r>
        <w:rPr>
          <w:rFonts w:ascii="Arial" w:hAnsi="Arial" w:cs="Arial"/>
          <w:sz w:val="20"/>
          <w:szCs w:val="20"/>
        </w:rPr>
        <w:t>.</w:t>
      </w:r>
      <w:r w:rsidRPr="00265F38">
        <w:rPr>
          <w:rFonts w:cs="Arial"/>
          <w:sz w:val="20"/>
          <w:szCs w:val="20"/>
        </w:rPr>
        <w:t xml:space="preserve"> </w:t>
      </w:r>
      <w:r w:rsidRPr="000561D4">
        <w:rPr>
          <w:rFonts w:ascii="Arial" w:hAnsi="Arial" w:cs="Arial"/>
          <w:sz w:val="20"/>
          <w:szCs w:val="20"/>
        </w:rPr>
        <w:t>Z uvedbo popoldanskega delovnega časa bo vzpostavljena možnost za večjo dostopnost centrov za socialno delo uporabnikom in družinam za svetovanje, omogočenega bo več skupinskega dela v obliki skupin za samopomoč, treninga socialnih veščin, skupin za starše, programov za različne odvisnosti itd., lažja bo organizacija stikov pod nadzorom in delo interventne službe.</w:t>
      </w:r>
    </w:p>
    <w:p w14:paraId="30881556" w14:textId="77777777" w:rsidR="00501344" w:rsidRPr="00265F38" w:rsidRDefault="00501344" w:rsidP="00501344">
      <w:pPr>
        <w:pStyle w:val="rkovnatokazaodstavkom"/>
        <w:numPr>
          <w:ilvl w:val="0"/>
          <w:numId w:val="0"/>
        </w:numPr>
        <w:spacing w:line="260" w:lineRule="exact"/>
        <w:rPr>
          <w:rFonts w:cs="Arial"/>
        </w:rPr>
      </w:pPr>
    </w:p>
    <w:p w14:paraId="6FA7425B" w14:textId="17A8E69A" w:rsidR="00501344" w:rsidRPr="00265F38" w:rsidRDefault="00501344" w:rsidP="00501344">
      <w:pPr>
        <w:pStyle w:val="rkovnatokazaodstavkom"/>
        <w:numPr>
          <w:ilvl w:val="0"/>
          <w:numId w:val="0"/>
        </w:numPr>
        <w:spacing w:line="260" w:lineRule="exact"/>
        <w:rPr>
          <w:rFonts w:cs="Arial"/>
          <w:b/>
        </w:rPr>
      </w:pPr>
      <w:r>
        <w:rPr>
          <w:rFonts w:cs="Arial"/>
          <w:b/>
        </w:rPr>
        <w:t>2.3.</w:t>
      </w:r>
      <w:r w:rsidR="00A90CE1">
        <w:rPr>
          <w:rFonts w:cs="Arial"/>
          <w:b/>
        </w:rPr>
        <w:t>5</w:t>
      </w:r>
      <w:r w:rsidRPr="00265F38">
        <w:rPr>
          <w:rFonts w:cs="Arial"/>
          <w:b/>
        </w:rPr>
        <w:t>. Služba za koordinacijo in pomoč žrtvam</w:t>
      </w:r>
    </w:p>
    <w:p w14:paraId="7EA98D26" w14:textId="77777777" w:rsidR="00501344" w:rsidRPr="00265F38" w:rsidRDefault="00501344" w:rsidP="00501344">
      <w:pPr>
        <w:pStyle w:val="rkovnatokazaodstavkom"/>
        <w:numPr>
          <w:ilvl w:val="0"/>
          <w:numId w:val="0"/>
        </w:numPr>
        <w:spacing w:line="260" w:lineRule="exact"/>
        <w:rPr>
          <w:rFonts w:cs="Arial"/>
          <w:b/>
        </w:rPr>
      </w:pPr>
    </w:p>
    <w:p w14:paraId="4998E0D1" w14:textId="6D878A9A" w:rsidR="00501344" w:rsidRPr="00265F38" w:rsidRDefault="00501344" w:rsidP="00501344">
      <w:pPr>
        <w:pStyle w:val="rkovnatokazaodstavkom"/>
        <w:numPr>
          <w:ilvl w:val="0"/>
          <w:numId w:val="0"/>
        </w:numPr>
        <w:spacing w:line="260" w:lineRule="exact"/>
        <w:rPr>
          <w:rFonts w:cs="Arial"/>
          <w:b/>
        </w:rPr>
      </w:pPr>
      <w:r w:rsidRPr="00265F38">
        <w:rPr>
          <w:rFonts w:cs="Arial"/>
          <w:color w:val="000000" w:themeColor="text1"/>
          <w:lang w:eastAsia="sl-SI"/>
        </w:rPr>
        <w:t xml:space="preserve">Po veljavni ureditvi v Zakonu o preprečevanju nasilja v družini </w:t>
      </w:r>
      <w:r w:rsidR="008C68AA" w:rsidRPr="00382D38">
        <w:rPr>
          <w:rFonts w:cs="Arial"/>
        </w:rPr>
        <w:t>(</w:t>
      </w:r>
      <w:r w:rsidR="008C68AA" w:rsidRPr="00382D38">
        <w:t>Uradni list RS, št. 16/08 in 68/16)</w:t>
      </w:r>
      <w:r w:rsidR="008C68AA" w:rsidRPr="00382D38">
        <w:rPr>
          <w:rFonts w:cs="Arial"/>
        </w:rPr>
        <w:t xml:space="preserve"> </w:t>
      </w:r>
      <w:r w:rsidRPr="00265F38">
        <w:rPr>
          <w:rFonts w:cs="Arial"/>
          <w:color w:val="000000" w:themeColor="text1"/>
          <w:lang w:eastAsia="sl-SI"/>
        </w:rPr>
        <w:t>regijska služba za koordinacijo in pomoč žrtvam vključuje interventno službo, krizne centre in regijskega koordinatorja za preprečevanje nasilja. Vlada Republike Slovenije je kot ustanoviteljica centrov za socialno delo s sklepom o oblikovanju regijskih služb za koordinacijo in pomoč žrtvam in o določitvi območja njihovega delovanja št. 12200-2/2010/4 z dne 9.12.2010 določila, pri katerih centrih za socialno delo se oblikujejo regijske službe ter na območju katerih centrov za socialno delo regijska služba deluje. Sklep določa 12 regijskih služb, in sicer pri centrih za socialno delo v Gornji Radgoni, Mariboru, Slovenj Gradcu, Celju, Krškem, Novem mestu, Škofji Loki, Novi Gorici, Kopru, Ljubljana Šiška, Domžalah in Kočevju. Vsebina sklepa je tudi določitev števila interventnih služb v posamezni regijski službi, opredelitev, za območje katerih centrov za socialno delo le-ta deluje ter določitev, pri katerih centrih za socialno delo delujejo krizni centri. Glede na to, da je z reorganizacijo centrov za socialn</w:t>
      </w:r>
      <w:r>
        <w:rPr>
          <w:rFonts w:cs="Arial"/>
          <w:color w:val="000000" w:themeColor="text1"/>
          <w:lang w:eastAsia="sl-SI"/>
        </w:rPr>
        <w:t>o delo predvidena ustanovitev 16</w:t>
      </w:r>
      <w:r w:rsidRPr="00265F38">
        <w:rPr>
          <w:rFonts w:cs="Arial"/>
          <w:color w:val="000000" w:themeColor="text1"/>
          <w:lang w:eastAsia="sl-SI"/>
        </w:rPr>
        <w:t xml:space="preserve"> centrov za socialno delo (in ne več 62), bodo službe za koordinacijo in pomoč žrtvam oblikovane pri vsakem javnem zavodu ter ne bodo več ustanovljene na območju delovanja več centrov za socialno delo. Ker službe ne bodo več delovale na območju več regij, je potrebna sprememba imena službe, tako da ime ne vključuje več besede »regijska« služba. </w:t>
      </w:r>
    </w:p>
    <w:p w14:paraId="08F58F11" w14:textId="77777777" w:rsidR="00501344" w:rsidRPr="00265F38" w:rsidRDefault="00501344" w:rsidP="00501344">
      <w:pPr>
        <w:pStyle w:val="Navadensplet"/>
        <w:spacing w:before="0" w:beforeAutospacing="0" w:after="0" w:afterAutospacing="0" w:line="260" w:lineRule="exact"/>
        <w:jc w:val="both"/>
        <w:rPr>
          <w:rFonts w:ascii="Arial" w:hAnsi="Arial" w:cs="Arial"/>
          <w:sz w:val="20"/>
          <w:szCs w:val="20"/>
        </w:rPr>
      </w:pPr>
    </w:p>
    <w:p w14:paraId="4F7E2A2F" w14:textId="1D91A891" w:rsidR="00501344" w:rsidRPr="00265F38" w:rsidRDefault="00501344" w:rsidP="00501344">
      <w:pPr>
        <w:pStyle w:val="Navadensplet"/>
        <w:spacing w:before="0" w:beforeAutospacing="0" w:after="0" w:afterAutospacing="0" w:line="260" w:lineRule="exact"/>
        <w:jc w:val="both"/>
        <w:rPr>
          <w:rFonts w:ascii="Arial" w:hAnsi="Arial" w:cs="Arial"/>
          <w:sz w:val="20"/>
          <w:szCs w:val="20"/>
        </w:rPr>
      </w:pPr>
      <w:r w:rsidRPr="00265F38">
        <w:rPr>
          <w:rFonts w:ascii="Arial" w:hAnsi="Arial" w:cs="Arial"/>
          <w:sz w:val="20"/>
          <w:szCs w:val="20"/>
        </w:rPr>
        <w:t xml:space="preserve">Dejavnost regijskih koordinatorjev za preprečevanje nasilja je ciljno usmerjena v spremljanje in ustvarjanje ter dopolnjevanje sistema pomoči vsem, ki preživljajo nasilje s poudarkom na najbolj ogroženih skupinah prebivalstva (otroci, </w:t>
      </w:r>
      <w:r w:rsidR="00B545EF" w:rsidRPr="00265F38">
        <w:rPr>
          <w:rFonts w:ascii="Arial" w:hAnsi="Arial" w:cs="Arial"/>
          <w:sz w:val="20"/>
          <w:szCs w:val="20"/>
        </w:rPr>
        <w:t>ženske</w:t>
      </w:r>
      <w:r w:rsidR="00B545EF">
        <w:rPr>
          <w:rFonts w:ascii="Arial" w:hAnsi="Arial" w:cs="Arial"/>
          <w:sz w:val="20"/>
          <w:szCs w:val="20"/>
        </w:rPr>
        <w:t>,</w:t>
      </w:r>
      <w:r w:rsidR="00B545EF" w:rsidRPr="00265F38">
        <w:rPr>
          <w:rFonts w:ascii="Arial" w:hAnsi="Arial" w:cs="Arial"/>
          <w:sz w:val="20"/>
          <w:szCs w:val="20"/>
        </w:rPr>
        <w:t xml:space="preserve"> </w:t>
      </w:r>
      <w:r w:rsidR="00B545EF">
        <w:rPr>
          <w:rFonts w:ascii="Arial" w:hAnsi="Arial" w:cs="Arial"/>
          <w:sz w:val="20"/>
          <w:szCs w:val="20"/>
        </w:rPr>
        <w:t>invalidi, stari</w:t>
      </w:r>
      <w:r w:rsidRPr="00265F38">
        <w:rPr>
          <w:rFonts w:ascii="Arial" w:hAnsi="Arial" w:cs="Arial"/>
          <w:sz w:val="20"/>
          <w:szCs w:val="20"/>
        </w:rPr>
        <w:t>…). Njihova naloga je vzdrževanje in razvijanje mreže med javnimi in nevladnimi institucijami, ki delujejo v regiji na področju zaščite pred nasiljem, usklajevanje postopkov delovanja in sodelovanje med njimi, strokovna podpora in usposabljanje ter senzibiliziranje strokovne in laične javnosti, analiziranje stanja na področju nasilja v regiji ter povezovanje in koordiniranje dela na državnem nivoju.</w:t>
      </w:r>
    </w:p>
    <w:p w14:paraId="362530F4" w14:textId="77777777" w:rsidR="00501344" w:rsidRPr="00265F38" w:rsidRDefault="00501344" w:rsidP="00501344">
      <w:pPr>
        <w:pStyle w:val="rkovnatokazaodstavkom"/>
        <w:numPr>
          <w:ilvl w:val="0"/>
          <w:numId w:val="0"/>
        </w:numPr>
        <w:spacing w:line="260" w:lineRule="exact"/>
        <w:rPr>
          <w:rFonts w:cs="Arial"/>
        </w:rPr>
      </w:pPr>
    </w:p>
    <w:p w14:paraId="4BD3DF59" w14:textId="3655D825"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Z reorganizacijo centrov za socialno delo se ukinja delovno mesto regijskega koordinatorja za preprečevanje nasilja, saj ni več potrebno, da bi koordiniral delo med več centri za socialno delo. Centri za socialno delo sicer vlogo koordinatorja za preprečevanje nasilja pozitivno ocenjujejo predvsem v smislu pomoči in podpore strokovnim delavcem na centrih za socialno delo in medinstitucionalnega povezovanja. Ob tem dodajajo, da so naloge koordinatorja preveč splošne in bi bila zato potrebna njihova dopolnitev oziroma razširitev v smeri vključevanja v posamezne primere obravnave nasilja. Opozarjajo, da v primerih, kjer koordinator pokriva veliko število centrov za socialno delo, le-ta ne more opraviti celotnega obsega dela, kot na primer prvi razgovor s povzročiteljem nasilja. Več kot polovica centrov za socialno delo meni, da so potrebne spremembe oziroma drugačna opredelitev nalog in dela koordinatorjev. V praksi se je izkazalo, da je potrebna opredelitev nalog koordinatorja v smislu prevzema konkretnih primerov obravnave nasilja v družini na posameznih centrih za socialno delo in strokovna podpora strokovnim delavcem na centrih za socialno delo. Glede na navedeno, kot ena izmed nalog službe ostaja koordinacija in pomoč žrtvam in naloge, ki jih sedaj opravljajo regijski koordinatorji, kot del nalog, ki jih je potrebno na centrih za socialno delo opravljati. Zaradi drugačne organizacije se ukinja delovno mesto regijskega koordinatorja za preprečevanje nasilja.</w:t>
      </w:r>
      <w:r w:rsidR="003803EC">
        <w:rPr>
          <w:rFonts w:ascii="Arial" w:hAnsi="Arial" w:cs="Arial"/>
          <w:color w:val="000000" w:themeColor="text1"/>
          <w:sz w:val="20"/>
          <w:szCs w:val="20"/>
          <w:lang w:eastAsia="sl-SI"/>
        </w:rPr>
        <w:t xml:space="preserve"> Zaradi potrebe po širitvi nalog bo to delovno mesto ustrezno preoblikovano skladno s sistemizacijo delovnih mest</w:t>
      </w:r>
      <w:r w:rsidR="003943AA">
        <w:rPr>
          <w:rFonts w:ascii="Arial" w:hAnsi="Arial" w:cs="Arial"/>
          <w:color w:val="000000" w:themeColor="text1"/>
          <w:sz w:val="20"/>
          <w:szCs w:val="20"/>
          <w:lang w:eastAsia="sl-SI"/>
        </w:rPr>
        <w:t>, in sicer bodo koordinatorji prevzeli tudi vodenje službe za koordinacijo in pomoč žrtvam</w:t>
      </w:r>
      <w:r w:rsidR="003803EC">
        <w:rPr>
          <w:rFonts w:ascii="Arial" w:hAnsi="Arial" w:cs="Arial"/>
          <w:color w:val="000000" w:themeColor="text1"/>
          <w:sz w:val="20"/>
          <w:szCs w:val="20"/>
          <w:lang w:eastAsia="sl-SI"/>
        </w:rPr>
        <w:t>.</w:t>
      </w:r>
      <w:r w:rsidRPr="00265F38">
        <w:rPr>
          <w:rFonts w:ascii="Arial" w:hAnsi="Arial" w:cs="Arial"/>
          <w:color w:val="000000" w:themeColor="text1"/>
          <w:sz w:val="20"/>
          <w:szCs w:val="20"/>
          <w:lang w:eastAsia="sl-SI"/>
        </w:rPr>
        <w:t xml:space="preserve"> </w:t>
      </w:r>
    </w:p>
    <w:p w14:paraId="1A2C49F4" w14:textId="77777777"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p>
    <w:p w14:paraId="301DC958" w14:textId="4B7DD52F" w:rsidR="00501344" w:rsidRPr="00265F38" w:rsidRDefault="00501344" w:rsidP="00501344">
      <w:pPr>
        <w:pStyle w:val="rkovnatokazaodstavkom"/>
        <w:numPr>
          <w:ilvl w:val="0"/>
          <w:numId w:val="0"/>
        </w:numPr>
        <w:spacing w:line="260" w:lineRule="exact"/>
        <w:rPr>
          <w:rFonts w:cs="Arial"/>
        </w:rPr>
      </w:pPr>
      <w:r w:rsidRPr="00265F38">
        <w:rPr>
          <w:rFonts w:cs="Arial"/>
          <w:color w:val="000000" w:themeColor="text1"/>
        </w:rPr>
        <w:t>Vsaka služba za koordinacijo in pomoč žrtvam bo vključevala interventno službo, ne bo pa na vsakem centru za socialno delo deloval tudi krizni center. Ob reorganizaciji centrov za socialno delo bodo krizni centri delovali še naprej na obstoječih lokacijah v istem obsegu, pri čemer ti krizni centri niso locirani na teritoriju vseh novoustanovljenih centrov za socialno delo.</w:t>
      </w:r>
    </w:p>
    <w:p w14:paraId="3B193666" w14:textId="77777777" w:rsidR="008C68AA" w:rsidRDefault="008C68AA" w:rsidP="008C68AA">
      <w:pPr>
        <w:pStyle w:val="rkovnatokazaodstavkom"/>
        <w:numPr>
          <w:ilvl w:val="0"/>
          <w:numId w:val="0"/>
        </w:numPr>
        <w:spacing w:line="260" w:lineRule="exact"/>
        <w:rPr>
          <w:rFonts w:cs="Arial"/>
        </w:rPr>
      </w:pPr>
    </w:p>
    <w:p w14:paraId="01C1F530" w14:textId="77FC79E5" w:rsidR="00501344" w:rsidRDefault="008C68AA" w:rsidP="008C68AA">
      <w:pPr>
        <w:pStyle w:val="rkovnatokazaodstavkom"/>
        <w:numPr>
          <w:ilvl w:val="0"/>
          <w:numId w:val="0"/>
        </w:numPr>
        <w:spacing w:line="260" w:lineRule="exact"/>
        <w:rPr>
          <w:rFonts w:cs="Arial"/>
        </w:rPr>
      </w:pPr>
      <w:r w:rsidRPr="00382D38">
        <w:rPr>
          <w:rFonts w:cs="Arial"/>
        </w:rPr>
        <w:t>Kljub temu, da sta v Zakonu o preprečevanju nasilja v družini interventna služba in krizni center opredeljena kot del regijske službe za koordinacijo in pomoč žrtvam (16. člen), pa jih Zakon o socialnem varst</w:t>
      </w:r>
      <w:r>
        <w:rPr>
          <w:rFonts w:cs="Arial"/>
        </w:rPr>
        <w:t>vu do sedaj ni opredelil kot naloge, ki so v pristojnosti centrov za socialno delo</w:t>
      </w:r>
      <w:r w:rsidRPr="00382D38">
        <w:rPr>
          <w:rFonts w:cs="Arial"/>
        </w:rPr>
        <w:t xml:space="preserve">. Iz tega razloga se krizna namestitev in interventna služba v predlogu zakona opredeljujeta kot novi </w:t>
      </w:r>
      <w:r>
        <w:rPr>
          <w:rFonts w:cs="Arial"/>
        </w:rPr>
        <w:t>nalogi</w:t>
      </w:r>
      <w:r w:rsidRPr="00382D38">
        <w:rPr>
          <w:rFonts w:cs="Arial"/>
        </w:rPr>
        <w:t>. Delovanje kriznih centrov in interventne službe je podrobneje opredeljeno v Pojasnilih in strokovnih usmeritvah za delovanje kriznih centrov in interventne službe v okviru regijske službe za koordinacijo in pomoč žrtvam, ki jih je pripravilo ministrstvo, pristojno za socialno varstvo, dne 14.9.2010.</w:t>
      </w:r>
      <w:r>
        <w:rPr>
          <w:rFonts w:cs="Arial"/>
        </w:rPr>
        <w:t xml:space="preserve"> </w:t>
      </w:r>
    </w:p>
    <w:p w14:paraId="7A3D97F4" w14:textId="77777777" w:rsidR="008C68AA" w:rsidRDefault="008C68AA" w:rsidP="00501344">
      <w:pPr>
        <w:pStyle w:val="rkovnatokazaodstavkom"/>
        <w:numPr>
          <w:ilvl w:val="0"/>
          <w:numId w:val="0"/>
        </w:numPr>
        <w:spacing w:line="260" w:lineRule="exact"/>
        <w:rPr>
          <w:rFonts w:cs="Arial"/>
          <w:b/>
        </w:rPr>
      </w:pPr>
    </w:p>
    <w:p w14:paraId="146A80A0" w14:textId="7069F6EE" w:rsidR="008C68AA" w:rsidRPr="00F672CA" w:rsidRDefault="00893FC1" w:rsidP="00501344">
      <w:pPr>
        <w:pStyle w:val="rkovnatokazaodstavkom"/>
        <w:numPr>
          <w:ilvl w:val="0"/>
          <w:numId w:val="0"/>
        </w:numPr>
        <w:spacing w:line="260" w:lineRule="exact"/>
        <w:rPr>
          <w:rFonts w:cs="Arial"/>
          <w:b/>
        </w:rPr>
      </w:pPr>
      <w:r>
        <w:rPr>
          <w:rFonts w:cs="Arial"/>
          <w:b/>
        </w:rPr>
        <w:t>2.3.5.1</w:t>
      </w:r>
      <w:r w:rsidR="008C68AA">
        <w:rPr>
          <w:rFonts w:cs="Arial"/>
          <w:b/>
        </w:rPr>
        <w:t>. Krizni centri</w:t>
      </w:r>
    </w:p>
    <w:p w14:paraId="1C738F61" w14:textId="0B78B0D6" w:rsidR="008C68AA" w:rsidRPr="00382D38" w:rsidRDefault="008C68AA" w:rsidP="008C68AA">
      <w:pPr>
        <w:pStyle w:val="rkovnatokazaodstavkom"/>
        <w:numPr>
          <w:ilvl w:val="0"/>
          <w:numId w:val="0"/>
        </w:numPr>
        <w:spacing w:line="260" w:lineRule="exact"/>
        <w:rPr>
          <w:rFonts w:cs="Arial"/>
        </w:rPr>
      </w:pPr>
    </w:p>
    <w:p w14:paraId="185041A0" w14:textId="77777777" w:rsidR="008C68AA" w:rsidRPr="00363AA8" w:rsidRDefault="008C68AA" w:rsidP="008C68AA">
      <w:pPr>
        <w:spacing w:after="0" w:line="260" w:lineRule="exact"/>
        <w:jc w:val="both"/>
        <w:rPr>
          <w:rFonts w:ascii="Arial" w:hAnsi="Arial" w:cs="Arial"/>
          <w:sz w:val="20"/>
          <w:szCs w:val="20"/>
        </w:rPr>
      </w:pPr>
      <w:r w:rsidRPr="00363AA8">
        <w:rPr>
          <w:rFonts w:ascii="Arial" w:hAnsi="Arial" w:cs="Arial"/>
          <w:sz w:val="20"/>
          <w:szCs w:val="20"/>
        </w:rPr>
        <w:t xml:space="preserve">Mreža kriznih centrov je </w:t>
      </w:r>
      <w:r>
        <w:rPr>
          <w:rFonts w:ascii="Arial" w:hAnsi="Arial" w:cs="Arial"/>
          <w:sz w:val="20"/>
          <w:szCs w:val="20"/>
        </w:rPr>
        <w:t xml:space="preserve">v obstoječem stanju </w:t>
      </w:r>
      <w:r w:rsidRPr="00363AA8">
        <w:rPr>
          <w:rFonts w:ascii="Arial" w:hAnsi="Arial" w:cs="Arial"/>
          <w:sz w:val="20"/>
          <w:szCs w:val="20"/>
        </w:rPr>
        <w:t xml:space="preserve">sestavljena iz 9 kriznih centrov za mlade (Ljubljana – Bežigrad, Celje, Maribor, Murska Sobota, Slovenj Gradec, Radovljica, Krško, Koper, Nova Gorica), 1 kriznega centra za otroke (Grosuplje) in 2 kriznih centrov za odrasle žrtve nasilja (Piran, Maribor). Pravna podlaga temelji na podlagi Zakona o preprečevanju nasilja v družini.   </w:t>
      </w:r>
    </w:p>
    <w:p w14:paraId="59F2523E" w14:textId="77777777" w:rsidR="008C68AA" w:rsidRPr="00363AA8" w:rsidRDefault="008C68AA" w:rsidP="008C68AA">
      <w:pPr>
        <w:spacing w:after="0" w:line="260" w:lineRule="exact"/>
        <w:jc w:val="both"/>
        <w:rPr>
          <w:rFonts w:ascii="Arial" w:hAnsi="Arial" w:cs="Arial"/>
          <w:sz w:val="20"/>
          <w:szCs w:val="20"/>
        </w:rPr>
      </w:pPr>
    </w:p>
    <w:p w14:paraId="4049FA6D" w14:textId="77777777" w:rsidR="008C68AA" w:rsidRPr="00363AA8" w:rsidRDefault="008C68AA" w:rsidP="008C68AA">
      <w:pPr>
        <w:spacing w:after="0" w:line="260" w:lineRule="exact"/>
        <w:jc w:val="both"/>
        <w:rPr>
          <w:rFonts w:ascii="Arial" w:hAnsi="Arial" w:cs="Arial"/>
          <w:sz w:val="20"/>
          <w:szCs w:val="20"/>
          <w:lang w:eastAsia="sl-SI"/>
        </w:rPr>
      </w:pPr>
      <w:r w:rsidRPr="00363AA8">
        <w:rPr>
          <w:rFonts w:ascii="Arial" w:hAnsi="Arial" w:cs="Arial"/>
          <w:color w:val="000000"/>
          <w:sz w:val="20"/>
          <w:szCs w:val="20"/>
        </w:rPr>
        <w:t>V krizni center za mlade se zatečejo otroci in mladostniki, ki so v kakršnikoli stiski</w:t>
      </w:r>
      <w:r w:rsidRPr="00363AA8">
        <w:rPr>
          <w:rFonts w:ascii="Arial" w:hAnsi="Arial" w:cs="Arial"/>
          <w:sz w:val="20"/>
          <w:szCs w:val="20"/>
          <w:lang w:eastAsia="sl-SI"/>
        </w:rPr>
        <w:t>, ki je v domačem okolju ne morejo razrešiti</w:t>
      </w:r>
      <w:r w:rsidRPr="00363AA8">
        <w:rPr>
          <w:rFonts w:ascii="Arial" w:hAnsi="Arial" w:cs="Arial"/>
          <w:sz w:val="20"/>
          <w:szCs w:val="20"/>
        </w:rPr>
        <w:t>: n</w:t>
      </w:r>
      <w:r w:rsidRPr="00363AA8">
        <w:rPr>
          <w:rFonts w:ascii="Arial" w:hAnsi="Arial" w:cs="Arial"/>
          <w:sz w:val="20"/>
          <w:szCs w:val="20"/>
          <w:lang w:eastAsia="sl-SI"/>
        </w:rPr>
        <w:t>evzdržne razmere doma (psihično in fizično nasilje, spolne zlorabe, alkoholizem staršev…), upor staršem zaradi  različnih razlogov, zavrnitev s strani staršev, čustvena prizadetost, adolescentna kriza, problemi v povezavi s šolo</w:t>
      </w:r>
      <w:r>
        <w:rPr>
          <w:rFonts w:ascii="Arial" w:hAnsi="Arial" w:cs="Arial"/>
          <w:sz w:val="20"/>
          <w:szCs w:val="20"/>
          <w:lang w:eastAsia="sl-SI"/>
        </w:rPr>
        <w:t xml:space="preserve"> itd. </w:t>
      </w:r>
      <w:r w:rsidRPr="00363AA8">
        <w:rPr>
          <w:rFonts w:ascii="Arial" w:hAnsi="Arial" w:cs="Arial"/>
          <w:sz w:val="20"/>
          <w:szCs w:val="20"/>
          <w:lang w:eastAsia="sl-SI"/>
        </w:rPr>
        <w:t>Reakcije na te konfliktne situacije pa se pri posameznem otroku manifestirajo bodisi samodestrukivno (npr. depresija, motnje hranjenja, razmišljanje ali celo poskus samomora) ali pa mladostnik odreagira na ta način, da lahko njegovo vedenje okarakteriziramo kot vzgojno težavno in se manifestira kot beg od doma, neobiskovanje šole, zloraba drog in kazniva dejanja. Starši se običajno ob tem počutijo popolnoma nemočni in uporabljajo neučinkovita vzgojna sredstva, ki težave samo še poglabljajo in konflikti so neizbežni, zato mladoletniki vse pogosteje pomoč poiščejo tudi v kriznih centrih za mlade. Razlog za namestitev pa je lahko tudi deložacija družine, hospitalizacija ali priprtje staršev oziroma skrbnikov, da se zagotovi začasna osnovna in socialna oskrba otrok in mladostnikov.</w:t>
      </w:r>
    </w:p>
    <w:p w14:paraId="711902A2" w14:textId="77777777" w:rsidR="008C68AA" w:rsidRDefault="008C68AA" w:rsidP="008C68AA">
      <w:pPr>
        <w:spacing w:after="0" w:line="260" w:lineRule="exact"/>
        <w:jc w:val="both"/>
        <w:rPr>
          <w:rFonts w:ascii="Arial" w:hAnsi="Arial" w:cs="Arial"/>
          <w:sz w:val="20"/>
          <w:szCs w:val="20"/>
          <w:lang w:eastAsia="sl-SI"/>
        </w:rPr>
      </w:pPr>
    </w:p>
    <w:p w14:paraId="6786F54A" w14:textId="77777777" w:rsidR="008C68AA" w:rsidRPr="00363AA8" w:rsidRDefault="008C68AA" w:rsidP="008C68AA">
      <w:pPr>
        <w:spacing w:after="0" w:line="260" w:lineRule="exact"/>
        <w:jc w:val="both"/>
        <w:rPr>
          <w:rFonts w:ascii="Arial" w:hAnsi="Arial" w:cs="Arial"/>
          <w:sz w:val="20"/>
          <w:szCs w:val="20"/>
        </w:rPr>
      </w:pPr>
      <w:r>
        <w:rPr>
          <w:rFonts w:ascii="Arial" w:hAnsi="Arial" w:cs="Arial"/>
          <w:sz w:val="20"/>
          <w:szCs w:val="20"/>
        </w:rPr>
        <w:t>Krizni centri</w:t>
      </w:r>
      <w:r w:rsidRPr="00363AA8">
        <w:rPr>
          <w:rFonts w:ascii="Arial" w:hAnsi="Arial" w:cs="Arial"/>
          <w:sz w:val="20"/>
          <w:szCs w:val="20"/>
        </w:rPr>
        <w:t xml:space="preserve"> delujejo neprekinjeno 24 ur na dan. Namenjeni so vsem otrokom in mladostnikom od 6. do 18. leta starosti, ki se znajdejo v akutni stiski, zaradi katere je nujna izločitev iz okolja, v katerem bivajo. Bivanje v </w:t>
      </w:r>
      <w:r>
        <w:rPr>
          <w:rFonts w:ascii="Arial" w:hAnsi="Arial" w:cs="Arial"/>
          <w:sz w:val="20"/>
          <w:szCs w:val="20"/>
        </w:rPr>
        <w:t>kriznem centru</w:t>
      </w:r>
      <w:r w:rsidRPr="00363AA8">
        <w:rPr>
          <w:rFonts w:ascii="Arial" w:hAnsi="Arial" w:cs="Arial"/>
          <w:sz w:val="20"/>
          <w:szCs w:val="20"/>
        </w:rPr>
        <w:t xml:space="preserve"> je </w:t>
      </w:r>
      <w:r>
        <w:rPr>
          <w:rFonts w:ascii="Arial" w:hAnsi="Arial" w:cs="Arial"/>
          <w:sz w:val="20"/>
          <w:szCs w:val="20"/>
        </w:rPr>
        <w:t xml:space="preserve">lahko </w:t>
      </w:r>
      <w:r w:rsidRPr="00363AA8">
        <w:rPr>
          <w:rFonts w:ascii="Arial" w:hAnsi="Arial" w:cs="Arial"/>
          <w:sz w:val="20"/>
          <w:szCs w:val="20"/>
        </w:rPr>
        <w:t>prostovoljno</w:t>
      </w:r>
      <w:r>
        <w:rPr>
          <w:rFonts w:ascii="Arial" w:hAnsi="Arial" w:cs="Arial"/>
          <w:sz w:val="20"/>
          <w:szCs w:val="20"/>
        </w:rPr>
        <w:t>, lahko pa pristojni organ otroka namesti v krizni center, kadar je potrebno nujno ukrepanje in je otrok v matični družini ogrožen</w:t>
      </w:r>
      <w:r w:rsidRPr="00363AA8">
        <w:rPr>
          <w:rFonts w:ascii="Arial" w:hAnsi="Arial" w:cs="Arial"/>
          <w:sz w:val="20"/>
          <w:szCs w:val="20"/>
        </w:rPr>
        <w:t>.</w:t>
      </w:r>
    </w:p>
    <w:p w14:paraId="3F7CFC36" w14:textId="77777777" w:rsidR="008C68AA" w:rsidRDefault="008C68AA" w:rsidP="008C68AA">
      <w:pPr>
        <w:spacing w:after="0" w:line="260" w:lineRule="exact"/>
        <w:jc w:val="both"/>
        <w:rPr>
          <w:rFonts w:ascii="Arial" w:hAnsi="Arial" w:cs="Arial"/>
          <w:sz w:val="20"/>
          <w:szCs w:val="20"/>
        </w:rPr>
      </w:pPr>
    </w:p>
    <w:p w14:paraId="38E485C6" w14:textId="2C365B2E" w:rsidR="008C68AA" w:rsidRPr="00363AA8" w:rsidRDefault="008C68AA" w:rsidP="008C68AA">
      <w:pPr>
        <w:spacing w:after="0" w:line="260" w:lineRule="exact"/>
        <w:jc w:val="both"/>
        <w:rPr>
          <w:rFonts w:ascii="Arial" w:hAnsi="Arial" w:cs="Arial"/>
          <w:sz w:val="20"/>
          <w:szCs w:val="20"/>
        </w:rPr>
      </w:pPr>
      <w:r w:rsidRPr="00363AA8">
        <w:rPr>
          <w:rFonts w:ascii="Arial" w:hAnsi="Arial" w:cs="Arial"/>
          <w:sz w:val="20"/>
          <w:szCs w:val="20"/>
        </w:rPr>
        <w:t>Kriz</w:t>
      </w:r>
      <w:r>
        <w:rPr>
          <w:rFonts w:ascii="Arial" w:hAnsi="Arial" w:cs="Arial"/>
          <w:sz w:val="20"/>
          <w:szCs w:val="20"/>
        </w:rPr>
        <w:t>ni center za otroke Palčica</w:t>
      </w:r>
      <w:r w:rsidR="00B545EF">
        <w:rPr>
          <w:rFonts w:ascii="Arial" w:hAnsi="Arial" w:cs="Arial"/>
          <w:sz w:val="20"/>
          <w:szCs w:val="20"/>
        </w:rPr>
        <w:t xml:space="preserve"> je namenjen otrokom</w:t>
      </w:r>
      <w:r>
        <w:rPr>
          <w:rFonts w:ascii="Arial" w:hAnsi="Arial" w:cs="Arial"/>
          <w:sz w:val="20"/>
          <w:szCs w:val="20"/>
        </w:rPr>
        <w:t xml:space="preserve"> do šestega leta starosti</w:t>
      </w:r>
      <w:r w:rsidRPr="00363AA8">
        <w:rPr>
          <w:rFonts w:ascii="Arial" w:hAnsi="Arial" w:cs="Arial"/>
          <w:sz w:val="20"/>
          <w:szCs w:val="20"/>
        </w:rPr>
        <w:t xml:space="preserve">, </w:t>
      </w:r>
      <w:r w:rsidR="00B545EF">
        <w:rPr>
          <w:rFonts w:ascii="Arial" w:hAnsi="Arial" w:cs="Arial"/>
          <w:sz w:val="20"/>
          <w:szCs w:val="20"/>
        </w:rPr>
        <w:t>izjemoma, kadar je to nujno, pa namesti tudi starejše otroke</w:t>
      </w:r>
      <w:r w:rsidRPr="00363AA8">
        <w:rPr>
          <w:rFonts w:ascii="Arial" w:hAnsi="Arial" w:cs="Arial"/>
          <w:sz w:val="20"/>
          <w:szCs w:val="20"/>
        </w:rPr>
        <w:t>.</w:t>
      </w:r>
    </w:p>
    <w:p w14:paraId="31ECD4D2" w14:textId="77777777" w:rsidR="008C68AA" w:rsidRPr="00363AA8" w:rsidRDefault="008C68AA" w:rsidP="008C68AA">
      <w:pPr>
        <w:spacing w:after="0" w:line="260" w:lineRule="exact"/>
        <w:jc w:val="both"/>
        <w:rPr>
          <w:rFonts w:ascii="Arial" w:hAnsi="Arial" w:cs="Arial"/>
          <w:sz w:val="20"/>
          <w:szCs w:val="20"/>
        </w:rPr>
      </w:pPr>
    </w:p>
    <w:p w14:paraId="65AD5899" w14:textId="77777777" w:rsidR="008C68AA" w:rsidRPr="00363AA8" w:rsidRDefault="008C68AA" w:rsidP="008C68AA">
      <w:pPr>
        <w:spacing w:after="0" w:line="260" w:lineRule="exact"/>
        <w:jc w:val="both"/>
        <w:rPr>
          <w:rFonts w:ascii="Arial" w:hAnsi="Arial" w:cs="Arial"/>
          <w:color w:val="000000"/>
          <w:sz w:val="20"/>
          <w:szCs w:val="20"/>
        </w:rPr>
      </w:pPr>
      <w:r w:rsidRPr="00363AA8">
        <w:rPr>
          <w:rFonts w:ascii="Arial" w:hAnsi="Arial" w:cs="Arial"/>
          <w:color w:val="000000"/>
          <w:sz w:val="20"/>
          <w:szCs w:val="20"/>
        </w:rPr>
        <w:t xml:space="preserve">Za nemoteno delo </w:t>
      </w:r>
      <w:r>
        <w:rPr>
          <w:rFonts w:ascii="Arial" w:hAnsi="Arial" w:cs="Arial"/>
          <w:color w:val="000000"/>
          <w:sz w:val="20"/>
          <w:szCs w:val="20"/>
        </w:rPr>
        <w:t>kriznega centra</w:t>
      </w:r>
      <w:r w:rsidRPr="00363AA8">
        <w:rPr>
          <w:rFonts w:ascii="Arial" w:hAnsi="Arial" w:cs="Arial"/>
          <w:color w:val="000000"/>
          <w:sz w:val="20"/>
          <w:szCs w:val="20"/>
        </w:rPr>
        <w:t xml:space="preserve"> je potrebno zagotoviti minimalno 5 strokovnih delavcev, 4 strokovne delavce in 1 vodjo (v </w:t>
      </w:r>
      <w:r>
        <w:rPr>
          <w:rFonts w:ascii="Arial" w:hAnsi="Arial" w:cs="Arial"/>
          <w:color w:val="000000"/>
          <w:sz w:val="20"/>
          <w:szCs w:val="20"/>
        </w:rPr>
        <w:t>kriznem centru v Grosupljem</w:t>
      </w:r>
      <w:r w:rsidRPr="00363AA8">
        <w:rPr>
          <w:rFonts w:ascii="Arial" w:hAnsi="Arial" w:cs="Arial"/>
          <w:color w:val="000000"/>
          <w:sz w:val="20"/>
          <w:szCs w:val="20"/>
        </w:rPr>
        <w:t xml:space="preserve"> je zaposlenih 7), ki morajo izpolnjevati v Zakonu o socialnem varstvu predpisane pogoje. </w:t>
      </w:r>
    </w:p>
    <w:p w14:paraId="462CDD64" w14:textId="77777777" w:rsidR="008C68AA" w:rsidRPr="00363AA8" w:rsidRDefault="008C68AA" w:rsidP="008C68AA">
      <w:pPr>
        <w:spacing w:after="0" w:line="260" w:lineRule="exact"/>
        <w:jc w:val="both"/>
        <w:rPr>
          <w:rFonts w:ascii="Arial" w:hAnsi="Arial" w:cs="Arial"/>
          <w:color w:val="000000"/>
          <w:sz w:val="20"/>
          <w:szCs w:val="20"/>
        </w:rPr>
      </w:pPr>
    </w:p>
    <w:p w14:paraId="4236302D" w14:textId="77777777" w:rsidR="008C68AA" w:rsidRDefault="008C68AA" w:rsidP="008C68AA">
      <w:pPr>
        <w:spacing w:after="0" w:line="260" w:lineRule="exact"/>
        <w:jc w:val="both"/>
        <w:rPr>
          <w:rFonts w:ascii="Arial" w:hAnsi="Arial" w:cs="Arial"/>
          <w:sz w:val="20"/>
          <w:szCs w:val="20"/>
        </w:rPr>
      </w:pPr>
      <w:r w:rsidRPr="00363AA8">
        <w:rPr>
          <w:rFonts w:ascii="Arial" w:hAnsi="Arial" w:cs="Arial"/>
          <w:bCs/>
          <w:sz w:val="20"/>
          <w:szCs w:val="20"/>
          <w:lang w:eastAsia="sl-SI"/>
        </w:rPr>
        <w:t>Zaposleni nudijo</w:t>
      </w:r>
      <w:r w:rsidRPr="00363AA8">
        <w:rPr>
          <w:rFonts w:ascii="Arial" w:hAnsi="Arial" w:cs="Arial"/>
          <w:sz w:val="20"/>
          <w:szCs w:val="20"/>
          <w:lang w:eastAsia="sl-SI"/>
        </w:rPr>
        <w:t xml:space="preserve"> prvo socialno pomoč in osebno pomoč mladim v stiski, ki se zatečejo v krizni center, poskrbijo za sprejem in oskrbo otrok in mladostnikov do razrešitve njihovih težav, nudijo zatočišče mladim, za katere je potrebna hitra in začasna odstranitev iz družine, poskrbijo za pripravo ukrepov za vrnitev mladoletnika v njegovo družino in ves čas sodelujejo s pristojnimi centri za socialno delo, državnimi organi ter organizacijami, ki so pristojne za obravnavanje mladoletnikov.</w:t>
      </w:r>
      <w:r w:rsidRPr="00363AA8">
        <w:rPr>
          <w:rFonts w:ascii="Arial" w:hAnsi="Arial" w:cs="Arial"/>
          <w:color w:val="000000"/>
          <w:sz w:val="20"/>
          <w:szCs w:val="20"/>
        </w:rPr>
        <w:t xml:space="preserve"> </w:t>
      </w:r>
      <w:r w:rsidRPr="00363AA8">
        <w:rPr>
          <w:rFonts w:ascii="Arial" w:hAnsi="Arial" w:cs="Arial"/>
          <w:sz w:val="20"/>
          <w:szCs w:val="20"/>
        </w:rPr>
        <w:t xml:space="preserve">Poleg teh nalog zaposleni v </w:t>
      </w:r>
      <w:r>
        <w:rPr>
          <w:rFonts w:ascii="Arial" w:hAnsi="Arial" w:cs="Arial"/>
          <w:sz w:val="20"/>
          <w:szCs w:val="20"/>
        </w:rPr>
        <w:t>kriznem centru</w:t>
      </w:r>
      <w:r w:rsidRPr="00363AA8">
        <w:rPr>
          <w:rFonts w:ascii="Arial" w:hAnsi="Arial" w:cs="Arial"/>
          <w:sz w:val="20"/>
          <w:szCs w:val="20"/>
        </w:rPr>
        <w:t xml:space="preserve"> opravljajo </w:t>
      </w:r>
      <w:r w:rsidRPr="00363AA8">
        <w:rPr>
          <w:rStyle w:val="Krepko"/>
          <w:rFonts w:ascii="Arial" w:hAnsi="Arial" w:cs="Arial"/>
          <w:b w:val="0"/>
          <w:sz w:val="20"/>
          <w:szCs w:val="20"/>
        </w:rPr>
        <w:t>tudi enodnevne obravnave, informativne razgovore, svetovalne razgovore</w:t>
      </w:r>
      <w:r w:rsidRPr="00363AA8">
        <w:rPr>
          <w:rFonts w:ascii="Arial" w:hAnsi="Arial" w:cs="Arial"/>
          <w:sz w:val="20"/>
          <w:szCs w:val="20"/>
        </w:rPr>
        <w:t xml:space="preserve">, nudijo </w:t>
      </w:r>
      <w:r w:rsidRPr="00363AA8">
        <w:rPr>
          <w:rStyle w:val="Krepko"/>
          <w:rFonts w:ascii="Arial" w:hAnsi="Arial" w:cs="Arial"/>
          <w:b w:val="0"/>
          <w:sz w:val="20"/>
          <w:szCs w:val="20"/>
        </w:rPr>
        <w:t>učno pomoč</w:t>
      </w:r>
      <w:r w:rsidRPr="00363AA8">
        <w:rPr>
          <w:rFonts w:ascii="Arial" w:hAnsi="Arial" w:cs="Arial"/>
          <w:sz w:val="20"/>
          <w:szCs w:val="20"/>
        </w:rPr>
        <w:t>, organizirajo tematske</w:t>
      </w:r>
      <w:r w:rsidRPr="00363AA8">
        <w:rPr>
          <w:rStyle w:val="Krepko"/>
          <w:rFonts w:ascii="Arial" w:hAnsi="Arial" w:cs="Arial"/>
          <w:sz w:val="20"/>
          <w:szCs w:val="20"/>
        </w:rPr>
        <w:t xml:space="preserve"> </w:t>
      </w:r>
      <w:r w:rsidRPr="00363AA8">
        <w:rPr>
          <w:rStyle w:val="Krepko"/>
          <w:rFonts w:ascii="Arial" w:hAnsi="Arial" w:cs="Arial"/>
          <w:b w:val="0"/>
          <w:sz w:val="20"/>
          <w:szCs w:val="20"/>
        </w:rPr>
        <w:t>delavnice</w:t>
      </w:r>
      <w:r w:rsidRPr="00363AA8">
        <w:rPr>
          <w:rFonts w:ascii="Arial" w:hAnsi="Arial" w:cs="Arial"/>
          <w:b/>
          <w:sz w:val="20"/>
          <w:szCs w:val="20"/>
        </w:rPr>
        <w:t xml:space="preserve">, </w:t>
      </w:r>
      <w:r w:rsidRPr="00363AA8">
        <w:rPr>
          <w:rStyle w:val="Krepko"/>
          <w:rFonts w:ascii="Arial" w:hAnsi="Arial" w:cs="Arial"/>
          <w:b w:val="0"/>
          <w:sz w:val="20"/>
          <w:szCs w:val="20"/>
        </w:rPr>
        <w:t>delo s prostovoljci</w:t>
      </w:r>
      <w:r w:rsidRPr="00363AA8">
        <w:rPr>
          <w:rFonts w:ascii="Arial" w:hAnsi="Arial" w:cs="Arial"/>
          <w:sz w:val="20"/>
          <w:szCs w:val="20"/>
        </w:rPr>
        <w:t xml:space="preserve">, informirajo javnost, sodelujejo v supervizijski skupini.  </w:t>
      </w:r>
    </w:p>
    <w:p w14:paraId="33E308F0" w14:textId="77777777" w:rsidR="008C68AA" w:rsidRDefault="008C68AA" w:rsidP="008C68AA">
      <w:pPr>
        <w:spacing w:after="0" w:line="260" w:lineRule="exact"/>
        <w:jc w:val="both"/>
        <w:rPr>
          <w:rFonts w:ascii="Arial" w:hAnsi="Arial" w:cs="Arial"/>
          <w:sz w:val="20"/>
          <w:szCs w:val="20"/>
        </w:rPr>
      </w:pPr>
    </w:p>
    <w:p w14:paraId="27DAA9D1" w14:textId="298F4CA3" w:rsidR="008C68AA" w:rsidRPr="006C1EDF" w:rsidRDefault="008C68AA" w:rsidP="008C68AA">
      <w:pPr>
        <w:spacing w:after="0" w:line="260" w:lineRule="exact"/>
        <w:jc w:val="both"/>
        <w:rPr>
          <w:rFonts w:ascii="Arial" w:hAnsi="Arial" w:cs="Arial"/>
          <w:sz w:val="20"/>
          <w:szCs w:val="20"/>
        </w:rPr>
      </w:pPr>
      <w:r w:rsidRPr="006C1EDF">
        <w:rPr>
          <w:rFonts w:ascii="Arial" w:hAnsi="Arial" w:cs="Arial"/>
          <w:sz w:val="20"/>
          <w:szCs w:val="20"/>
        </w:rPr>
        <w:t>Krizna namestitev je</w:t>
      </w:r>
      <w:r>
        <w:rPr>
          <w:rFonts w:ascii="Arial" w:hAnsi="Arial" w:cs="Arial"/>
          <w:sz w:val="20"/>
          <w:szCs w:val="20"/>
        </w:rPr>
        <w:t xml:space="preserve"> v predlogu zakona opredeljena kot nova naloga centrov za socialno delo in je definirana</w:t>
      </w:r>
      <w:r w:rsidRPr="006C1EDF">
        <w:rPr>
          <w:rFonts w:ascii="Arial" w:hAnsi="Arial" w:cs="Arial"/>
          <w:sz w:val="20"/>
          <w:szCs w:val="20"/>
        </w:rPr>
        <w:t xml:space="preserve"> kot nujna namestitev posameznika, ki izhaja iz potrebe po nujni pomoči zaradi nasilja v družini ali zaradi drugih okoliščin, ki povzročajo neposredno ogroženost in stisko osebe. Krizna namestitev se izvaja v kriznem centru.</w:t>
      </w:r>
    </w:p>
    <w:p w14:paraId="0AB18D79" w14:textId="77777777" w:rsidR="008C68AA" w:rsidRPr="00363AA8" w:rsidRDefault="008C68AA" w:rsidP="008C68AA">
      <w:pPr>
        <w:spacing w:after="0" w:line="260" w:lineRule="exact"/>
        <w:jc w:val="both"/>
        <w:rPr>
          <w:rFonts w:ascii="Arial" w:hAnsi="Arial" w:cs="Arial"/>
          <w:sz w:val="20"/>
          <w:szCs w:val="20"/>
        </w:rPr>
      </w:pPr>
    </w:p>
    <w:p w14:paraId="588D0690" w14:textId="20085A87" w:rsidR="008C68AA" w:rsidRPr="00382D38" w:rsidRDefault="008C68AA" w:rsidP="008C68AA">
      <w:pPr>
        <w:pStyle w:val="rkovnatokazaodstavkom"/>
        <w:numPr>
          <w:ilvl w:val="0"/>
          <w:numId w:val="0"/>
        </w:numPr>
        <w:spacing w:line="260" w:lineRule="exact"/>
        <w:rPr>
          <w:rFonts w:cs="Arial"/>
        </w:rPr>
      </w:pPr>
      <w:r>
        <w:rPr>
          <w:rFonts w:cs="Arial"/>
          <w:b/>
        </w:rPr>
        <w:t>2.3.5</w:t>
      </w:r>
      <w:r w:rsidR="00893FC1">
        <w:rPr>
          <w:rFonts w:cs="Arial"/>
          <w:b/>
        </w:rPr>
        <w:t>.2</w:t>
      </w:r>
      <w:r w:rsidRPr="00382D38">
        <w:rPr>
          <w:rFonts w:cs="Arial"/>
          <w:b/>
        </w:rPr>
        <w:t>. Interventna služba</w:t>
      </w:r>
    </w:p>
    <w:p w14:paraId="3541B794" w14:textId="77777777" w:rsidR="008C68AA" w:rsidRPr="00382D38" w:rsidRDefault="008C68AA" w:rsidP="008C68AA">
      <w:pPr>
        <w:pStyle w:val="rkovnatokazaodstavkom"/>
        <w:numPr>
          <w:ilvl w:val="0"/>
          <w:numId w:val="0"/>
        </w:numPr>
        <w:spacing w:line="260" w:lineRule="exact"/>
        <w:rPr>
          <w:rFonts w:cs="Arial"/>
        </w:rPr>
      </w:pPr>
    </w:p>
    <w:p w14:paraId="352C6682" w14:textId="77777777" w:rsidR="008C68AA" w:rsidRPr="00382D38" w:rsidRDefault="008C68AA" w:rsidP="008C68AA">
      <w:pPr>
        <w:pStyle w:val="Neotevilenodstavek"/>
        <w:spacing w:before="0" w:after="0" w:line="260" w:lineRule="exact"/>
        <w:rPr>
          <w:sz w:val="20"/>
          <w:szCs w:val="20"/>
        </w:rPr>
      </w:pPr>
      <w:r w:rsidRPr="00382D38">
        <w:rPr>
          <w:sz w:val="20"/>
          <w:szCs w:val="20"/>
        </w:rPr>
        <w:t>Interventna služba izvaja naloge posredovanja v vseh nujnih in neodložljivih primerih na podlagi obvestila policije ali izvajalcev storitev na področju vzgoje in izobraževanja, kadar gre za:</w:t>
      </w:r>
    </w:p>
    <w:p w14:paraId="0365567B" w14:textId="77777777" w:rsidR="008C68AA" w:rsidRPr="00382D38" w:rsidRDefault="008C68AA" w:rsidP="00100304">
      <w:pPr>
        <w:pStyle w:val="Neotevilenodstavek"/>
        <w:numPr>
          <w:ilvl w:val="1"/>
          <w:numId w:val="8"/>
        </w:numPr>
        <w:spacing w:before="0" w:after="0" w:line="260" w:lineRule="exact"/>
        <w:rPr>
          <w:sz w:val="20"/>
          <w:szCs w:val="20"/>
        </w:rPr>
      </w:pPr>
      <w:r w:rsidRPr="00382D38">
        <w:rPr>
          <w:sz w:val="20"/>
          <w:szCs w:val="20"/>
        </w:rPr>
        <w:t>mladoletnega otroka, ki je ogrožen, ostane brez staršev itd.,</w:t>
      </w:r>
    </w:p>
    <w:p w14:paraId="61B36A93" w14:textId="77777777" w:rsidR="008C68AA" w:rsidRPr="00382D38" w:rsidRDefault="008C68AA" w:rsidP="00100304">
      <w:pPr>
        <w:pStyle w:val="Neotevilenodstavek"/>
        <w:numPr>
          <w:ilvl w:val="1"/>
          <w:numId w:val="8"/>
        </w:numPr>
        <w:spacing w:before="0" w:after="0" w:line="260" w:lineRule="exact"/>
        <w:rPr>
          <w:sz w:val="20"/>
          <w:szCs w:val="20"/>
        </w:rPr>
      </w:pPr>
      <w:r w:rsidRPr="00382D38">
        <w:rPr>
          <w:sz w:val="20"/>
          <w:szCs w:val="20"/>
        </w:rPr>
        <w:t>žrtev nasilja v družini, ki jo je potrebno namestiti v varno okolje,</w:t>
      </w:r>
    </w:p>
    <w:p w14:paraId="3B0C6497" w14:textId="77777777" w:rsidR="008C68AA" w:rsidRPr="00382D38" w:rsidRDefault="008C68AA" w:rsidP="00100304">
      <w:pPr>
        <w:pStyle w:val="Neotevilenodstavek"/>
        <w:numPr>
          <w:ilvl w:val="1"/>
          <w:numId w:val="8"/>
        </w:numPr>
        <w:spacing w:before="0" w:after="0" w:line="260" w:lineRule="exact"/>
        <w:rPr>
          <w:sz w:val="20"/>
          <w:szCs w:val="20"/>
        </w:rPr>
      </w:pPr>
      <w:r w:rsidRPr="00382D38">
        <w:rPr>
          <w:sz w:val="20"/>
          <w:szCs w:val="20"/>
        </w:rPr>
        <w:t>osebo, ki ji je odvzeta poslovna sposobnost ali je nad njo podaljšana roditeljska pravica in ostane brez varstva ter oskrbe,</w:t>
      </w:r>
    </w:p>
    <w:p w14:paraId="657BD0DE" w14:textId="77777777" w:rsidR="008C68AA" w:rsidRPr="00382D38" w:rsidRDefault="008C68AA" w:rsidP="00100304">
      <w:pPr>
        <w:pStyle w:val="Neotevilenodstavek"/>
        <w:numPr>
          <w:ilvl w:val="1"/>
          <w:numId w:val="8"/>
        </w:numPr>
        <w:spacing w:before="0" w:after="0" w:line="260" w:lineRule="exact"/>
        <w:rPr>
          <w:sz w:val="20"/>
          <w:szCs w:val="20"/>
        </w:rPr>
      </w:pPr>
      <w:r w:rsidRPr="00382D38">
        <w:rPr>
          <w:sz w:val="20"/>
          <w:szCs w:val="20"/>
        </w:rPr>
        <w:t>starejšo osebo, ki je brez svojcev in se znajde v hudi stiski, se izgubi itd.</w:t>
      </w:r>
    </w:p>
    <w:p w14:paraId="5A08B096" w14:textId="77777777" w:rsidR="008C68AA" w:rsidRPr="00382D38" w:rsidRDefault="008C68AA" w:rsidP="008C68AA">
      <w:pPr>
        <w:pStyle w:val="Neotevilenodstavek"/>
        <w:spacing w:before="0" w:after="0" w:line="260" w:lineRule="exact"/>
        <w:rPr>
          <w:sz w:val="20"/>
          <w:szCs w:val="20"/>
        </w:rPr>
      </w:pPr>
    </w:p>
    <w:p w14:paraId="1A6B3F77" w14:textId="69FF2704" w:rsidR="008C68AA" w:rsidRPr="00382D38" w:rsidRDefault="008C68AA" w:rsidP="008C68AA">
      <w:pPr>
        <w:pStyle w:val="Neotevilenodstavek"/>
        <w:spacing w:before="0" w:after="0" w:line="260" w:lineRule="exact"/>
        <w:rPr>
          <w:rFonts w:cs="Arial"/>
          <w:sz w:val="20"/>
          <w:szCs w:val="20"/>
        </w:rPr>
      </w:pPr>
      <w:r w:rsidRPr="00382D38">
        <w:rPr>
          <w:sz w:val="20"/>
          <w:szCs w:val="20"/>
        </w:rPr>
        <w:t>Interventna služba mora poskrbeti za vsa nujna opravila, ki zmanjšujejo ogroženost žrtve nasilja. V okviru interventne službe se osebam nudi prva socialna pomoč</w:t>
      </w:r>
      <w:r>
        <w:rPr>
          <w:sz w:val="20"/>
          <w:szCs w:val="20"/>
        </w:rPr>
        <w:t>, osebna pomoč</w:t>
      </w:r>
      <w:r w:rsidRPr="00382D38">
        <w:rPr>
          <w:sz w:val="20"/>
          <w:szCs w:val="20"/>
        </w:rPr>
        <w:t xml:space="preserve"> in namestitev v varno okolje, v kolikor se to izkaže za potrebno v konkretnem primeru. </w:t>
      </w:r>
      <w:r w:rsidRPr="00382D38">
        <w:rPr>
          <w:rFonts w:cs="Arial"/>
          <w:sz w:val="20"/>
          <w:szCs w:val="20"/>
        </w:rPr>
        <w:t>Interventno službo izvajajo strokovni delavci, zaposleni na centru za socialno delo, ki izpolnjujejo pogoje za izvajanje storitve prva socialna pomoč ter izvajanje nujnih ukrepov za varovanje koristi po zakonu, ki ureja družinska razmerja. Interventna služba se izvaja izven poslovnega časa centra za socialno delo.</w:t>
      </w:r>
    </w:p>
    <w:p w14:paraId="1F6E6AF6" w14:textId="77777777" w:rsidR="008C68AA" w:rsidRPr="00382D38" w:rsidRDefault="008C68AA" w:rsidP="008C68AA">
      <w:pPr>
        <w:pStyle w:val="rkovnatokazaodstavkom"/>
        <w:numPr>
          <w:ilvl w:val="0"/>
          <w:numId w:val="0"/>
        </w:numPr>
        <w:spacing w:line="260" w:lineRule="exact"/>
        <w:rPr>
          <w:rFonts w:cs="Arial"/>
        </w:rPr>
      </w:pPr>
    </w:p>
    <w:p w14:paraId="6A0A11B7" w14:textId="2E70D624" w:rsidR="008C68AA" w:rsidRPr="00382D38" w:rsidRDefault="008C68AA" w:rsidP="008C68AA">
      <w:pPr>
        <w:pStyle w:val="rkovnatokazaodstavkom"/>
        <w:numPr>
          <w:ilvl w:val="0"/>
          <w:numId w:val="0"/>
        </w:numPr>
        <w:spacing w:line="260" w:lineRule="exact"/>
        <w:rPr>
          <w:rFonts w:cs="Arial"/>
        </w:rPr>
      </w:pPr>
      <w:r w:rsidRPr="00382D38">
        <w:t xml:space="preserve">Interventna služba kot nova </w:t>
      </w:r>
      <w:r>
        <w:t>naloga centrov za socialno delo</w:t>
      </w:r>
      <w:r w:rsidRPr="00382D38">
        <w:t xml:space="preserve"> izvaja naloge posredovanja v vseh nujnih in neodložljivih primerih na podlagi obvestila policije ali izvajalcev storitev na področju vzgoje in izobraževanja v primerih zaznanega nasilja v družini, ogroženosti otroka, kadar oseba, ki nima popolne poslovne sposobnosti, ostane brez varstva in oskrbe ali gre za starejšo osebo, ki je brez svojcev in se znajde v hudi stiski.</w:t>
      </w:r>
    </w:p>
    <w:p w14:paraId="114EC71C" w14:textId="1F58730D" w:rsidR="008C68AA" w:rsidRPr="00265F38" w:rsidRDefault="008C68AA" w:rsidP="00501344">
      <w:pPr>
        <w:pStyle w:val="rkovnatokazaodstavkom"/>
        <w:numPr>
          <w:ilvl w:val="0"/>
          <w:numId w:val="0"/>
        </w:numPr>
        <w:spacing w:line="260" w:lineRule="exact"/>
        <w:rPr>
          <w:rFonts w:cs="Arial"/>
        </w:rPr>
      </w:pPr>
    </w:p>
    <w:p w14:paraId="08E7D91B" w14:textId="266CDDC5" w:rsidR="00501344" w:rsidRPr="00265F38" w:rsidRDefault="00501344" w:rsidP="00501344">
      <w:pPr>
        <w:pStyle w:val="rkovnatokazaodstavkom"/>
        <w:numPr>
          <w:ilvl w:val="0"/>
          <w:numId w:val="0"/>
        </w:numPr>
        <w:spacing w:line="260" w:lineRule="exact"/>
        <w:rPr>
          <w:rFonts w:cs="Arial"/>
          <w:b/>
        </w:rPr>
      </w:pPr>
      <w:r>
        <w:rPr>
          <w:rFonts w:cs="Arial"/>
          <w:b/>
        </w:rPr>
        <w:t>2.3.</w:t>
      </w:r>
      <w:r w:rsidR="00A90CE1">
        <w:rPr>
          <w:rFonts w:cs="Arial"/>
          <w:b/>
        </w:rPr>
        <w:t>6</w:t>
      </w:r>
      <w:r w:rsidRPr="00265F38">
        <w:rPr>
          <w:rFonts w:cs="Arial"/>
          <w:b/>
        </w:rPr>
        <w:t>. Krajevna pristojnost</w:t>
      </w:r>
    </w:p>
    <w:p w14:paraId="418089CC" w14:textId="77777777" w:rsidR="00501344" w:rsidRPr="00265F38" w:rsidRDefault="00501344" w:rsidP="00501344">
      <w:pPr>
        <w:pStyle w:val="rkovnatokazaodstavkom"/>
        <w:numPr>
          <w:ilvl w:val="0"/>
          <w:numId w:val="0"/>
        </w:numPr>
        <w:spacing w:line="260" w:lineRule="exact"/>
        <w:rPr>
          <w:rFonts w:cs="Arial"/>
        </w:rPr>
      </w:pPr>
    </w:p>
    <w:p w14:paraId="7B332F4A" w14:textId="77777777" w:rsidR="00501344" w:rsidRPr="00265F38" w:rsidRDefault="00501344" w:rsidP="00501344">
      <w:pPr>
        <w:pStyle w:val="Poglavje"/>
        <w:spacing w:before="0" w:after="0" w:line="260" w:lineRule="exact"/>
        <w:jc w:val="both"/>
        <w:rPr>
          <w:b w:val="0"/>
          <w:sz w:val="20"/>
          <w:szCs w:val="20"/>
        </w:rPr>
      </w:pPr>
      <w:r w:rsidRPr="00265F38">
        <w:rPr>
          <w:b w:val="0"/>
          <w:color w:val="000000"/>
          <w:sz w:val="20"/>
          <w:szCs w:val="20"/>
        </w:rPr>
        <w:t>Veljavna določba 3. odstavka 81. člena Zakona o socialnem varstvu določa, da se krajevna pristojnost za mladoletno osebo določa po stalnem oziroma začasnem prebivališču obeh staršev. Navedena določba ne ureja primera, ko imajo starši stalno oziroma začasno prebivališče prijavljeno na različnih naslovih, kar lahko posledično pomeni, da sta za določeno zadevo krajevno pristojna dva različna centra za socialno delo. Pri določitvi krajevne pristojnosti za mladoletno osebo, katere starši ne živijo več skupaj, je določeno, da se krajevna pristojnost določi po stalnem oziroma začasnem prebivališču tistega od staršev, kateremu je bila mladoletna oseba zaupana v varstvo in vzgojo oziroma pri katerem mladoletna oseba živi. Navezna okoliščina je prvenstveno odločitev pristojnega sodišča glede zaupanja otroka v varstvo in vzgojo, v primerih ko sodišče o tem (še) ni odločilo, pa se krajevna pristojnost določi po stalnem oziroma začasnem prebivališču tistega od staršev pri katerem otrok živi. Sedaj veljavna ureditev tudi ni skladna z določbami Zakona o zakonski zvezi in družinskih razmerjih glede zaupanja otroka v varstvo in vzgojo, saj ne ureja navezne okoliščine v primeru, ko je otrok dodeljen v varstvo in vzgojo obema staršema ter v primeru, ko je zaupan v varstvo in vzgojo drugi osebi. V primeru, ko je mladoletna oseba zaupana v varstvo in vzgojo obema staršema, je navezna okoliščina stalno prebivališče mladoletne osebe, pri čemer se sledi določbi 107. člena Zakona o zakonski zvezi in družinskih razmerjih, ki določa, da če imata oba starša varstvo in vzgojo otroka, se morata sporazumeti o stalnem prebivališču otroka. Če pa je mladoletna oseba zaupana v varstvo in vzgojo drugi osebi, pa se krajevna pristojnost določi po stalnem oziroma začasnem prebivališču te osebe (identično kot velja za starše). V primeru, ko se krajevne pristojnosti po tem odstavku ne da določiti, pa je navezna okoliščina povod za postopek.</w:t>
      </w:r>
    </w:p>
    <w:p w14:paraId="75AA12C8" w14:textId="77777777" w:rsidR="00501344" w:rsidRPr="00265F38" w:rsidRDefault="00501344" w:rsidP="00501344">
      <w:pPr>
        <w:pStyle w:val="Neotevilenodstavek"/>
        <w:spacing w:before="0" w:after="0" w:line="260" w:lineRule="exact"/>
        <w:rPr>
          <w:rFonts w:cs="Arial"/>
          <w:b/>
          <w:sz w:val="20"/>
          <w:szCs w:val="20"/>
        </w:rPr>
      </w:pPr>
    </w:p>
    <w:p w14:paraId="189F67E3" w14:textId="77777777" w:rsidR="00501344" w:rsidRPr="00265F38" w:rsidRDefault="00501344" w:rsidP="00501344">
      <w:pPr>
        <w:pStyle w:val="Poglavje"/>
        <w:spacing w:before="0" w:after="0" w:line="260" w:lineRule="exact"/>
        <w:jc w:val="both"/>
        <w:rPr>
          <w:b w:val="0"/>
          <w:color w:val="000000"/>
          <w:sz w:val="20"/>
          <w:szCs w:val="20"/>
        </w:rPr>
      </w:pPr>
      <w:r w:rsidRPr="00265F38">
        <w:rPr>
          <w:b w:val="0"/>
          <w:color w:val="000000"/>
          <w:sz w:val="20"/>
          <w:szCs w:val="20"/>
        </w:rPr>
        <w:t xml:space="preserve">Iz veljavnega petega odstavka 81. člena Zakona o socialnem varstvu izhaja, da če je z aktom o ustanovitvi centra za socialno delo določeno, da znotraj centra za socialno delo delujejo notranje organizacijske enote, je za izvajanje nalog centra za socialno delo krajevno pristojna organizacijska enota, katere pristojnost se določi v aktu o ustanovitvi, upoštevajoč 81. člen Zakona o socialnem varstvu. Glede na to, da bodo vsi območni centri za socialno delo imeli notranje organizacijske enote, ki bodo določene v uredbi vlade skupaj z določitvijo njihove teritorialne pristojnosti, je potrebno to določilo spremeniti. Krajevna pristojnost enot centra za socialno delo bo določena na enak način, kot to velja za območni center za socialno delo. Lahko pa se bo odstopilo od teh določil o krajevni pristojnosti, in sicer bo lahko vlada z uredbo odločila o tem, da so notranje organizacijske enote centra za socialno delo krajevno pristojne na teritoriju celotnega območnega centra za socialno delo. V uredbi bo izrecno </w:t>
      </w:r>
      <w:r w:rsidRPr="00265F38">
        <w:rPr>
          <w:b w:val="0"/>
          <w:color w:val="000000"/>
          <w:sz w:val="20"/>
          <w:szCs w:val="20"/>
        </w:rPr>
        <w:lastRenderedPageBreak/>
        <w:t xml:space="preserve">določeno, pri katerih socialno varstvenih storitvah, nalogah, ki so centrom za socialno delo poverjene kot javna pooblastila ter nalogah iz drugih predpisov je določena izjema od določil o krajevni pristojnosti. </w:t>
      </w:r>
    </w:p>
    <w:p w14:paraId="3661323A" w14:textId="77777777" w:rsidR="00501344" w:rsidRPr="00265F38" w:rsidRDefault="00501344" w:rsidP="00501344">
      <w:pPr>
        <w:pStyle w:val="Poglavje"/>
        <w:spacing w:before="0" w:after="0" w:line="260" w:lineRule="exact"/>
        <w:jc w:val="both"/>
        <w:rPr>
          <w:b w:val="0"/>
          <w:sz w:val="20"/>
          <w:szCs w:val="20"/>
        </w:rPr>
      </w:pPr>
    </w:p>
    <w:p w14:paraId="49D0AED7"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Glede na to, da bodo z reorganizacijo centrov za socialno delo uvedeni območni centri za socialno delo, ki bodo imeli posamezne notranje organizacijske enote, je potrebno 85. člen Zakona o socialnem varstvu dopolniti. Predlaga se, da, tako kot je določeno že v veljavni določbi, ministrstvo, pristojno za socialno varstvo, odloči o predlogu za prenos krajevne pristojnosti z enega centra za socialno delo na drugega. Predlog lahko poda stranka, ki je sprožila postopek, ali pristojni center za socialno delo. </w:t>
      </w:r>
    </w:p>
    <w:p w14:paraId="65D04ACA" w14:textId="77777777" w:rsidR="00501344" w:rsidRPr="00265F38" w:rsidRDefault="00501344" w:rsidP="00501344">
      <w:pPr>
        <w:pStyle w:val="Poglavje"/>
        <w:spacing w:before="0" w:after="0" w:line="260" w:lineRule="exact"/>
        <w:jc w:val="both"/>
        <w:rPr>
          <w:b w:val="0"/>
          <w:sz w:val="20"/>
          <w:szCs w:val="20"/>
        </w:rPr>
      </w:pPr>
    </w:p>
    <w:p w14:paraId="02D21BAD"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Ker bodo nekatere socialno varstvene storitve, javna pooblastila in druge naloge v pristojnosti enot centra za socialno delo, bo možno podati tudi predlog za prenos krajevne pristojnosti z ene enote na drugo. O predlogu bo s sklepom odločil direktor centra za socialno delo. Predlog bo lahko podala stranka, na zahtevo katere se je postopek uvedel, ali enota centra za socialno delo.  </w:t>
      </w:r>
    </w:p>
    <w:p w14:paraId="517C6BBA" w14:textId="77777777" w:rsidR="00501344" w:rsidRPr="00265F38" w:rsidRDefault="00501344" w:rsidP="00501344">
      <w:pPr>
        <w:pStyle w:val="rkovnatokazaodstavkom"/>
        <w:numPr>
          <w:ilvl w:val="0"/>
          <w:numId w:val="0"/>
        </w:numPr>
        <w:spacing w:line="260" w:lineRule="exact"/>
        <w:rPr>
          <w:rFonts w:cs="Arial"/>
        </w:rPr>
      </w:pPr>
    </w:p>
    <w:p w14:paraId="2D3D9B09" w14:textId="625DF480" w:rsidR="00501344" w:rsidRPr="00265F38" w:rsidRDefault="00501344" w:rsidP="00FF60D1">
      <w:pPr>
        <w:pStyle w:val="Neotevilenodstavek"/>
        <w:spacing w:before="0" w:after="0" w:line="260" w:lineRule="exact"/>
        <w:rPr>
          <w:rFonts w:cs="Arial"/>
          <w:color w:val="000000"/>
          <w:sz w:val="20"/>
          <w:szCs w:val="20"/>
          <w:lang w:eastAsia="sl-SI"/>
        </w:rPr>
      </w:pPr>
      <w:r w:rsidRPr="00265F38">
        <w:rPr>
          <w:rFonts w:cs="Arial"/>
          <w:color w:val="000000"/>
          <w:sz w:val="20"/>
          <w:szCs w:val="20"/>
          <w:lang w:eastAsia="sl-SI"/>
        </w:rPr>
        <w:t>Sedanja ureditev se dopolni z določbo, da se za postopek v izvrševanju javnih pooblastil na področju ukrepov centra za socialno delo, rejništva in skrbništva v primeru, ko mladoletna oseba ne živi z nobenim od staršev, krajevna pristojnost ustali. S tem se v praksi onemogoči ravnanje staršev, ki lahko s spremembo svojega stalnega oziroma začasnega prebivališča ovirajo potek postopka.</w:t>
      </w:r>
      <w:r w:rsidR="00FF60D1" w:rsidRPr="00FF60D1">
        <w:rPr>
          <w:rFonts w:cs="Arial"/>
          <w:color w:val="000000"/>
          <w:sz w:val="20"/>
          <w:szCs w:val="20"/>
          <w:lang w:eastAsia="sl-SI"/>
        </w:rPr>
        <w:t xml:space="preserve"> </w:t>
      </w:r>
      <w:r w:rsidR="00FF60D1">
        <w:rPr>
          <w:rFonts w:cs="Arial"/>
          <w:color w:val="000000"/>
          <w:sz w:val="20"/>
          <w:szCs w:val="20"/>
          <w:lang w:eastAsia="sl-SI"/>
        </w:rPr>
        <w:t>Z ustalitvijo krajevne pristojnosti v primerih varstva odraslih oseb, nameščenih v institucionalno varstvo, se izognemo masovnemu prenosu krajevne pristojnosti, kadar se odrasle osebe namešča v institucionalno varstvo izven domačega okolja ter se jim spremeni tudi stalno oziroma začasno prebivališče.</w:t>
      </w:r>
    </w:p>
    <w:p w14:paraId="2F71784B" w14:textId="77777777" w:rsidR="00501344" w:rsidRDefault="00501344" w:rsidP="00501344">
      <w:pPr>
        <w:pStyle w:val="Poglavje"/>
        <w:spacing w:before="0" w:after="0" w:line="260" w:lineRule="exact"/>
        <w:jc w:val="both"/>
        <w:rPr>
          <w:sz w:val="20"/>
          <w:szCs w:val="20"/>
        </w:rPr>
      </w:pPr>
    </w:p>
    <w:p w14:paraId="2F20AEC9" w14:textId="77777777" w:rsidR="00501344" w:rsidRDefault="00EB57AC" w:rsidP="00501344">
      <w:pPr>
        <w:spacing w:after="0" w:line="260" w:lineRule="exact"/>
        <w:rPr>
          <w:rFonts w:ascii="Arial" w:hAnsi="Arial" w:cs="Arial"/>
          <w:b/>
          <w:sz w:val="20"/>
          <w:szCs w:val="20"/>
        </w:rPr>
      </w:pPr>
      <w:r w:rsidRPr="00EB57AC">
        <w:rPr>
          <w:rFonts w:ascii="Arial" w:hAnsi="Arial" w:cs="Arial"/>
          <w:b/>
          <w:sz w:val="20"/>
          <w:szCs w:val="20"/>
        </w:rPr>
        <w:t>3. OCENA FINANČNIH POSLEDIC PREDLOGA ZAKONA ZA DRŽAVNI PRORAČUN IN DRUGA JAVNA FINANČNA SREDSTVA</w:t>
      </w:r>
    </w:p>
    <w:p w14:paraId="75316D1E" w14:textId="77777777" w:rsidR="00163477" w:rsidRDefault="00163477" w:rsidP="00312B21">
      <w:pPr>
        <w:pStyle w:val="Oddelek"/>
        <w:widowControl w:val="0"/>
        <w:numPr>
          <w:ilvl w:val="0"/>
          <w:numId w:val="0"/>
        </w:numPr>
        <w:spacing w:before="0" w:after="0" w:line="260" w:lineRule="exact"/>
        <w:jc w:val="both"/>
        <w:rPr>
          <w:b w:val="0"/>
          <w:sz w:val="20"/>
          <w:szCs w:val="20"/>
        </w:rPr>
      </w:pPr>
    </w:p>
    <w:p w14:paraId="198D863F" w14:textId="4836B102" w:rsidR="00312B21" w:rsidRDefault="00312B21" w:rsidP="00312B21">
      <w:pPr>
        <w:pStyle w:val="Oddelek"/>
        <w:widowControl w:val="0"/>
        <w:numPr>
          <w:ilvl w:val="0"/>
          <w:numId w:val="0"/>
        </w:numPr>
        <w:spacing w:before="0" w:after="0" w:line="260" w:lineRule="exact"/>
        <w:jc w:val="both"/>
        <w:rPr>
          <w:b w:val="0"/>
          <w:sz w:val="20"/>
          <w:szCs w:val="20"/>
        </w:rPr>
      </w:pPr>
      <w:r>
        <w:rPr>
          <w:b w:val="0"/>
          <w:sz w:val="20"/>
          <w:szCs w:val="20"/>
        </w:rPr>
        <w:t>Spremembe in dopolnitve Zakona o socialnem varstvu bodo imele nekatere finančne posledice zaradi novega načina organiziranosti in delovanja centrov za socialno delo.</w:t>
      </w:r>
    </w:p>
    <w:p w14:paraId="6563E8C4"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26D641BE" w14:textId="4AF46686" w:rsidR="003943AA" w:rsidRDefault="003943AA" w:rsidP="003943AA">
      <w:pPr>
        <w:pStyle w:val="Oddelek"/>
        <w:widowControl w:val="0"/>
        <w:numPr>
          <w:ilvl w:val="0"/>
          <w:numId w:val="0"/>
        </w:numPr>
        <w:spacing w:before="0" w:after="0" w:line="260" w:lineRule="exact"/>
        <w:jc w:val="both"/>
        <w:rPr>
          <w:b w:val="0"/>
          <w:sz w:val="20"/>
          <w:szCs w:val="20"/>
        </w:rPr>
      </w:pPr>
      <w:r>
        <w:rPr>
          <w:b w:val="0"/>
          <w:sz w:val="20"/>
          <w:szCs w:val="20"/>
        </w:rPr>
        <w:t>Za ustrezno in uspešno izvedbo reorganizacije centrov za socialno delo bo potrebno nameniti dodatna finančna sredstva za stroške dela (dodatne zaposlitve, ki jih je potrebno zaradi kadrovske podhranjenosti centrov za socialno delo realizirati že pred začetkom uporabe tega zakona), sredstva za prilagoditev IT orodij, sredstva za kritje dodatnih stroškov materiala in storitev ter osnovnih sredstev (zaradi izboljšanja delovnih pogojev).</w:t>
      </w:r>
      <w:r>
        <w:rPr>
          <w:b w:val="0"/>
          <w:sz w:val="20"/>
          <w:szCs w:val="20"/>
        </w:rPr>
        <w:t xml:space="preserve"> Vse navedene finančne posledice bodo nastale ne glede na izvedbo reorganizacije centrov za socialno delo, saj centri za socialno delo trenutno delajo v slabih delovnih pogojih (stari in neustrezni prostori, neprimerni informacijski programi, zaradi česar upravno poslovanje pri nekaterih ni ustrezno, kadrovska podhranjenost). </w:t>
      </w:r>
      <w:r>
        <w:rPr>
          <w:b w:val="0"/>
          <w:sz w:val="20"/>
          <w:szCs w:val="20"/>
        </w:rPr>
        <w:t xml:space="preserve"> </w:t>
      </w:r>
    </w:p>
    <w:p w14:paraId="34240E34"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6641AC0B" w14:textId="77777777" w:rsidR="00312B21" w:rsidRDefault="00312B21" w:rsidP="00312B21">
      <w:pPr>
        <w:pStyle w:val="Oddelek"/>
        <w:widowControl w:val="0"/>
        <w:numPr>
          <w:ilvl w:val="0"/>
          <w:numId w:val="0"/>
        </w:numPr>
        <w:spacing w:before="0" w:after="0" w:line="260" w:lineRule="exact"/>
        <w:jc w:val="both"/>
        <w:rPr>
          <w:b w:val="0"/>
          <w:sz w:val="20"/>
          <w:szCs w:val="20"/>
        </w:rPr>
      </w:pPr>
      <w:r>
        <w:rPr>
          <w:b w:val="0"/>
          <w:sz w:val="20"/>
          <w:szCs w:val="20"/>
        </w:rPr>
        <w:t>V spodnji tabeli je prikazana ocena finančnih posledic sprememb in dopolnitev Zakona o socialnem varstvu, ki se nanašajo na posamezno proračunsko leto, ter tudi prikaz po posameznih sklopih stroškov.</w:t>
      </w:r>
    </w:p>
    <w:p w14:paraId="007202F5" w14:textId="77777777" w:rsidR="00312B21" w:rsidRPr="008D163C" w:rsidRDefault="00312B21" w:rsidP="00312B21">
      <w:pPr>
        <w:pStyle w:val="Oddelek"/>
        <w:widowControl w:val="0"/>
        <w:numPr>
          <w:ilvl w:val="0"/>
          <w:numId w:val="0"/>
        </w:numPr>
        <w:spacing w:before="0" w:after="0" w:line="260" w:lineRule="exact"/>
        <w:jc w:val="both"/>
        <w:rPr>
          <w:b w:val="0"/>
          <w:sz w:val="20"/>
          <w:szCs w:val="20"/>
        </w:rPr>
      </w:pPr>
    </w:p>
    <w:p w14:paraId="30E82621" w14:textId="77777777" w:rsidR="00312B21" w:rsidRDefault="00312B21" w:rsidP="00312B21">
      <w:pPr>
        <w:pStyle w:val="Brezrazmikov"/>
        <w:jc w:val="both"/>
        <w:rPr>
          <w:rFonts w:ascii="Arial" w:hAnsi="Arial" w:cs="Arial"/>
          <w:sz w:val="20"/>
          <w:szCs w:val="20"/>
        </w:rPr>
      </w:pPr>
      <w:r>
        <w:rPr>
          <w:rFonts w:ascii="Arial" w:hAnsi="Arial" w:cs="Arial"/>
          <w:sz w:val="20"/>
          <w:szCs w:val="20"/>
        </w:rPr>
        <w:t>Tabela: Ocena finančnih posledic reorganizacije CSD (v EUR)</w:t>
      </w:r>
    </w:p>
    <w:tbl>
      <w:tblPr>
        <w:tblW w:w="9420" w:type="dxa"/>
        <w:tblCellMar>
          <w:left w:w="70" w:type="dxa"/>
          <w:right w:w="70" w:type="dxa"/>
        </w:tblCellMar>
        <w:tblLook w:val="04A0" w:firstRow="1" w:lastRow="0" w:firstColumn="1" w:lastColumn="0" w:noHBand="0" w:noVBand="1"/>
      </w:tblPr>
      <w:tblGrid>
        <w:gridCol w:w="460"/>
        <w:gridCol w:w="2760"/>
        <w:gridCol w:w="1240"/>
        <w:gridCol w:w="1240"/>
        <w:gridCol w:w="1240"/>
        <w:gridCol w:w="1240"/>
        <w:gridCol w:w="1240"/>
      </w:tblGrid>
      <w:tr w:rsidR="00312B21" w:rsidRPr="00896495" w14:paraId="2BB4967F" w14:textId="77777777" w:rsidTr="00E659D9">
        <w:trPr>
          <w:trHeight w:val="945"/>
        </w:trPr>
        <w:tc>
          <w:tcPr>
            <w:tcW w:w="4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50B9183" w14:textId="77777777" w:rsidR="00312B21" w:rsidRPr="00896495" w:rsidRDefault="00312B21" w:rsidP="00E659D9">
            <w:pPr>
              <w:spacing w:line="240" w:lineRule="auto"/>
              <w:rPr>
                <w:rFonts w:cs="Calibri"/>
                <w:b/>
                <w:bCs/>
                <w:color w:val="000000"/>
                <w:sz w:val="24"/>
                <w:lang w:eastAsia="sl-SI"/>
              </w:rPr>
            </w:pPr>
            <w:r w:rsidRPr="00896495">
              <w:rPr>
                <w:rFonts w:cs="Calibri"/>
                <w:b/>
                <w:bCs/>
                <w:color w:val="000000"/>
                <w:sz w:val="24"/>
                <w:lang w:eastAsia="sl-SI"/>
              </w:rPr>
              <w:t> </w:t>
            </w:r>
          </w:p>
        </w:tc>
        <w:tc>
          <w:tcPr>
            <w:tcW w:w="2760" w:type="dxa"/>
            <w:tcBorders>
              <w:top w:val="single" w:sz="4" w:space="0" w:color="auto"/>
              <w:left w:val="nil"/>
              <w:bottom w:val="single" w:sz="4" w:space="0" w:color="auto"/>
              <w:right w:val="single" w:sz="4" w:space="0" w:color="auto"/>
            </w:tcBorders>
            <w:shd w:val="clear" w:color="000000" w:fill="B4C6E7"/>
            <w:noWrap/>
            <w:vAlign w:val="center"/>
            <w:hideMark/>
          </w:tcPr>
          <w:p w14:paraId="37DA258C" w14:textId="77777777" w:rsidR="00312B21" w:rsidRPr="003943AA" w:rsidRDefault="00312B21" w:rsidP="00E659D9">
            <w:pPr>
              <w:spacing w:line="240" w:lineRule="auto"/>
              <w:rPr>
                <w:rFonts w:ascii="Arial" w:hAnsi="Arial" w:cs="Arial"/>
                <w:b/>
                <w:bCs/>
                <w:color w:val="000000"/>
                <w:sz w:val="20"/>
                <w:szCs w:val="20"/>
                <w:lang w:eastAsia="sl-SI"/>
              </w:rPr>
            </w:pPr>
            <w:r w:rsidRPr="003943AA">
              <w:rPr>
                <w:rFonts w:ascii="Arial" w:hAnsi="Arial" w:cs="Arial"/>
                <w:b/>
                <w:bCs/>
                <w:color w:val="000000"/>
                <w:sz w:val="20"/>
                <w:szCs w:val="20"/>
                <w:lang w:eastAsia="sl-SI"/>
              </w:rPr>
              <w:t>VRSTA SPREMEMBE</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46DF2AA6" w14:textId="77777777" w:rsidR="00312B21" w:rsidRPr="003943AA" w:rsidRDefault="00312B21" w:rsidP="00E659D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2017</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7A740462" w14:textId="77777777" w:rsidR="00312B21" w:rsidRPr="003943AA" w:rsidRDefault="00312B21" w:rsidP="00E659D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2018</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4FD91AE3" w14:textId="77777777" w:rsidR="00312B21" w:rsidRPr="003943AA" w:rsidRDefault="00312B21" w:rsidP="00E659D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2019</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56E956E5" w14:textId="77777777" w:rsidR="00312B21" w:rsidRPr="003943AA" w:rsidRDefault="00312B21" w:rsidP="00E659D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2020</w:t>
            </w:r>
          </w:p>
        </w:tc>
        <w:tc>
          <w:tcPr>
            <w:tcW w:w="1240" w:type="dxa"/>
            <w:tcBorders>
              <w:top w:val="single" w:sz="4" w:space="0" w:color="auto"/>
              <w:left w:val="nil"/>
              <w:bottom w:val="single" w:sz="4" w:space="0" w:color="auto"/>
              <w:right w:val="single" w:sz="4" w:space="0" w:color="auto"/>
            </w:tcBorders>
            <w:shd w:val="clear" w:color="000000" w:fill="B4C6E7"/>
            <w:vAlign w:val="center"/>
            <w:hideMark/>
          </w:tcPr>
          <w:p w14:paraId="50B786A0" w14:textId="77777777" w:rsidR="00312B21" w:rsidRPr="003943AA" w:rsidRDefault="00312B21" w:rsidP="00E659D9">
            <w:pPr>
              <w:spacing w:line="240" w:lineRule="auto"/>
              <w:jc w:val="center"/>
              <w:rPr>
                <w:rFonts w:ascii="Arial" w:hAnsi="Arial" w:cs="Arial"/>
                <w:b/>
                <w:bCs/>
                <w:color w:val="000000"/>
                <w:sz w:val="20"/>
                <w:szCs w:val="20"/>
                <w:lang w:eastAsia="sl-SI"/>
              </w:rPr>
            </w:pPr>
            <w:r w:rsidRPr="003943AA">
              <w:rPr>
                <w:rFonts w:ascii="Arial" w:hAnsi="Arial" w:cs="Arial"/>
                <w:b/>
                <w:bCs/>
                <w:color w:val="000000"/>
                <w:sz w:val="20"/>
                <w:szCs w:val="20"/>
                <w:lang w:eastAsia="sl-SI"/>
              </w:rPr>
              <w:t>proračun za leto 2021</w:t>
            </w:r>
          </w:p>
        </w:tc>
      </w:tr>
      <w:tr w:rsidR="00312B21" w:rsidRPr="00896495" w14:paraId="66D22D92" w14:textId="77777777" w:rsidTr="00E659D9">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9FE4EF7" w14:textId="77777777" w:rsidR="00312B21" w:rsidRPr="00896495" w:rsidRDefault="00312B21" w:rsidP="00E659D9">
            <w:pPr>
              <w:spacing w:line="240" w:lineRule="auto"/>
              <w:jc w:val="center"/>
              <w:rPr>
                <w:rFonts w:cs="Calibri"/>
                <w:color w:val="000000"/>
                <w:lang w:eastAsia="sl-SI"/>
              </w:rPr>
            </w:pPr>
            <w:r w:rsidRPr="00896495">
              <w:rPr>
                <w:rFonts w:cs="Calibri"/>
                <w:color w:val="000000"/>
                <w:lang w:eastAsia="sl-SI"/>
              </w:rPr>
              <w:t>1</w:t>
            </w:r>
          </w:p>
        </w:tc>
        <w:tc>
          <w:tcPr>
            <w:tcW w:w="2760" w:type="dxa"/>
            <w:tcBorders>
              <w:top w:val="nil"/>
              <w:left w:val="nil"/>
              <w:bottom w:val="single" w:sz="4" w:space="0" w:color="auto"/>
              <w:right w:val="single" w:sz="4" w:space="0" w:color="auto"/>
            </w:tcBorders>
            <w:shd w:val="clear" w:color="auto" w:fill="auto"/>
            <w:vAlign w:val="center"/>
            <w:hideMark/>
          </w:tcPr>
          <w:p w14:paraId="3C2848DA" w14:textId="77777777" w:rsidR="00312B21" w:rsidRPr="003943AA" w:rsidRDefault="00312B21" w:rsidP="00E659D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stroški dela</w:t>
            </w:r>
          </w:p>
        </w:tc>
        <w:tc>
          <w:tcPr>
            <w:tcW w:w="1240" w:type="dxa"/>
            <w:tcBorders>
              <w:top w:val="nil"/>
              <w:left w:val="nil"/>
              <w:bottom w:val="single" w:sz="4" w:space="0" w:color="auto"/>
              <w:right w:val="single" w:sz="4" w:space="0" w:color="auto"/>
            </w:tcBorders>
            <w:shd w:val="clear" w:color="auto" w:fill="auto"/>
            <w:noWrap/>
            <w:vAlign w:val="center"/>
            <w:hideMark/>
          </w:tcPr>
          <w:p w14:paraId="707F94FB"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236.080</w:t>
            </w:r>
          </w:p>
        </w:tc>
        <w:tc>
          <w:tcPr>
            <w:tcW w:w="1240" w:type="dxa"/>
            <w:tcBorders>
              <w:top w:val="nil"/>
              <w:left w:val="nil"/>
              <w:bottom w:val="single" w:sz="4" w:space="0" w:color="auto"/>
              <w:right w:val="single" w:sz="4" w:space="0" w:color="auto"/>
            </w:tcBorders>
            <w:shd w:val="clear" w:color="auto" w:fill="auto"/>
            <w:noWrap/>
            <w:vAlign w:val="center"/>
            <w:hideMark/>
          </w:tcPr>
          <w:p w14:paraId="69834D74"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1.222.260</w:t>
            </w:r>
          </w:p>
        </w:tc>
        <w:tc>
          <w:tcPr>
            <w:tcW w:w="1240" w:type="dxa"/>
            <w:tcBorders>
              <w:top w:val="nil"/>
              <w:left w:val="nil"/>
              <w:bottom w:val="single" w:sz="4" w:space="0" w:color="auto"/>
              <w:right w:val="single" w:sz="4" w:space="0" w:color="auto"/>
            </w:tcBorders>
            <w:shd w:val="clear" w:color="auto" w:fill="auto"/>
            <w:noWrap/>
            <w:vAlign w:val="center"/>
            <w:hideMark/>
          </w:tcPr>
          <w:p w14:paraId="6D3F471C"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c>
          <w:tcPr>
            <w:tcW w:w="1240" w:type="dxa"/>
            <w:tcBorders>
              <w:top w:val="nil"/>
              <w:left w:val="nil"/>
              <w:bottom w:val="single" w:sz="4" w:space="0" w:color="auto"/>
              <w:right w:val="single" w:sz="4" w:space="0" w:color="auto"/>
            </w:tcBorders>
            <w:shd w:val="clear" w:color="auto" w:fill="auto"/>
            <w:noWrap/>
            <w:vAlign w:val="center"/>
            <w:hideMark/>
          </w:tcPr>
          <w:p w14:paraId="2F97F38F"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c>
          <w:tcPr>
            <w:tcW w:w="1240" w:type="dxa"/>
            <w:tcBorders>
              <w:top w:val="nil"/>
              <w:left w:val="nil"/>
              <w:bottom w:val="single" w:sz="4" w:space="0" w:color="auto"/>
              <w:right w:val="single" w:sz="4" w:space="0" w:color="auto"/>
            </w:tcBorders>
            <w:shd w:val="clear" w:color="auto" w:fill="auto"/>
            <w:noWrap/>
            <w:vAlign w:val="center"/>
            <w:hideMark/>
          </w:tcPr>
          <w:p w14:paraId="73678E7C"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1.064.400</w:t>
            </w:r>
          </w:p>
        </w:tc>
      </w:tr>
      <w:tr w:rsidR="00312B21" w:rsidRPr="00896495" w14:paraId="2D9B8F25" w14:textId="77777777" w:rsidTr="00E659D9">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2B2410" w14:textId="77777777" w:rsidR="00312B21" w:rsidRPr="00896495" w:rsidRDefault="00312B21" w:rsidP="00E659D9">
            <w:pPr>
              <w:spacing w:line="240" w:lineRule="auto"/>
              <w:jc w:val="center"/>
              <w:rPr>
                <w:rFonts w:cs="Calibri"/>
                <w:color w:val="000000"/>
                <w:lang w:eastAsia="sl-SI"/>
              </w:rPr>
            </w:pPr>
            <w:r w:rsidRPr="00896495">
              <w:rPr>
                <w:rFonts w:cs="Calibri"/>
                <w:color w:val="000000"/>
                <w:lang w:eastAsia="sl-SI"/>
              </w:rPr>
              <w:t>2</w:t>
            </w:r>
          </w:p>
        </w:tc>
        <w:tc>
          <w:tcPr>
            <w:tcW w:w="2760" w:type="dxa"/>
            <w:tcBorders>
              <w:top w:val="nil"/>
              <w:left w:val="nil"/>
              <w:bottom w:val="single" w:sz="4" w:space="0" w:color="auto"/>
              <w:right w:val="single" w:sz="4" w:space="0" w:color="auto"/>
            </w:tcBorders>
            <w:shd w:val="clear" w:color="auto" w:fill="auto"/>
            <w:vAlign w:val="center"/>
            <w:hideMark/>
          </w:tcPr>
          <w:p w14:paraId="1A13547A" w14:textId="77777777" w:rsidR="00312B21" w:rsidRPr="003943AA" w:rsidRDefault="00312B21" w:rsidP="00E659D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prilagoditev IT orodij</w:t>
            </w:r>
          </w:p>
        </w:tc>
        <w:tc>
          <w:tcPr>
            <w:tcW w:w="1240" w:type="dxa"/>
            <w:tcBorders>
              <w:top w:val="nil"/>
              <w:left w:val="nil"/>
              <w:bottom w:val="single" w:sz="4" w:space="0" w:color="auto"/>
              <w:right w:val="single" w:sz="4" w:space="0" w:color="auto"/>
            </w:tcBorders>
            <w:shd w:val="clear" w:color="auto" w:fill="auto"/>
            <w:noWrap/>
            <w:vAlign w:val="center"/>
            <w:hideMark/>
          </w:tcPr>
          <w:p w14:paraId="729C9DEA"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100.000</w:t>
            </w:r>
          </w:p>
        </w:tc>
        <w:tc>
          <w:tcPr>
            <w:tcW w:w="1240" w:type="dxa"/>
            <w:tcBorders>
              <w:top w:val="nil"/>
              <w:left w:val="nil"/>
              <w:bottom w:val="single" w:sz="4" w:space="0" w:color="auto"/>
              <w:right w:val="single" w:sz="4" w:space="0" w:color="auto"/>
            </w:tcBorders>
            <w:shd w:val="clear" w:color="auto" w:fill="auto"/>
            <w:noWrap/>
            <w:vAlign w:val="center"/>
            <w:hideMark/>
          </w:tcPr>
          <w:p w14:paraId="7D6312CA"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160.000</w:t>
            </w:r>
          </w:p>
        </w:tc>
        <w:tc>
          <w:tcPr>
            <w:tcW w:w="1240" w:type="dxa"/>
            <w:tcBorders>
              <w:top w:val="nil"/>
              <w:left w:val="nil"/>
              <w:bottom w:val="single" w:sz="4" w:space="0" w:color="auto"/>
              <w:right w:val="single" w:sz="4" w:space="0" w:color="auto"/>
            </w:tcBorders>
            <w:shd w:val="clear" w:color="auto" w:fill="auto"/>
            <w:noWrap/>
            <w:vAlign w:val="center"/>
            <w:hideMark/>
          </w:tcPr>
          <w:p w14:paraId="5CD4C817"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c>
          <w:tcPr>
            <w:tcW w:w="1240" w:type="dxa"/>
            <w:tcBorders>
              <w:top w:val="nil"/>
              <w:left w:val="nil"/>
              <w:bottom w:val="single" w:sz="4" w:space="0" w:color="auto"/>
              <w:right w:val="single" w:sz="4" w:space="0" w:color="auto"/>
            </w:tcBorders>
            <w:shd w:val="clear" w:color="auto" w:fill="auto"/>
            <w:noWrap/>
            <w:vAlign w:val="center"/>
            <w:hideMark/>
          </w:tcPr>
          <w:p w14:paraId="6A0D0C2B"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c>
          <w:tcPr>
            <w:tcW w:w="1240" w:type="dxa"/>
            <w:tcBorders>
              <w:top w:val="nil"/>
              <w:left w:val="nil"/>
              <w:bottom w:val="single" w:sz="4" w:space="0" w:color="auto"/>
              <w:right w:val="single" w:sz="4" w:space="0" w:color="auto"/>
            </w:tcBorders>
            <w:shd w:val="clear" w:color="auto" w:fill="auto"/>
            <w:noWrap/>
            <w:vAlign w:val="center"/>
            <w:hideMark/>
          </w:tcPr>
          <w:p w14:paraId="1198CA74"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-50.000</w:t>
            </w:r>
          </w:p>
        </w:tc>
      </w:tr>
      <w:tr w:rsidR="00312B21" w:rsidRPr="00896495" w14:paraId="63A10B41" w14:textId="77777777" w:rsidTr="00E659D9">
        <w:trPr>
          <w:trHeight w:val="9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3CF5176" w14:textId="77777777" w:rsidR="00312B21" w:rsidRPr="00896495" w:rsidRDefault="00312B21" w:rsidP="00E659D9">
            <w:pPr>
              <w:spacing w:line="240" w:lineRule="auto"/>
              <w:jc w:val="center"/>
              <w:rPr>
                <w:rFonts w:cs="Calibri"/>
                <w:color w:val="000000"/>
                <w:lang w:eastAsia="sl-SI"/>
              </w:rPr>
            </w:pPr>
            <w:r w:rsidRPr="00896495">
              <w:rPr>
                <w:rFonts w:cs="Calibri"/>
                <w:color w:val="000000"/>
                <w:lang w:eastAsia="sl-SI"/>
              </w:rPr>
              <w:t>3</w:t>
            </w:r>
          </w:p>
        </w:tc>
        <w:tc>
          <w:tcPr>
            <w:tcW w:w="2760" w:type="dxa"/>
            <w:tcBorders>
              <w:top w:val="nil"/>
              <w:left w:val="nil"/>
              <w:bottom w:val="single" w:sz="4" w:space="0" w:color="auto"/>
              <w:right w:val="single" w:sz="4" w:space="0" w:color="auto"/>
            </w:tcBorders>
            <w:shd w:val="clear" w:color="auto" w:fill="auto"/>
            <w:vAlign w:val="center"/>
            <w:hideMark/>
          </w:tcPr>
          <w:p w14:paraId="0374FF9A" w14:textId="77777777" w:rsidR="00312B21" w:rsidRPr="003943AA" w:rsidRDefault="00312B21" w:rsidP="00E659D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drugi stroški materiala in storitev (brez prilagoditve IT orodij</w:t>
            </w:r>
          </w:p>
        </w:tc>
        <w:tc>
          <w:tcPr>
            <w:tcW w:w="1240" w:type="dxa"/>
            <w:tcBorders>
              <w:top w:val="nil"/>
              <w:left w:val="nil"/>
              <w:bottom w:val="single" w:sz="4" w:space="0" w:color="auto"/>
              <w:right w:val="single" w:sz="4" w:space="0" w:color="auto"/>
            </w:tcBorders>
            <w:shd w:val="clear" w:color="auto" w:fill="auto"/>
            <w:noWrap/>
            <w:vAlign w:val="center"/>
            <w:hideMark/>
          </w:tcPr>
          <w:p w14:paraId="3A7E615B"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1D69B28F"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542.840</w:t>
            </w:r>
          </w:p>
        </w:tc>
        <w:tc>
          <w:tcPr>
            <w:tcW w:w="1240" w:type="dxa"/>
            <w:tcBorders>
              <w:top w:val="nil"/>
              <w:left w:val="nil"/>
              <w:bottom w:val="single" w:sz="4" w:space="0" w:color="auto"/>
              <w:right w:val="single" w:sz="4" w:space="0" w:color="auto"/>
            </w:tcBorders>
            <w:shd w:val="clear" w:color="auto" w:fill="auto"/>
            <w:noWrap/>
            <w:vAlign w:val="center"/>
            <w:hideMark/>
          </w:tcPr>
          <w:p w14:paraId="7AF3CAE6"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c>
          <w:tcPr>
            <w:tcW w:w="1240" w:type="dxa"/>
            <w:tcBorders>
              <w:top w:val="nil"/>
              <w:left w:val="nil"/>
              <w:bottom w:val="single" w:sz="4" w:space="0" w:color="auto"/>
              <w:right w:val="single" w:sz="4" w:space="0" w:color="auto"/>
            </w:tcBorders>
            <w:shd w:val="clear" w:color="auto" w:fill="auto"/>
            <w:noWrap/>
            <w:vAlign w:val="center"/>
            <w:hideMark/>
          </w:tcPr>
          <w:p w14:paraId="75BBC72C"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c>
          <w:tcPr>
            <w:tcW w:w="1240" w:type="dxa"/>
            <w:tcBorders>
              <w:top w:val="nil"/>
              <w:left w:val="nil"/>
              <w:bottom w:val="single" w:sz="4" w:space="0" w:color="auto"/>
              <w:right w:val="single" w:sz="4" w:space="0" w:color="auto"/>
            </w:tcBorders>
            <w:shd w:val="clear" w:color="auto" w:fill="auto"/>
            <w:noWrap/>
            <w:vAlign w:val="center"/>
            <w:hideMark/>
          </w:tcPr>
          <w:p w14:paraId="3FD4D94C"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338.360</w:t>
            </w:r>
          </w:p>
        </w:tc>
      </w:tr>
      <w:tr w:rsidR="00312B21" w:rsidRPr="00896495" w14:paraId="355F4A1A" w14:textId="77777777" w:rsidTr="00E659D9">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39A3DE" w14:textId="77777777" w:rsidR="00312B21" w:rsidRPr="00896495" w:rsidRDefault="00312B21" w:rsidP="00E659D9">
            <w:pPr>
              <w:spacing w:line="240" w:lineRule="auto"/>
              <w:jc w:val="center"/>
              <w:rPr>
                <w:rFonts w:cs="Calibri"/>
                <w:color w:val="000000"/>
                <w:lang w:eastAsia="sl-SI"/>
              </w:rPr>
            </w:pPr>
            <w:r w:rsidRPr="00896495">
              <w:rPr>
                <w:rFonts w:cs="Calibri"/>
                <w:color w:val="000000"/>
                <w:lang w:eastAsia="sl-SI"/>
              </w:rPr>
              <w:t>4</w:t>
            </w:r>
          </w:p>
        </w:tc>
        <w:tc>
          <w:tcPr>
            <w:tcW w:w="2760" w:type="dxa"/>
            <w:tcBorders>
              <w:top w:val="nil"/>
              <w:left w:val="nil"/>
              <w:bottom w:val="single" w:sz="4" w:space="0" w:color="auto"/>
              <w:right w:val="single" w:sz="4" w:space="0" w:color="auto"/>
            </w:tcBorders>
            <w:shd w:val="clear" w:color="auto" w:fill="auto"/>
            <w:vAlign w:val="center"/>
            <w:hideMark/>
          </w:tcPr>
          <w:p w14:paraId="22503AAA" w14:textId="77777777" w:rsidR="00312B21" w:rsidRPr="003943AA" w:rsidRDefault="00312B21" w:rsidP="00E659D9">
            <w:pPr>
              <w:spacing w:line="240" w:lineRule="auto"/>
              <w:rPr>
                <w:rFonts w:ascii="Arial" w:hAnsi="Arial" w:cs="Arial"/>
                <w:color w:val="000000"/>
                <w:sz w:val="20"/>
                <w:szCs w:val="20"/>
                <w:lang w:eastAsia="sl-SI"/>
              </w:rPr>
            </w:pPr>
            <w:r w:rsidRPr="003943AA">
              <w:rPr>
                <w:rFonts w:ascii="Arial" w:hAnsi="Arial" w:cs="Arial"/>
                <w:color w:val="000000"/>
                <w:sz w:val="20"/>
                <w:szCs w:val="20"/>
                <w:lang w:eastAsia="sl-SI"/>
              </w:rPr>
              <w:t>osnovna sredstva</w:t>
            </w:r>
          </w:p>
        </w:tc>
        <w:tc>
          <w:tcPr>
            <w:tcW w:w="1240" w:type="dxa"/>
            <w:tcBorders>
              <w:top w:val="nil"/>
              <w:left w:val="nil"/>
              <w:bottom w:val="single" w:sz="4" w:space="0" w:color="auto"/>
              <w:right w:val="single" w:sz="4" w:space="0" w:color="auto"/>
            </w:tcBorders>
            <w:shd w:val="clear" w:color="auto" w:fill="auto"/>
            <w:noWrap/>
            <w:vAlign w:val="center"/>
            <w:hideMark/>
          </w:tcPr>
          <w:p w14:paraId="7AE75C61"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18CFE02A"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376.800</w:t>
            </w:r>
          </w:p>
        </w:tc>
        <w:tc>
          <w:tcPr>
            <w:tcW w:w="1240" w:type="dxa"/>
            <w:tcBorders>
              <w:top w:val="nil"/>
              <w:left w:val="nil"/>
              <w:bottom w:val="single" w:sz="4" w:space="0" w:color="auto"/>
              <w:right w:val="single" w:sz="4" w:space="0" w:color="auto"/>
            </w:tcBorders>
            <w:shd w:val="clear" w:color="auto" w:fill="auto"/>
            <w:noWrap/>
            <w:vAlign w:val="center"/>
            <w:hideMark/>
          </w:tcPr>
          <w:p w14:paraId="79D76686"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57851685"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c>
          <w:tcPr>
            <w:tcW w:w="1240" w:type="dxa"/>
            <w:tcBorders>
              <w:top w:val="nil"/>
              <w:left w:val="nil"/>
              <w:bottom w:val="single" w:sz="4" w:space="0" w:color="auto"/>
              <w:right w:val="single" w:sz="4" w:space="0" w:color="auto"/>
            </w:tcBorders>
            <w:shd w:val="clear" w:color="auto" w:fill="auto"/>
            <w:noWrap/>
            <w:vAlign w:val="center"/>
            <w:hideMark/>
          </w:tcPr>
          <w:p w14:paraId="27BDBF44" w14:textId="77777777" w:rsidR="00312B21" w:rsidRPr="003943AA" w:rsidRDefault="00312B21" w:rsidP="00E659D9">
            <w:pPr>
              <w:spacing w:line="240" w:lineRule="auto"/>
              <w:jc w:val="right"/>
              <w:rPr>
                <w:rFonts w:ascii="Arial" w:hAnsi="Arial" w:cs="Arial"/>
                <w:color w:val="000000"/>
                <w:sz w:val="20"/>
                <w:szCs w:val="20"/>
                <w:lang w:eastAsia="sl-SI"/>
              </w:rPr>
            </w:pPr>
            <w:r w:rsidRPr="003943AA">
              <w:rPr>
                <w:rFonts w:ascii="Arial" w:hAnsi="Arial" w:cs="Arial"/>
                <w:color w:val="000000"/>
                <w:sz w:val="20"/>
                <w:szCs w:val="20"/>
                <w:lang w:eastAsia="sl-SI"/>
              </w:rPr>
              <w:t>0</w:t>
            </w:r>
          </w:p>
        </w:tc>
      </w:tr>
      <w:tr w:rsidR="00312B21" w:rsidRPr="00896495" w14:paraId="6A2A5A78" w14:textId="77777777" w:rsidTr="00E659D9">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AA9C57" w14:textId="77777777" w:rsidR="00312B21" w:rsidRPr="00896495" w:rsidRDefault="00312B21" w:rsidP="00E659D9">
            <w:pPr>
              <w:spacing w:line="240" w:lineRule="auto"/>
              <w:rPr>
                <w:rFonts w:cs="Calibri"/>
                <w:b/>
                <w:bCs/>
                <w:color w:val="000000"/>
                <w:lang w:eastAsia="sl-SI"/>
              </w:rPr>
            </w:pPr>
            <w:r w:rsidRPr="00896495">
              <w:rPr>
                <w:rFonts w:cs="Calibri"/>
                <w:b/>
                <w:bCs/>
                <w:color w:val="000000"/>
                <w:lang w:eastAsia="sl-SI"/>
              </w:rPr>
              <w:lastRenderedPageBreak/>
              <w:t> </w:t>
            </w:r>
          </w:p>
        </w:tc>
        <w:tc>
          <w:tcPr>
            <w:tcW w:w="2760" w:type="dxa"/>
            <w:tcBorders>
              <w:top w:val="nil"/>
              <w:left w:val="nil"/>
              <w:bottom w:val="single" w:sz="4" w:space="0" w:color="auto"/>
              <w:right w:val="single" w:sz="4" w:space="0" w:color="auto"/>
            </w:tcBorders>
            <w:shd w:val="clear" w:color="auto" w:fill="auto"/>
            <w:vAlign w:val="center"/>
            <w:hideMark/>
          </w:tcPr>
          <w:p w14:paraId="633C87BA" w14:textId="77777777" w:rsidR="00312B21" w:rsidRPr="003943AA" w:rsidRDefault="00312B21" w:rsidP="00E659D9">
            <w:pPr>
              <w:spacing w:line="240" w:lineRule="auto"/>
              <w:rPr>
                <w:rFonts w:ascii="Arial" w:hAnsi="Arial" w:cs="Arial"/>
                <w:b/>
                <w:bCs/>
                <w:color w:val="000000"/>
                <w:sz w:val="20"/>
                <w:szCs w:val="20"/>
                <w:lang w:eastAsia="sl-SI"/>
              </w:rPr>
            </w:pPr>
            <w:r w:rsidRPr="003943AA">
              <w:rPr>
                <w:rFonts w:ascii="Arial" w:hAnsi="Arial" w:cs="Arial"/>
                <w:b/>
                <w:bCs/>
                <w:color w:val="000000"/>
                <w:sz w:val="20"/>
                <w:szCs w:val="20"/>
                <w:lang w:eastAsia="sl-SI"/>
              </w:rPr>
              <w:t>SKUPAJ</w:t>
            </w:r>
          </w:p>
        </w:tc>
        <w:tc>
          <w:tcPr>
            <w:tcW w:w="1240" w:type="dxa"/>
            <w:tcBorders>
              <w:top w:val="nil"/>
              <w:left w:val="nil"/>
              <w:bottom w:val="single" w:sz="4" w:space="0" w:color="auto"/>
              <w:right w:val="single" w:sz="4" w:space="0" w:color="auto"/>
            </w:tcBorders>
            <w:shd w:val="clear" w:color="auto" w:fill="auto"/>
            <w:noWrap/>
            <w:vAlign w:val="center"/>
            <w:hideMark/>
          </w:tcPr>
          <w:p w14:paraId="242FC769" w14:textId="77777777" w:rsidR="00312B21" w:rsidRPr="003943AA" w:rsidRDefault="00312B21" w:rsidP="00E659D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336.080</w:t>
            </w:r>
          </w:p>
        </w:tc>
        <w:tc>
          <w:tcPr>
            <w:tcW w:w="1240" w:type="dxa"/>
            <w:tcBorders>
              <w:top w:val="nil"/>
              <w:left w:val="nil"/>
              <w:bottom w:val="single" w:sz="4" w:space="0" w:color="auto"/>
              <w:right w:val="single" w:sz="4" w:space="0" w:color="auto"/>
            </w:tcBorders>
            <w:shd w:val="clear" w:color="auto" w:fill="auto"/>
            <w:noWrap/>
            <w:vAlign w:val="center"/>
            <w:hideMark/>
          </w:tcPr>
          <w:p w14:paraId="5801BCA4" w14:textId="77777777" w:rsidR="00312B21" w:rsidRPr="003943AA" w:rsidRDefault="00312B21" w:rsidP="00E659D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2.301.900</w:t>
            </w:r>
          </w:p>
        </w:tc>
        <w:tc>
          <w:tcPr>
            <w:tcW w:w="1240" w:type="dxa"/>
            <w:tcBorders>
              <w:top w:val="nil"/>
              <w:left w:val="nil"/>
              <w:bottom w:val="single" w:sz="4" w:space="0" w:color="auto"/>
              <w:right w:val="single" w:sz="4" w:space="0" w:color="auto"/>
            </w:tcBorders>
            <w:shd w:val="clear" w:color="auto" w:fill="auto"/>
            <w:noWrap/>
            <w:vAlign w:val="center"/>
            <w:hideMark/>
          </w:tcPr>
          <w:p w14:paraId="55AED3F1" w14:textId="77777777" w:rsidR="00312B21" w:rsidRPr="003943AA" w:rsidRDefault="00312B21" w:rsidP="00E659D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c>
          <w:tcPr>
            <w:tcW w:w="1240" w:type="dxa"/>
            <w:tcBorders>
              <w:top w:val="nil"/>
              <w:left w:val="nil"/>
              <w:bottom w:val="single" w:sz="4" w:space="0" w:color="auto"/>
              <w:right w:val="single" w:sz="4" w:space="0" w:color="auto"/>
            </w:tcBorders>
            <w:shd w:val="clear" w:color="auto" w:fill="auto"/>
            <w:noWrap/>
            <w:vAlign w:val="center"/>
            <w:hideMark/>
          </w:tcPr>
          <w:p w14:paraId="2F05A1C3" w14:textId="77777777" w:rsidR="00312B21" w:rsidRPr="003943AA" w:rsidRDefault="00312B21" w:rsidP="00E659D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c>
          <w:tcPr>
            <w:tcW w:w="1240" w:type="dxa"/>
            <w:tcBorders>
              <w:top w:val="nil"/>
              <w:left w:val="nil"/>
              <w:bottom w:val="single" w:sz="4" w:space="0" w:color="auto"/>
              <w:right w:val="single" w:sz="4" w:space="0" w:color="auto"/>
            </w:tcBorders>
            <w:shd w:val="clear" w:color="auto" w:fill="auto"/>
            <w:noWrap/>
            <w:vAlign w:val="center"/>
            <w:hideMark/>
          </w:tcPr>
          <w:p w14:paraId="061B8E2F" w14:textId="77777777" w:rsidR="00312B21" w:rsidRPr="003943AA" w:rsidRDefault="00312B21" w:rsidP="00E659D9">
            <w:pPr>
              <w:spacing w:line="240" w:lineRule="auto"/>
              <w:jc w:val="right"/>
              <w:rPr>
                <w:rFonts w:ascii="Arial" w:hAnsi="Arial" w:cs="Arial"/>
                <w:b/>
                <w:bCs/>
                <w:color w:val="000000"/>
                <w:sz w:val="20"/>
                <w:szCs w:val="20"/>
                <w:lang w:eastAsia="sl-SI"/>
              </w:rPr>
            </w:pPr>
            <w:r w:rsidRPr="003943AA">
              <w:rPr>
                <w:rFonts w:ascii="Arial" w:hAnsi="Arial" w:cs="Arial"/>
                <w:b/>
                <w:bCs/>
                <w:color w:val="000000"/>
                <w:sz w:val="20"/>
                <w:szCs w:val="20"/>
                <w:lang w:eastAsia="sl-SI"/>
              </w:rPr>
              <w:t>1.352.760</w:t>
            </w:r>
          </w:p>
        </w:tc>
      </w:tr>
    </w:tbl>
    <w:p w14:paraId="75DD8CAD" w14:textId="77777777" w:rsidR="00312B21" w:rsidRDefault="00312B21" w:rsidP="00312B21">
      <w:pPr>
        <w:pStyle w:val="Brezrazmikov"/>
        <w:jc w:val="both"/>
        <w:rPr>
          <w:rFonts w:ascii="Arial" w:hAnsi="Arial" w:cs="Arial"/>
          <w:sz w:val="20"/>
          <w:szCs w:val="20"/>
        </w:rPr>
      </w:pPr>
    </w:p>
    <w:p w14:paraId="4F6AB5F1" w14:textId="77777777" w:rsidR="00312B21" w:rsidRDefault="00312B21" w:rsidP="00312B21">
      <w:pPr>
        <w:pStyle w:val="Brezrazmikov"/>
        <w:jc w:val="both"/>
        <w:rPr>
          <w:rFonts w:ascii="Arial" w:hAnsi="Arial" w:cs="Arial"/>
          <w:sz w:val="20"/>
          <w:szCs w:val="20"/>
        </w:rPr>
      </w:pPr>
    </w:p>
    <w:p w14:paraId="4BD2CA5F" w14:textId="7A1F9CED" w:rsidR="00312B21" w:rsidRDefault="00312B21" w:rsidP="00312B21">
      <w:pPr>
        <w:pStyle w:val="Brezrazmikov"/>
        <w:spacing w:line="260" w:lineRule="exact"/>
        <w:jc w:val="both"/>
        <w:rPr>
          <w:rFonts w:ascii="Arial" w:hAnsi="Arial" w:cs="Arial"/>
          <w:sz w:val="20"/>
          <w:szCs w:val="20"/>
        </w:rPr>
      </w:pPr>
      <w:r>
        <w:rPr>
          <w:rFonts w:ascii="Arial" w:hAnsi="Arial" w:cs="Arial"/>
          <w:sz w:val="20"/>
          <w:szCs w:val="20"/>
        </w:rPr>
        <w:t>V oceni finančnih posledic zaradi sprememb in dopolnitev Zakona o socialnem varstvu je predvideno povečanje stroškov dela, ki bo v glavnem posledica dodatnih zaposlitev zaradi organizacijskih sprememb. Predvideva se 16 novih zaposlitev, in sicer direktorjev novo nastalih centrov za socialno delo, ki bodo predvidoma s svojim delom pričeli že v letu 2017 (3 mesece pred reorganizacijo) kot vršilci dolžnosti direktorjev novo nastalih centrov za socialno delo. Temeljna naloga vršilcev dolžnosti direktorjev bo, da zagotovijo vse pogoje za nemoteno izvajanje opravljanja dejavnosti novih zavodov (vpis statusnih sprememb, začasni akt o sistemizaciji delovnih mest,…). Proračun za leto 2017 bo bremenil strošek dela novih zaposlitev za 2 meseca. Dosedanji direktorji centrov za socialno delo, ki bodo delo nadaljevali kot pomočniki direktorjev na enotah, pa bodo razbremenjeni upravno administrativnih opravil (finančno poslovanje, kadrovsko poslovanje,…), kar bo imelo za posledico povečanje deleža obstoječih zaposlenih, ki se bodo ukvarjali s strokovnim delom. Zaradi reorganizacije dela je predvidena sprememba lokacije opravljanja dela za cca 10% zaposlenih, zaradi česar se ocenjuje od leta 2018 dalje tudi nekaj več stroškov dela, povezanih s stroški prevoza na delo. Za leto 2017 se predvideva skupno za 236.080 EUR več stroškov dela, v letu 2018 za 1.222.260 EUR več, od leta 2019 dalje pa za 1.064.400 EUR letno več za stroške dela glede na trenutni obseg financiranja centrov za socialno delo (trenutno stroški dela predstavljajo letno cca. 32.750.000 EUR, ki jih zagotavlja ministrstvo za delo, družino, socialne zadeve in enake možnosti iz proračuna RS za izvajanje nalog in delovanje CSD).</w:t>
      </w:r>
    </w:p>
    <w:p w14:paraId="13DE312F" w14:textId="77777777" w:rsidR="00EB57AC" w:rsidRDefault="00EB57AC" w:rsidP="00501344">
      <w:pPr>
        <w:spacing w:after="0" w:line="260" w:lineRule="exact"/>
        <w:rPr>
          <w:rFonts w:ascii="Arial" w:hAnsi="Arial" w:cs="Arial"/>
          <w:b/>
          <w:sz w:val="20"/>
          <w:szCs w:val="20"/>
        </w:rPr>
      </w:pPr>
    </w:p>
    <w:p w14:paraId="7DAAF63F" w14:textId="1606297D" w:rsidR="00312B21" w:rsidRDefault="00312B21" w:rsidP="00312B21">
      <w:pPr>
        <w:pStyle w:val="Brezrazmikov"/>
        <w:spacing w:line="260" w:lineRule="exact"/>
        <w:jc w:val="both"/>
        <w:rPr>
          <w:rFonts w:ascii="Arial" w:hAnsi="Arial" w:cs="Arial"/>
          <w:sz w:val="20"/>
          <w:szCs w:val="20"/>
        </w:rPr>
      </w:pPr>
      <w:r w:rsidRPr="00531F59">
        <w:rPr>
          <w:rFonts w:ascii="Arial" w:hAnsi="Arial" w:cs="Arial"/>
          <w:sz w:val="20"/>
          <w:szCs w:val="20"/>
        </w:rPr>
        <w:t>Ocena finančnih posledic spremembe zakona vključuje tudi predvidene stroške in tudi prihranke na področju prilagoditve IT orodij. Dodatni stroški na tem področju bodo nastali konec leta 2017 in v začetku leta 2018 zaradi poenotenja in nadgradnje IT aplikativne podpore in prenosov podatkov (združitve podatkov, migracije podatkov, dokumentarno gradivo,…). Strošek bo zaradi nove organizacijske</w:t>
      </w:r>
      <w:r w:rsidR="00EB2E07">
        <w:rPr>
          <w:rFonts w:ascii="Arial" w:hAnsi="Arial" w:cs="Arial"/>
          <w:sz w:val="20"/>
          <w:szCs w:val="20"/>
        </w:rPr>
        <w:t xml:space="preserve"> strukture nastal tudi v zvezi z nadgradnjo </w:t>
      </w:r>
      <w:r>
        <w:rPr>
          <w:rFonts w:ascii="Arial" w:hAnsi="Arial" w:cs="Arial"/>
          <w:sz w:val="20"/>
          <w:szCs w:val="20"/>
        </w:rPr>
        <w:t>sistema IS</w:t>
      </w:r>
      <w:r w:rsidR="00AB0CCA">
        <w:rPr>
          <w:rFonts w:ascii="Arial" w:hAnsi="Arial" w:cs="Arial"/>
          <w:sz w:val="20"/>
          <w:szCs w:val="20"/>
        </w:rPr>
        <w:t xml:space="preserve"> </w:t>
      </w:r>
      <w:r>
        <w:rPr>
          <w:rFonts w:ascii="Arial" w:hAnsi="Arial" w:cs="Arial"/>
          <w:sz w:val="20"/>
          <w:szCs w:val="20"/>
        </w:rPr>
        <w:t>CSD. Zaradi statusnih sprememb in manjšega števila javnih zavodov se pričakuje, da se bodo dosegli tudi določeni prihranki na področju informacijske tehnologije, ki bodo nastali zaradi znižanja cen pri poenotenju in manjših vzdrževalnih stroških programske opreme. Za leto 2017 se predvideva 100.000 EUR dodatnih sredstev, za leto 2018 dodatno 160.000 EUR, od leta 2019 dalje pa se ocenjujejo prihranki v višini 50.000 EUR letno.</w:t>
      </w:r>
    </w:p>
    <w:p w14:paraId="22B5C7C0"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51B27E19" w14:textId="77777777" w:rsidR="003B64F1" w:rsidRDefault="003B64F1" w:rsidP="003B64F1">
      <w:pPr>
        <w:pStyle w:val="Oddelek"/>
        <w:widowControl w:val="0"/>
        <w:numPr>
          <w:ilvl w:val="0"/>
          <w:numId w:val="0"/>
        </w:numPr>
        <w:spacing w:before="0" w:after="0" w:line="260" w:lineRule="exact"/>
        <w:jc w:val="both"/>
        <w:rPr>
          <w:b w:val="0"/>
          <w:sz w:val="20"/>
          <w:szCs w:val="20"/>
        </w:rPr>
      </w:pPr>
      <w:r>
        <w:rPr>
          <w:b w:val="0"/>
          <w:sz w:val="20"/>
          <w:szCs w:val="20"/>
        </w:rPr>
        <w:t>Ocenjujejo se tudi finančne posledice na področju drugih stroškov materiala in storitev (brez vključene ocene za prilagoditve IT orodij). Ocenjuje se, da bo zaradi organizacijskih sprememb prišlo do nekaterih znižanj materialnih stroškov, nastali pa bodo nekateri dodatni stroški povezani z reorganizacijo in z izboljšanjem pogojev za delo centrov za socialno delo. Zmanjšanje materialnih stroškov se pričakuje predvsem pri stroških sejnin in pri stroških vodenja poslovnih knjig (trenutno ima 16 centrov za socialno delo namesto zaposlene računovodje sklenjene pogodbe z zunanjimi izvajalci za vodenje poslovnih knjig, ki po izvedeni reorganizaciji zaradi manjšega števila javnih zavodov njihovih storitev ne bodo več potrebovali). Povečanje materialnih stroškov v zvezi z reorganizacijo in v zvezi z izboljšanjem pogojev za delo zajema dodatni najem poslovnih prostorov (na nekaterih lokacijah zmanjšanje kvadrature, na nekaterih lokacijah povečanje kvadrature, zagotovitev prostorov za arhiv) ter manjše povečanje materialnih stroškov v zvezi z povečanjem števila službenih vozil (zaradi prevozov med lokalnimi enotami in zagotavljanja socialno varstvenih storitev na terenu – centri za socialno delo imajo premajhno število službenih vozil, nakup novih bo izboljšal kvaliteto izvajanja storitev). V začetku leta 2018 se predvidevajo tudi stroški selitve v povezavi s selitvijo zaposlenih in dokumentacije med enotami znotraj novo nastalih centrov za socialno delo in  povečani materialni stroški za zagon delovanja novo ustanovljenih centrov za socialno delo. Za proračun RS za leto 2017 niso predvideni dodatni stroški, za leto 2018 so ocenjeni dodatni materialni stroški v višini 542.840 EUR, od leta 2019 dalje pa se ocenjujejo dodatni materialni stroški v višini 338.360 EUR letno.</w:t>
      </w:r>
    </w:p>
    <w:p w14:paraId="0EAF7785"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7C88F511" w14:textId="3D69E4ED" w:rsidR="00312B21" w:rsidRDefault="00312B21" w:rsidP="00312B21">
      <w:pPr>
        <w:pStyle w:val="Oddelek"/>
        <w:widowControl w:val="0"/>
        <w:numPr>
          <w:ilvl w:val="0"/>
          <w:numId w:val="0"/>
        </w:numPr>
        <w:spacing w:before="0" w:after="0" w:line="260" w:lineRule="exact"/>
        <w:jc w:val="both"/>
        <w:rPr>
          <w:b w:val="0"/>
          <w:sz w:val="20"/>
          <w:szCs w:val="20"/>
        </w:rPr>
      </w:pPr>
      <w:r>
        <w:rPr>
          <w:b w:val="0"/>
          <w:sz w:val="20"/>
          <w:szCs w:val="20"/>
        </w:rPr>
        <w:t>V oceni finančnih posledic spremembe zakona so vključene tudi nekatere nujne nabave osnovnih sredstev, povezanih z reorganizacijo centrov za socialno delo, in sicer računalniška oprema za novo zaposlene, skenerji oz. multifunkcijske naprave za novoustanovljene centre za socialno delo,</w:t>
      </w:r>
      <w:r w:rsidR="003B64F1">
        <w:rPr>
          <w:b w:val="0"/>
          <w:sz w:val="20"/>
          <w:szCs w:val="20"/>
        </w:rPr>
        <w:t xml:space="preserve"> da bo omogočeno pravilno upravno poslovanje,</w:t>
      </w:r>
      <w:r>
        <w:rPr>
          <w:b w:val="0"/>
          <w:sz w:val="20"/>
          <w:szCs w:val="20"/>
        </w:rPr>
        <w:t xml:space="preserve"> nakup vozil zaradi prevozov med lokalnimi enotami znotraj </w:t>
      </w:r>
      <w:r>
        <w:rPr>
          <w:b w:val="0"/>
          <w:sz w:val="20"/>
          <w:szCs w:val="20"/>
        </w:rPr>
        <w:lastRenderedPageBreak/>
        <w:t>centra za socialno delo</w:t>
      </w:r>
      <w:r w:rsidR="003B64F1">
        <w:rPr>
          <w:b w:val="0"/>
          <w:sz w:val="20"/>
          <w:szCs w:val="20"/>
        </w:rPr>
        <w:t xml:space="preserve"> in predvsem za terensko delo</w:t>
      </w:r>
      <w:r>
        <w:rPr>
          <w:b w:val="0"/>
          <w:sz w:val="20"/>
          <w:szCs w:val="20"/>
        </w:rPr>
        <w:t xml:space="preserve"> ter tudi zagotovitev opreme za zaposlene, ki se bodo selili znotraj novoustanovljenega centra za socialno delo (med enotami). Ocenjujejo se finančni učinki samo za proračun RS za leto 2018 v višini 376.800 EUR.</w:t>
      </w:r>
    </w:p>
    <w:p w14:paraId="2D2E7F85"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6BDECBFC" w14:textId="77777777" w:rsidR="00312B21" w:rsidRDefault="00312B21" w:rsidP="00312B21">
      <w:pPr>
        <w:pStyle w:val="Oddelek"/>
        <w:widowControl w:val="0"/>
        <w:numPr>
          <w:ilvl w:val="0"/>
          <w:numId w:val="0"/>
        </w:numPr>
        <w:spacing w:before="0" w:after="0" w:line="260" w:lineRule="exact"/>
        <w:jc w:val="both"/>
        <w:rPr>
          <w:b w:val="0"/>
          <w:sz w:val="20"/>
          <w:szCs w:val="20"/>
        </w:rPr>
      </w:pPr>
      <w:r>
        <w:rPr>
          <w:b w:val="0"/>
          <w:sz w:val="20"/>
          <w:szCs w:val="20"/>
        </w:rPr>
        <w:t xml:space="preserve">Skupaj ocenjene finančne posledice reorganizacije centrov za socialno delo za proračun RS za leto 2017 znašajo 336.080 EUR ter za proračun RS za leto 2018 znašajo 2.301.900 EUR. Od leta 2019 dalje se ocenjuje skupaj letno povečanje potrebnih sredstev za 1.352.760 EUR letno, ki jih bo potrebno zagotoviti iz proračuna RS. V okviru proračunske postavke 1283 – Dejavnost centrov za socialno delo (ukrep 2611-11-0023) so v proračunu RS za leto 2017 zagotovljena potrebna sredstva za reorganizacijo v višini 336.080 EUR. Ministrstvo za delo, družino, socialne zadeve in enake možnosti bo pri pripravi sprememb proračuna za leto 2018 prerazporedilo potrebna sredstva med proračunskimi postavkami ministrstva za ustrezno kritje dodatnih stroškov reorganizacije centrov za socialno delo za leto 2018 v višini 2.301.900 EUR. </w:t>
      </w:r>
    </w:p>
    <w:p w14:paraId="5D446500" w14:textId="77777777" w:rsidR="00312B21" w:rsidRDefault="00312B21" w:rsidP="00312B21">
      <w:pPr>
        <w:pStyle w:val="Oddelek"/>
        <w:widowControl w:val="0"/>
        <w:numPr>
          <w:ilvl w:val="0"/>
          <w:numId w:val="0"/>
        </w:numPr>
        <w:spacing w:before="0" w:after="0" w:line="260" w:lineRule="exact"/>
        <w:jc w:val="both"/>
        <w:rPr>
          <w:b w:val="0"/>
          <w:sz w:val="20"/>
          <w:szCs w:val="20"/>
        </w:rPr>
      </w:pPr>
    </w:p>
    <w:p w14:paraId="23E3A4EB" w14:textId="77777777" w:rsidR="00312B21" w:rsidRDefault="00312B21" w:rsidP="00312B21">
      <w:pPr>
        <w:pStyle w:val="Oddelek"/>
        <w:widowControl w:val="0"/>
        <w:numPr>
          <w:ilvl w:val="0"/>
          <w:numId w:val="0"/>
        </w:numPr>
        <w:spacing w:before="0" w:after="0" w:line="260" w:lineRule="exact"/>
        <w:jc w:val="both"/>
        <w:rPr>
          <w:b w:val="0"/>
          <w:i/>
          <w:sz w:val="20"/>
          <w:szCs w:val="20"/>
        </w:rPr>
      </w:pPr>
      <w:r>
        <w:rPr>
          <w:b w:val="0"/>
          <w:sz w:val="20"/>
          <w:szCs w:val="20"/>
        </w:rPr>
        <w:t>Ocenjeni finančni učinki reorganizacije centrov za socialno delo so zanemarljivi glede na vse koristi, ki jih bo prinesla reorganizacija.</w:t>
      </w:r>
    </w:p>
    <w:p w14:paraId="3267A098" w14:textId="77777777" w:rsidR="00EB57AC" w:rsidRDefault="00EB57AC" w:rsidP="00501344">
      <w:pPr>
        <w:spacing w:after="0" w:line="260" w:lineRule="exact"/>
        <w:rPr>
          <w:rFonts w:ascii="Arial" w:hAnsi="Arial" w:cs="Arial"/>
          <w:b/>
          <w:sz w:val="20"/>
          <w:szCs w:val="20"/>
        </w:rPr>
      </w:pPr>
    </w:p>
    <w:p w14:paraId="4C88B9F0" w14:textId="77777777" w:rsidR="00EB57AC" w:rsidRPr="00EB57AC" w:rsidRDefault="00EB57AC" w:rsidP="00EB57AC">
      <w:pPr>
        <w:spacing w:after="0" w:line="260" w:lineRule="exact"/>
        <w:jc w:val="both"/>
        <w:rPr>
          <w:rFonts w:ascii="Arial" w:hAnsi="Arial" w:cs="Arial"/>
          <w:b/>
          <w:sz w:val="20"/>
          <w:szCs w:val="20"/>
        </w:rPr>
      </w:pPr>
      <w:r w:rsidRPr="00EB57AC">
        <w:rPr>
          <w:rFonts w:ascii="Arial" w:hAnsi="Arial" w:cs="Arial"/>
          <w:b/>
          <w:sz w:val="20"/>
          <w:szCs w:val="20"/>
        </w:rPr>
        <w:t>4. NAVEDBA, DA SO SREDSTVA ZA IZVAJANJE ZAKONA V DRŽAVNEM PRORAČUNU ZAGOTOVLJENA, ČE PREDLOG ZAKONA PREDVIDEVA PORABO PRORAČUNSKIH SREDSTEV V OBDOBJU, ZA KATERO JE BIL DRŽAVNI PRORAČUN ŽE SPREJET</w:t>
      </w:r>
    </w:p>
    <w:p w14:paraId="34521A68" w14:textId="77777777" w:rsidR="00501344" w:rsidRDefault="00501344" w:rsidP="00501344">
      <w:pPr>
        <w:spacing w:after="0" w:line="260" w:lineRule="exact"/>
        <w:rPr>
          <w:rFonts w:ascii="Arial" w:hAnsi="Arial" w:cs="Arial"/>
          <w:sz w:val="20"/>
          <w:szCs w:val="20"/>
        </w:rPr>
      </w:pPr>
    </w:p>
    <w:p w14:paraId="4CCBE90A" w14:textId="77777777" w:rsidR="00EB57AC" w:rsidRDefault="00EB57AC" w:rsidP="00501344">
      <w:pPr>
        <w:spacing w:after="0" w:line="260" w:lineRule="exact"/>
        <w:rPr>
          <w:rFonts w:ascii="Arial" w:hAnsi="Arial" w:cs="Arial"/>
          <w:sz w:val="20"/>
          <w:szCs w:val="20"/>
        </w:rPr>
      </w:pPr>
      <w:r>
        <w:rPr>
          <w:rFonts w:ascii="Arial" w:hAnsi="Arial" w:cs="Arial"/>
          <w:sz w:val="20"/>
          <w:szCs w:val="20"/>
        </w:rPr>
        <w:t>/</w:t>
      </w:r>
    </w:p>
    <w:p w14:paraId="45B7F5A1" w14:textId="77777777" w:rsidR="00EB57AC" w:rsidRDefault="00EB57AC" w:rsidP="00501344">
      <w:pPr>
        <w:spacing w:after="0" w:line="260" w:lineRule="exact"/>
        <w:rPr>
          <w:rFonts w:ascii="Arial" w:hAnsi="Arial" w:cs="Arial"/>
          <w:sz w:val="20"/>
          <w:szCs w:val="20"/>
        </w:rPr>
      </w:pPr>
    </w:p>
    <w:p w14:paraId="3D5708E4" w14:textId="77777777" w:rsidR="00EB57AC" w:rsidRPr="00EB57AC" w:rsidRDefault="00EB57AC" w:rsidP="00EB57AC">
      <w:pPr>
        <w:spacing w:after="0" w:line="260" w:lineRule="exact"/>
        <w:jc w:val="both"/>
        <w:rPr>
          <w:rFonts w:ascii="Arial" w:hAnsi="Arial" w:cs="Arial"/>
          <w:b/>
          <w:sz w:val="20"/>
          <w:szCs w:val="20"/>
        </w:rPr>
      </w:pPr>
      <w:r w:rsidRPr="00EB57AC">
        <w:rPr>
          <w:rFonts w:ascii="Arial" w:hAnsi="Arial" w:cs="Arial"/>
          <w:b/>
          <w:sz w:val="20"/>
          <w:szCs w:val="20"/>
        </w:rPr>
        <w:t>5. PRIKAZ UREDITVE V DRUGIH PRAVNIH SISTEMIH IN PRILAGOJENOSTI PREDLAGANE UREDITVE PRAVU EVROPSKE UNIJE</w:t>
      </w:r>
    </w:p>
    <w:p w14:paraId="4EFCDFC7" w14:textId="77777777" w:rsidR="00501344" w:rsidRDefault="00501344" w:rsidP="00501344">
      <w:pPr>
        <w:spacing w:after="0" w:line="260" w:lineRule="exact"/>
        <w:rPr>
          <w:rFonts w:ascii="Arial" w:hAnsi="Arial" w:cs="Arial"/>
          <w:sz w:val="20"/>
          <w:szCs w:val="20"/>
        </w:rPr>
      </w:pPr>
    </w:p>
    <w:p w14:paraId="5621C409" w14:textId="3984972C" w:rsidR="00163047" w:rsidRPr="00265F38" w:rsidRDefault="00163047" w:rsidP="00163047">
      <w:pPr>
        <w:pStyle w:val="Odstavekseznama1"/>
        <w:spacing w:line="260" w:lineRule="exact"/>
        <w:ind w:left="0"/>
        <w:rPr>
          <w:rFonts w:ascii="Arial" w:hAnsi="Arial" w:cs="Arial"/>
          <w:b/>
          <w:color w:val="000000" w:themeColor="text1"/>
          <w:sz w:val="20"/>
          <w:szCs w:val="20"/>
        </w:rPr>
      </w:pPr>
      <w:r w:rsidRPr="00265F38">
        <w:rPr>
          <w:rFonts w:ascii="Arial" w:hAnsi="Arial" w:cs="Arial"/>
          <w:b/>
          <w:color w:val="000000" w:themeColor="text1"/>
          <w:sz w:val="20"/>
          <w:szCs w:val="20"/>
        </w:rPr>
        <w:t xml:space="preserve">5.1. </w:t>
      </w:r>
      <w:r w:rsidR="007358EA">
        <w:rPr>
          <w:rFonts w:ascii="Arial" w:hAnsi="Arial" w:cs="Arial"/>
          <w:b/>
          <w:color w:val="000000" w:themeColor="text1"/>
          <w:sz w:val="20"/>
          <w:szCs w:val="20"/>
        </w:rPr>
        <w:t>Finska</w:t>
      </w:r>
    </w:p>
    <w:p w14:paraId="686A78F0" w14:textId="77777777" w:rsidR="00163047" w:rsidRPr="00265F38" w:rsidRDefault="00163047" w:rsidP="00163047">
      <w:pPr>
        <w:pStyle w:val="Odstavekseznama1"/>
        <w:spacing w:line="260" w:lineRule="exact"/>
        <w:ind w:left="0"/>
        <w:rPr>
          <w:rFonts w:ascii="Arial" w:hAnsi="Arial" w:cs="Arial"/>
          <w:b/>
          <w:color w:val="000000" w:themeColor="text1"/>
          <w:sz w:val="20"/>
          <w:szCs w:val="20"/>
        </w:rPr>
      </w:pPr>
    </w:p>
    <w:p w14:paraId="57AE9010" w14:textId="77777777" w:rsidR="00163047" w:rsidRPr="00265F38" w:rsidRDefault="00163047" w:rsidP="00163047">
      <w:pPr>
        <w:pStyle w:val="Odstavekseznama1"/>
        <w:spacing w:line="260" w:lineRule="exact"/>
        <w:ind w:left="0"/>
        <w:rPr>
          <w:rFonts w:ascii="Arial" w:hAnsi="Arial" w:cs="Arial"/>
          <w:b/>
          <w:color w:val="000000" w:themeColor="text1"/>
          <w:sz w:val="20"/>
          <w:szCs w:val="20"/>
        </w:rPr>
      </w:pPr>
      <w:r w:rsidRPr="00265F38">
        <w:rPr>
          <w:rFonts w:ascii="Arial" w:hAnsi="Arial" w:cs="Arial"/>
          <w:b/>
          <w:color w:val="000000" w:themeColor="text1"/>
          <w:sz w:val="20"/>
          <w:szCs w:val="20"/>
        </w:rPr>
        <w:t>5.1.1. Način organiziranosti socialnih služb</w:t>
      </w:r>
    </w:p>
    <w:p w14:paraId="5ED99FD6" w14:textId="77777777" w:rsidR="00163047" w:rsidRPr="00265F38" w:rsidRDefault="00163047" w:rsidP="00163047">
      <w:pPr>
        <w:spacing w:after="0" w:line="260" w:lineRule="exact"/>
        <w:rPr>
          <w:rFonts w:ascii="Arial" w:hAnsi="Arial" w:cs="Arial"/>
          <w:color w:val="000000" w:themeColor="text1"/>
          <w:sz w:val="20"/>
          <w:szCs w:val="20"/>
        </w:rPr>
      </w:pPr>
    </w:p>
    <w:p w14:paraId="5EABEF01" w14:textId="77777777" w:rsidR="00601043" w:rsidRDefault="00601043" w:rsidP="00601043">
      <w:pPr>
        <w:spacing w:after="0" w:line="260" w:lineRule="exact"/>
        <w:jc w:val="both"/>
        <w:rPr>
          <w:rFonts w:ascii="Arial" w:eastAsia="Times New Roman" w:hAnsi="Arial" w:cs="Arial"/>
          <w:sz w:val="20"/>
          <w:szCs w:val="20"/>
          <w:lang w:eastAsia="sl-SI"/>
        </w:rPr>
      </w:pPr>
      <w:r w:rsidRPr="004B4B46">
        <w:rPr>
          <w:rFonts w:ascii="Arial" w:hAnsi="Arial" w:cs="Arial"/>
          <w:sz w:val="20"/>
          <w:szCs w:val="20"/>
        </w:rPr>
        <w:t xml:space="preserve">Finski model socialnega varstva je državno organiziran sistem in je del nordijskega univerzalnega skrbstvenega modela. </w:t>
      </w:r>
      <w:r w:rsidRPr="004B4B46">
        <w:rPr>
          <w:rFonts w:ascii="Arial" w:eastAsia="Times New Roman" w:hAnsi="Arial" w:cs="Arial"/>
          <w:sz w:val="20"/>
          <w:szCs w:val="20"/>
          <w:lang w:eastAsia="sl-SI"/>
        </w:rPr>
        <w:t>Ministrstvo za socialne zadeve in zdravje je odgovorno za finsko socialno politiko in pripravlja zakonodajo na področju  socialnega varstva. Socialno varstvo vključuje socialne  storitve in z njimi povezane podporne storitve, kot tudi druge ukrepe, ki jih izvajalci socialnega varstva izvajajo za namen spodbujanja in ohranjanja funkcionalne zmogljivosti, socialne blaginje, varnosti in vključenosti posameznikov, družin in skupnosti.</w:t>
      </w:r>
    </w:p>
    <w:p w14:paraId="04FCD155" w14:textId="77777777" w:rsidR="00601043" w:rsidRPr="004B4B46" w:rsidRDefault="00601043" w:rsidP="00601043">
      <w:pPr>
        <w:spacing w:after="0" w:line="260" w:lineRule="exact"/>
        <w:jc w:val="both"/>
        <w:rPr>
          <w:rFonts w:ascii="Arial" w:eastAsia="Times New Roman" w:hAnsi="Arial" w:cs="Arial"/>
          <w:sz w:val="20"/>
          <w:szCs w:val="20"/>
          <w:lang w:eastAsia="sl-SI"/>
        </w:rPr>
      </w:pPr>
    </w:p>
    <w:p w14:paraId="71F766CB" w14:textId="79A02CB3"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 xml:space="preserve">Temelj socialnega varstva in zdravstva predstavljajo občinske socialnovarstvene in zdravstvene storitve, ki se izvajajo z državno pomočjo. </w:t>
      </w:r>
      <w:r>
        <w:rPr>
          <w:rFonts w:ascii="Arial" w:hAnsi="Arial" w:cs="Arial"/>
          <w:sz w:val="20"/>
          <w:szCs w:val="20"/>
        </w:rPr>
        <w:t>Vzporedno z</w:t>
      </w:r>
      <w:r w:rsidRPr="004B4B46">
        <w:rPr>
          <w:rFonts w:ascii="Arial" w:hAnsi="Arial" w:cs="Arial"/>
          <w:sz w:val="20"/>
          <w:szCs w:val="20"/>
        </w:rPr>
        <w:t xml:space="preserve"> ja</w:t>
      </w:r>
      <w:r>
        <w:rPr>
          <w:rFonts w:ascii="Arial" w:hAnsi="Arial" w:cs="Arial"/>
          <w:sz w:val="20"/>
          <w:szCs w:val="20"/>
        </w:rPr>
        <w:t>vnim sektorjem</w:t>
      </w:r>
      <w:r w:rsidRPr="004B4B46">
        <w:rPr>
          <w:rFonts w:ascii="Arial" w:hAnsi="Arial" w:cs="Arial"/>
          <w:sz w:val="20"/>
          <w:szCs w:val="20"/>
        </w:rPr>
        <w:t xml:space="preserve"> storitve zagotavljajo tudi zasebna podjetja</w:t>
      </w:r>
      <w:r w:rsidR="00B545EF">
        <w:rPr>
          <w:rFonts w:ascii="Arial" w:hAnsi="Arial" w:cs="Arial"/>
          <w:sz w:val="20"/>
          <w:szCs w:val="20"/>
        </w:rPr>
        <w:t xml:space="preserve"> z dovoljenjem</w:t>
      </w:r>
      <w:r w:rsidRPr="004B4B46">
        <w:rPr>
          <w:rFonts w:ascii="Arial" w:hAnsi="Arial" w:cs="Arial"/>
          <w:sz w:val="20"/>
          <w:szCs w:val="20"/>
        </w:rPr>
        <w:t>. Poleg tega je na Finskem tudi široka paleta socialnovarstvenih in zdravstvenih organizacij, ki storitve zagotavljajo tako brezplačno kot za plačilo.</w:t>
      </w:r>
    </w:p>
    <w:p w14:paraId="3B2F6D70" w14:textId="77777777" w:rsidR="00601043" w:rsidRPr="004B4B46" w:rsidRDefault="00601043" w:rsidP="00601043">
      <w:pPr>
        <w:spacing w:after="0" w:line="260" w:lineRule="exact"/>
        <w:jc w:val="both"/>
        <w:rPr>
          <w:rFonts w:ascii="Arial" w:hAnsi="Arial" w:cs="Arial"/>
          <w:sz w:val="20"/>
          <w:szCs w:val="20"/>
        </w:rPr>
      </w:pPr>
    </w:p>
    <w:p w14:paraId="2586268C"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Za organizacijo socialnega in zdravstvenega varstva so odgovorne občine, ki osnovne storitve socialnega in zdravstvenega varstva lahko zagotavljajo same ali pa oblikujejo skupne občinske službe z drugimi občinami. Občine lahko tudi »kupijo« storitve socialnega in zdravstvenega varstva od drugih občin, organizacij ali zasebnih izvajalcev.</w:t>
      </w:r>
    </w:p>
    <w:p w14:paraId="26819FEE" w14:textId="77777777" w:rsidR="00601043" w:rsidRPr="004B4B46" w:rsidRDefault="00601043" w:rsidP="00601043">
      <w:pPr>
        <w:spacing w:after="0" w:line="260" w:lineRule="exact"/>
        <w:jc w:val="both"/>
        <w:rPr>
          <w:rFonts w:ascii="Arial" w:hAnsi="Arial" w:cs="Arial"/>
          <w:sz w:val="20"/>
          <w:szCs w:val="20"/>
        </w:rPr>
      </w:pPr>
    </w:p>
    <w:p w14:paraId="55E1237C" w14:textId="77777777" w:rsidR="00601043" w:rsidRPr="004B4B46" w:rsidRDefault="00601043" w:rsidP="00601043">
      <w:pPr>
        <w:spacing w:after="0" w:line="260" w:lineRule="exact"/>
        <w:jc w:val="both"/>
        <w:rPr>
          <w:rFonts w:ascii="Arial" w:hAnsi="Arial" w:cs="Arial"/>
          <w:sz w:val="20"/>
          <w:szCs w:val="20"/>
        </w:rPr>
      </w:pPr>
      <w:r w:rsidRPr="004B4B46">
        <w:rPr>
          <w:rFonts w:ascii="Arial" w:hAnsi="Arial" w:cs="Arial"/>
          <w:sz w:val="20"/>
          <w:szCs w:val="20"/>
        </w:rPr>
        <w:t>Občine morajo organizirati socialne službe z namenom:</w:t>
      </w:r>
    </w:p>
    <w:p w14:paraId="391B2477"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sidRPr="004B4B46">
        <w:rPr>
          <w:rFonts w:ascii="Arial" w:hAnsi="Arial" w:cs="Arial"/>
          <w:sz w:val="20"/>
          <w:szCs w:val="20"/>
        </w:rPr>
        <w:t>podpore ljudem pri soočanju z vsakodnevnimi težavami</w:t>
      </w:r>
      <w:r>
        <w:rPr>
          <w:rFonts w:ascii="Arial" w:hAnsi="Arial" w:cs="Arial"/>
          <w:sz w:val="20"/>
          <w:szCs w:val="20"/>
        </w:rPr>
        <w:t>,</w:t>
      </w:r>
    </w:p>
    <w:p w14:paraId="6152A998"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sidRPr="004B4B46">
        <w:rPr>
          <w:rFonts w:ascii="Arial" w:hAnsi="Arial" w:cs="Arial"/>
          <w:sz w:val="20"/>
          <w:szCs w:val="20"/>
        </w:rPr>
        <w:t>zagotavljanja pomoči, povezane z nastanitvijo</w:t>
      </w:r>
      <w:r>
        <w:rPr>
          <w:rFonts w:ascii="Arial" w:hAnsi="Arial" w:cs="Arial"/>
          <w:sz w:val="20"/>
          <w:szCs w:val="20"/>
        </w:rPr>
        <w:t>,</w:t>
      </w:r>
    </w:p>
    <w:p w14:paraId="3B41072F"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Pr>
          <w:rFonts w:ascii="Arial" w:hAnsi="Arial" w:cs="Arial"/>
          <w:sz w:val="20"/>
          <w:szCs w:val="20"/>
        </w:rPr>
        <w:t>zagotavljanja</w:t>
      </w:r>
      <w:r w:rsidRPr="004B4B46">
        <w:rPr>
          <w:rFonts w:ascii="Arial" w:hAnsi="Arial" w:cs="Arial"/>
          <w:sz w:val="20"/>
          <w:szCs w:val="20"/>
        </w:rPr>
        <w:t xml:space="preserve"> finančne pomoči</w:t>
      </w:r>
      <w:r>
        <w:rPr>
          <w:rFonts w:ascii="Arial" w:hAnsi="Arial" w:cs="Arial"/>
          <w:sz w:val="20"/>
          <w:szCs w:val="20"/>
        </w:rPr>
        <w:t>,</w:t>
      </w:r>
    </w:p>
    <w:p w14:paraId="48BD5D2E"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sidRPr="004B4B46">
        <w:rPr>
          <w:rFonts w:ascii="Arial" w:hAnsi="Arial" w:cs="Arial"/>
          <w:sz w:val="20"/>
          <w:szCs w:val="20"/>
        </w:rPr>
        <w:t xml:space="preserve">preprečevanja socialne izključenosti in </w:t>
      </w:r>
      <w:r>
        <w:rPr>
          <w:rFonts w:ascii="Arial" w:hAnsi="Arial" w:cs="Arial"/>
          <w:sz w:val="20"/>
          <w:szCs w:val="20"/>
        </w:rPr>
        <w:t>spodbujanja</w:t>
      </w:r>
      <w:r w:rsidRPr="004B4B46">
        <w:rPr>
          <w:rFonts w:ascii="Arial" w:hAnsi="Arial" w:cs="Arial"/>
          <w:sz w:val="20"/>
          <w:szCs w:val="20"/>
        </w:rPr>
        <w:t xml:space="preserve"> vključevanja</w:t>
      </w:r>
      <w:r>
        <w:rPr>
          <w:rFonts w:ascii="Arial" w:hAnsi="Arial" w:cs="Arial"/>
          <w:sz w:val="20"/>
          <w:szCs w:val="20"/>
        </w:rPr>
        <w:t>,</w:t>
      </w:r>
    </w:p>
    <w:p w14:paraId="23AC9603" w14:textId="77777777" w:rsidR="00601043" w:rsidRPr="00622383" w:rsidRDefault="00601043" w:rsidP="00100304">
      <w:pPr>
        <w:pStyle w:val="Odstavekseznama"/>
        <w:numPr>
          <w:ilvl w:val="0"/>
          <w:numId w:val="14"/>
        </w:numPr>
        <w:spacing w:line="260" w:lineRule="exact"/>
        <w:contextualSpacing/>
        <w:jc w:val="both"/>
        <w:rPr>
          <w:rFonts w:ascii="Arial" w:hAnsi="Arial" w:cs="Arial"/>
          <w:sz w:val="20"/>
          <w:szCs w:val="20"/>
        </w:rPr>
      </w:pPr>
      <w:r w:rsidRPr="00622383">
        <w:rPr>
          <w:rFonts w:ascii="Arial" w:hAnsi="Arial" w:cs="Arial"/>
          <w:sz w:val="20"/>
          <w:szCs w:val="20"/>
        </w:rPr>
        <w:t>zagotavljanja podpore v primerih medosebnega nasilja in nasilja v družini oziroma drugih oblik nasilja in zlorab,</w:t>
      </w:r>
    </w:p>
    <w:p w14:paraId="2F03C4F0"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Pr>
          <w:rFonts w:ascii="Arial" w:hAnsi="Arial" w:cs="Arial"/>
          <w:sz w:val="20"/>
          <w:szCs w:val="20"/>
        </w:rPr>
        <w:t>zagotavljanja</w:t>
      </w:r>
      <w:r w:rsidRPr="004B4B46">
        <w:rPr>
          <w:rFonts w:ascii="Arial" w:hAnsi="Arial" w:cs="Arial"/>
          <w:sz w:val="20"/>
          <w:szCs w:val="20"/>
        </w:rPr>
        <w:t xml:space="preserve"> podpore v akutnih kriznih situacijah</w:t>
      </w:r>
      <w:r>
        <w:rPr>
          <w:rFonts w:ascii="Arial" w:hAnsi="Arial" w:cs="Arial"/>
          <w:sz w:val="20"/>
          <w:szCs w:val="20"/>
        </w:rPr>
        <w:t>,</w:t>
      </w:r>
    </w:p>
    <w:p w14:paraId="3EA6E87B"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sidRPr="004B4B46">
        <w:rPr>
          <w:rFonts w:ascii="Arial" w:hAnsi="Arial" w:cs="Arial"/>
          <w:sz w:val="20"/>
          <w:szCs w:val="20"/>
        </w:rPr>
        <w:t>varovanja uravnoteženega razvoja in varstva otrokovih koristi</w:t>
      </w:r>
      <w:r>
        <w:rPr>
          <w:rFonts w:ascii="Arial" w:hAnsi="Arial" w:cs="Arial"/>
          <w:sz w:val="20"/>
          <w:szCs w:val="20"/>
        </w:rPr>
        <w:t>,</w:t>
      </w:r>
    </w:p>
    <w:p w14:paraId="2431807D" w14:textId="56CA3A69"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Pr>
          <w:rFonts w:ascii="Arial" w:hAnsi="Arial" w:cs="Arial"/>
          <w:sz w:val="20"/>
          <w:szCs w:val="20"/>
        </w:rPr>
        <w:lastRenderedPageBreak/>
        <w:t>zagotavljanja</w:t>
      </w:r>
      <w:r w:rsidRPr="004B4B46">
        <w:rPr>
          <w:rFonts w:ascii="Arial" w:hAnsi="Arial" w:cs="Arial"/>
          <w:sz w:val="20"/>
          <w:szCs w:val="20"/>
        </w:rPr>
        <w:t xml:space="preserve"> podpore ob težavah, ki so posledica </w:t>
      </w:r>
      <w:r w:rsidR="00B545EF">
        <w:rPr>
          <w:rFonts w:ascii="Arial" w:hAnsi="Arial" w:cs="Arial"/>
          <w:sz w:val="20"/>
          <w:szCs w:val="20"/>
        </w:rPr>
        <w:t>zasvojenosti z</w:t>
      </w:r>
      <w:r w:rsidRPr="004B4B46">
        <w:rPr>
          <w:rFonts w:ascii="Arial" w:hAnsi="Arial" w:cs="Arial"/>
          <w:sz w:val="20"/>
          <w:szCs w:val="20"/>
        </w:rPr>
        <w:t xml:space="preserve"> </w:t>
      </w:r>
      <w:r w:rsidR="00B545EF">
        <w:rPr>
          <w:rFonts w:ascii="Arial" w:hAnsi="Arial" w:cs="Arial"/>
          <w:sz w:val="20"/>
          <w:szCs w:val="20"/>
        </w:rPr>
        <w:t>alkoholom</w:t>
      </w:r>
      <w:r w:rsidRPr="004B4B46">
        <w:rPr>
          <w:rFonts w:ascii="Arial" w:hAnsi="Arial" w:cs="Arial"/>
          <w:sz w:val="20"/>
          <w:szCs w:val="20"/>
        </w:rPr>
        <w:t xml:space="preserve"> ali </w:t>
      </w:r>
      <w:r w:rsidR="00585D9E">
        <w:rPr>
          <w:rFonts w:ascii="Arial" w:hAnsi="Arial" w:cs="Arial"/>
          <w:sz w:val="20"/>
          <w:szCs w:val="20"/>
        </w:rPr>
        <w:t xml:space="preserve">drugimi </w:t>
      </w:r>
      <w:r w:rsidRPr="004B4B46">
        <w:rPr>
          <w:rFonts w:ascii="Arial" w:hAnsi="Arial" w:cs="Arial"/>
          <w:sz w:val="20"/>
          <w:szCs w:val="20"/>
        </w:rPr>
        <w:t>drog</w:t>
      </w:r>
      <w:r w:rsidR="00585D9E">
        <w:rPr>
          <w:rFonts w:ascii="Arial" w:hAnsi="Arial" w:cs="Arial"/>
          <w:sz w:val="20"/>
          <w:szCs w:val="20"/>
        </w:rPr>
        <w:t>ami</w:t>
      </w:r>
      <w:r w:rsidRPr="004B4B46">
        <w:rPr>
          <w:rFonts w:ascii="Arial" w:hAnsi="Arial" w:cs="Arial"/>
          <w:sz w:val="20"/>
          <w:szCs w:val="20"/>
        </w:rPr>
        <w:t>, duševnih težav ali drugih bolezni, invalidnosti ali staranja</w:t>
      </w:r>
      <w:r>
        <w:rPr>
          <w:rFonts w:ascii="Arial" w:hAnsi="Arial" w:cs="Arial"/>
          <w:sz w:val="20"/>
          <w:szCs w:val="20"/>
        </w:rPr>
        <w:t>,</w:t>
      </w:r>
    </w:p>
    <w:p w14:paraId="1A1B1208" w14:textId="77777777" w:rsidR="00601043" w:rsidRPr="004B4B46" w:rsidRDefault="00601043" w:rsidP="00100304">
      <w:pPr>
        <w:pStyle w:val="Odstavekseznama"/>
        <w:numPr>
          <w:ilvl w:val="0"/>
          <w:numId w:val="14"/>
        </w:numPr>
        <w:spacing w:line="260" w:lineRule="exact"/>
        <w:contextualSpacing/>
        <w:jc w:val="both"/>
        <w:rPr>
          <w:rFonts w:ascii="Arial" w:hAnsi="Arial" w:cs="Arial"/>
          <w:sz w:val="20"/>
          <w:szCs w:val="20"/>
        </w:rPr>
      </w:pPr>
      <w:r>
        <w:rPr>
          <w:rFonts w:ascii="Arial" w:hAnsi="Arial" w:cs="Arial"/>
          <w:sz w:val="20"/>
          <w:szCs w:val="20"/>
        </w:rPr>
        <w:t>zagotavljanja</w:t>
      </w:r>
      <w:r w:rsidRPr="004B4B46">
        <w:rPr>
          <w:rFonts w:ascii="Arial" w:hAnsi="Arial" w:cs="Arial"/>
          <w:sz w:val="20"/>
          <w:szCs w:val="20"/>
        </w:rPr>
        <w:t xml:space="preserve"> podpore v zvezi s fizično, psihološko, socialno ali kognitivno funkcionalno zmogljivostjo</w:t>
      </w:r>
      <w:r>
        <w:rPr>
          <w:rFonts w:ascii="Arial" w:hAnsi="Arial" w:cs="Arial"/>
          <w:sz w:val="20"/>
          <w:szCs w:val="20"/>
        </w:rPr>
        <w:t xml:space="preserve"> in</w:t>
      </w:r>
    </w:p>
    <w:p w14:paraId="1B8F6F7C" w14:textId="77777777" w:rsidR="00601043" w:rsidRDefault="00601043" w:rsidP="00100304">
      <w:pPr>
        <w:pStyle w:val="Odstavekseznama"/>
        <w:numPr>
          <w:ilvl w:val="0"/>
          <w:numId w:val="14"/>
        </w:numPr>
        <w:spacing w:line="260" w:lineRule="exact"/>
        <w:contextualSpacing/>
        <w:jc w:val="both"/>
        <w:rPr>
          <w:rFonts w:ascii="Arial" w:hAnsi="Arial" w:cs="Arial"/>
          <w:sz w:val="20"/>
          <w:szCs w:val="20"/>
        </w:rPr>
      </w:pPr>
      <w:r w:rsidRPr="004B4B46">
        <w:rPr>
          <w:rFonts w:ascii="Arial" w:hAnsi="Arial" w:cs="Arial"/>
          <w:sz w:val="20"/>
          <w:szCs w:val="20"/>
        </w:rPr>
        <w:t>podpore družinam in bližnjim tistih, ki pomoč potrebujejo.</w:t>
      </w:r>
    </w:p>
    <w:p w14:paraId="68B4B2D3" w14:textId="77777777" w:rsidR="00601043" w:rsidRPr="004B4B46" w:rsidRDefault="00601043" w:rsidP="00601043">
      <w:pPr>
        <w:pStyle w:val="Odstavekseznama"/>
        <w:spacing w:line="260" w:lineRule="exact"/>
        <w:ind w:left="720"/>
        <w:jc w:val="both"/>
        <w:rPr>
          <w:rFonts w:ascii="Arial" w:hAnsi="Arial" w:cs="Arial"/>
          <w:sz w:val="20"/>
          <w:szCs w:val="20"/>
        </w:rPr>
      </w:pPr>
    </w:p>
    <w:p w14:paraId="773D2D21"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Pristojnost Ministrstv</w:t>
      </w:r>
      <w:r>
        <w:rPr>
          <w:rFonts w:ascii="Arial" w:hAnsi="Arial" w:cs="Arial"/>
          <w:sz w:val="20"/>
          <w:szCs w:val="20"/>
        </w:rPr>
        <w:t>a</w:t>
      </w:r>
      <w:r w:rsidRPr="004B4B46">
        <w:rPr>
          <w:rFonts w:ascii="Arial" w:hAnsi="Arial" w:cs="Arial"/>
          <w:sz w:val="20"/>
          <w:szCs w:val="20"/>
        </w:rPr>
        <w:t xml:space="preserve"> za socialne zadeve in zdravje je, da pripravlja zakonodajo in usmerja njeno implementacijo, vodi in usmerja razvoj socialnovarstvenih in zdravstvenih storitev ter politiko socialnega in zdravstvenega varstva; opredeljuje smernice za politike socialnega varstva in zdravstva, pripravlja ključne reforme in vodi nj</w:t>
      </w:r>
      <w:r>
        <w:rPr>
          <w:rFonts w:ascii="Arial" w:hAnsi="Arial" w:cs="Arial"/>
          <w:sz w:val="20"/>
          <w:szCs w:val="20"/>
        </w:rPr>
        <w:t>ihovo izvajanje in usklajevanje</w:t>
      </w:r>
      <w:r w:rsidRPr="004B4B46">
        <w:rPr>
          <w:rFonts w:ascii="Arial" w:hAnsi="Arial" w:cs="Arial"/>
          <w:sz w:val="20"/>
          <w:szCs w:val="20"/>
        </w:rPr>
        <w:t xml:space="preserve"> ter je odgovorno za povezavo s političnimi odločevalci.</w:t>
      </w:r>
    </w:p>
    <w:p w14:paraId="00F93B16" w14:textId="77777777" w:rsidR="00601043" w:rsidRPr="004B4B46" w:rsidRDefault="00601043" w:rsidP="00601043">
      <w:pPr>
        <w:spacing w:after="0" w:line="260" w:lineRule="exact"/>
        <w:jc w:val="both"/>
        <w:rPr>
          <w:rFonts w:ascii="Arial" w:hAnsi="Arial" w:cs="Arial"/>
          <w:sz w:val="20"/>
          <w:szCs w:val="20"/>
        </w:rPr>
      </w:pPr>
    </w:p>
    <w:p w14:paraId="745C6446"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Regionalne državne upravne a</w:t>
      </w:r>
      <w:r>
        <w:rPr>
          <w:rFonts w:ascii="Arial" w:hAnsi="Arial" w:cs="Arial"/>
          <w:sz w:val="20"/>
          <w:szCs w:val="20"/>
        </w:rPr>
        <w:t>gencije usmerjajo in spremljajo</w:t>
      </w:r>
      <w:r w:rsidRPr="004B4B46">
        <w:rPr>
          <w:rFonts w:ascii="Arial" w:hAnsi="Arial" w:cs="Arial"/>
          <w:sz w:val="20"/>
          <w:szCs w:val="20"/>
        </w:rPr>
        <w:t xml:space="preserve"> občinske in zasebne socialnovarstvene in zdravstvene storitve ter ocenjujejo dostopnost in kakovost osnovnih storitev, ki jih zagotavljajo občine. Zasebnim izvajalcem podeljujejo dovoljenja za izvajanje storitev v regiji. Nacionalni nadzorni organ za socialno varstvo in zdravje Valvira vodi, nadzoruje in upravlja licenciranje na področjih socialnega varstva in zdravstva, proizvodnje in prodaje alkohola, zdravja in varstva okolja.</w:t>
      </w:r>
    </w:p>
    <w:p w14:paraId="177FD4DC" w14:textId="77777777" w:rsidR="00601043" w:rsidRPr="004B4B46" w:rsidRDefault="00601043" w:rsidP="00601043">
      <w:pPr>
        <w:spacing w:after="0" w:line="260" w:lineRule="exact"/>
        <w:jc w:val="both"/>
        <w:rPr>
          <w:rFonts w:ascii="Arial" w:hAnsi="Arial" w:cs="Arial"/>
          <w:sz w:val="20"/>
          <w:szCs w:val="20"/>
        </w:rPr>
      </w:pPr>
    </w:p>
    <w:p w14:paraId="1E15AB81" w14:textId="46154179"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Velik delež javnih socialnovarstvenih in zdravstvenih storitev se financira iz sredstev občinskih obdavčitev. Del tega financir</w:t>
      </w:r>
      <w:r>
        <w:rPr>
          <w:rFonts w:ascii="Arial" w:hAnsi="Arial" w:cs="Arial"/>
          <w:sz w:val="20"/>
          <w:szCs w:val="20"/>
        </w:rPr>
        <w:t>anja prihaja v obliki subvencij</w:t>
      </w:r>
      <w:r w:rsidRPr="004B4B46">
        <w:rPr>
          <w:rFonts w:ascii="Arial" w:hAnsi="Arial" w:cs="Arial"/>
          <w:sz w:val="20"/>
          <w:szCs w:val="20"/>
        </w:rPr>
        <w:t xml:space="preserve"> države, ki so dodeljene občinam z namenom, da lahko poskrbijo za storitve. Socialne službe v velikih mestih imajo centralno enoto (na primer Helsinki), vendar storitve zagotavljajo manj</w:t>
      </w:r>
      <w:r>
        <w:rPr>
          <w:rFonts w:ascii="Arial" w:hAnsi="Arial" w:cs="Arial"/>
          <w:sz w:val="20"/>
          <w:szCs w:val="20"/>
        </w:rPr>
        <w:t>še enote, ki so lokalno umeščene</w:t>
      </w:r>
      <w:r w:rsidRPr="004B4B46">
        <w:rPr>
          <w:rFonts w:ascii="Arial" w:hAnsi="Arial" w:cs="Arial"/>
          <w:sz w:val="20"/>
          <w:szCs w:val="20"/>
        </w:rPr>
        <w:t>.</w:t>
      </w:r>
    </w:p>
    <w:p w14:paraId="387D907B" w14:textId="77777777" w:rsidR="00601043" w:rsidRDefault="00601043" w:rsidP="00601043">
      <w:pPr>
        <w:spacing w:after="0" w:line="260" w:lineRule="exact"/>
        <w:jc w:val="both"/>
        <w:rPr>
          <w:rFonts w:ascii="Arial" w:hAnsi="Arial" w:cs="Arial"/>
          <w:sz w:val="20"/>
          <w:szCs w:val="20"/>
        </w:rPr>
      </w:pPr>
    </w:p>
    <w:p w14:paraId="40613474"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Valvira je finska državna nadzorna institucija za področje socialnega varstva in sodeluje s šestimi regionalnimi upravnimi agencijami, ki imajo sicer primarno odgovornost za nadzor socialnega varstva v svoji regiji. Vseh šest agencij ima podobne naloge na področjih</w:t>
      </w:r>
      <w:r>
        <w:rPr>
          <w:rFonts w:ascii="Arial" w:hAnsi="Arial" w:cs="Arial"/>
          <w:sz w:val="20"/>
          <w:szCs w:val="20"/>
        </w:rPr>
        <w:t>,</w:t>
      </w:r>
      <w:r w:rsidRPr="004B4B46">
        <w:rPr>
          <w:rFonts w:ascii="Arial" w:hAnsi="Arial" w:cs="Arial"/>
          <w:sz w:val="20"/>
          <w:szCs w:val="20"/>
        </w:rPr>
        <w:t xml:space="preserve"> kot so zdravstvo in socialno varstvo, razlikujejo pa se po dejanskem geografskem obsegu svojih pristojnosti. Agencije tesno sodelujejo z lokalnimi oblastmi. </w:t>
      </w:r>
    </w:p>
    <w:p w14:paraId="6C260FA5" w14:textId="77777777" w:rsidR="00601043" w:rsidRPr="004B4B46" w:rsidRDefault="00601043" w:rsidP="00601043">
      <w:pPr>
        <w:spacing w:after="0" w:line="260" w:lineRule="exact"/>
        <w:jc w:val="both"/>
        <w:rPr>
          <w:rFonts w:ascii="Arial" w:hAnsi="Arial" w:cs="Arial"/>
          <w:sz w:val="20"/>
          <w:szCs w:val="20"/>
        </w:rPr>
      </w:pPr>
    </w:p>
    <w:p w14:paraId="0B330E0D"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 xml:space="preserve">Valvira obravnava nadzorne primere s področja socialnega varstva, ko gre za zadeve nacionalnega pomena in načelne zadeve; druge pritožbene zadeve obravnava ena izmed šestih regionalnih agencij. V primerih, ko odloča Valvira, njene odločitve veljajo kot precedens, ki velja kot primer, kako naj regionalne agencije postopajo v podobnih primerih. </w:t>
      </w:r>
    </w:p>
    <w:p w14:paraId="40AECBC9" w14:textId="77777777" w:rsidR="00601043" w:rsidRPr="004B4B46" w:rsidRDefault="00601043" w:rsidP="00601043">
      <w:pPr>
        <w:spacing w:after="0" w:line="260" w:lineRule="exact"/>
        <w:jc w:val="both"/>
        <w:rPr>
          <w:rFonts w:ascii="Arial" w:hAnsi="Arial" w:cs="Arial"/>
          <w:sz w:val="20"/>
          <w:szCs w:val="20"/>
        </w:rPr>
      </w:pPr>
    </w:p>
    <w:p w14:paraId="0CCCA74E"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 xml:space="preserve">Med pristojnostmi Valvire je tudi, da usmerja regionalne upravne agencije, da je njihovo vodenje in nadzor, ki ga izvajajo na področju socialnega varstva, usklajeno po celotni državi. Skupaj z regionalnimi agencijami Valvira pripravlja različne državne nadzorne programe, ki se na primer uporabljajo za programe varstva starejših, za programe varstva otrokovih koristi in za programe zlorabe substanc. </w:t>
      </w:r>
    </w:p>
    <w:p w14:paraId="223B012D" w14:textId="77777777" w:rsidR="00601043" w:rsidRPr="004B4B46" w:rsidRDefault="00601043" w:rsidP="00601043">
      <w:pPr>
        <w:spacing w:after="0" w:line="260" w:lineRule="exact"/>
        <w:jc w:val="both"/>
        <w:rPr>
          <w:rFonts w:ascii="Arial" w:hAnsi="Arial" w:cs="Arial"/>
          <w:sz w:val="20"/>
          <w:szCs w:val="20"/>
        </w:rPr>
      </w:pPr>
    </w:p>
    <w:p w14:paraId="4CA8EAC5" w14:textId="77777777" w:rsidR="00601043" w:rsidRDefault="00601043" w:rsidP="00601043">
      <w:pPr>
        <w:spacing w:after="0" w:line="260" w:lineRule="exact"/>
        <w:jc w:val="both"/>
        <w:rPr>
          <w:rFonts w:ascii="Arial" w:hAnsi="Arial" w:cs="Arial"/>
          <w:sz w:val="20"/>
          <w:szCs w:val="20"/>
        </w:rPr>
      </w:pPr>
      <w:r w:rsidRPr="004B4B46">
        <w:rPr>
          <w:rFonts w:ascii="Arial" w:hAnsi="Arial" w:cs="Arial"/>
          <w:sz w:val="20"/>
          <w:szCs w:val="20"/>
        </w:rPr>
        <w:t>Za nadzor in</w:t>
      </w:r>
      <w:r>
        <w:rPr>
          <w:rFonts w:ascii="Arial" w:hAnsi="Arial" w:cs="Arial"/>
          <w:sz w:val="20"/>
          <w:szCs w:val="20"/>
        </w:rPr>
        <w:t xml:space="preserve"> usmerjanje socialnega skrbstva</w:t>
      </w:r>
      <w:r w:rsidRPr="004B4B46">
        <w:rPr>
          <w:rFonts w:ascii="Arial" w:hAnsi="Arial" w:cs="Arial"/>
          <w:sz w:val="20"/>
          <w:szCs w:val="20"/>
        </w:rPr>
        <w:t xml:space="preserve"> Valvira zaposluje za nedoločen čas zunanje strokovnjake s področja socialnega varstva. Če je potrebno, okoli 50 strokovnjakov podaja mnenja tudi regionalnim upravnim agencijam in njihove izjave se uporabljajo </w:t>
      </w:r>
      <w:r>
        <w:rPr>
          <w:rFonts w:ascii="Arial" w:hAnsi="Arial" w:cs="Arial"/>
          <w:sz w:val="20"/>
          <w:szCs w:val="20"/>
        </w:rPr>
        <w:t>tudi</w:t>
      </w:r>
      <w:r w:rsidRPr="004B4B46">
        <w:rPr>
          <w:rFonts w:ascii="Arial" w:hAnsi="Arial" w:cs="Arial"/>
          <w:sz w:val="20"/>
          <w:szCs w:val="20"/>
        </w:rPr>
        <w:t xml:space="preserve"> pri obravnavanju pritožb.</w:t>
      </w:r>
    </w:p>
    <w:p w14:paraId="07437617" w14:textId="77777777" w:rsidR="00601043" w:rsidRPr="004B4B46" w:rsidRDefault="00601043" w:rsidP="00601043">
      <w:pPr>
        <w:spacing w:after="0" w:line="260" w:lineRule="exact"/>
        <w:jc w:val="both"/>
        <w:rPr>
          <w:rFonts w:ascii="Arial" w:hAnsi="Arial" w:cs="Arial"/>
          <w:sz w:val="20"/>
          <w:szCs w:val="20"/>
        </w:rPr>
      </w:pPr>
    </w:p>
    <w:p w14:paraId="421600C2" w14:textId="441C8A23" w:rsidR="00601043" w:rsidRDefault="00601043" w:rsidP="00601043">
      <w:pPr>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Nacionalni nadzorni organ</w:t>
      </w:r>
      <w:r w:rsidRPr="004B4B46">
        <w:rPr>
          <w:rFonts w:ascii="Arial" w:eastAsia="Times New Roman" w:hAnsi="Arial" w:cs="Arial"/>
          <w:sz w:val="20"/>
          <w:szCs w:val="20"/>
          <w:lang w:eastAsia="sl-SI"/>
        </w:rPr>
        <w:t xml:space="preserve"> za socialo in zdravstvo (Valvira) na podlagi prošenj odobri pravico do opravljanja poklica v socialnem varstva kot licenciran strokovnjak za socialno varstvo in na podlagi prošnje odobri uporabo zavarovanega strokovnega naslova strokovnjak socialnega varstva za osebe, ki so se za ta poklic izobraževale na Finskem ali v tujini. </w:t>
      </w:r>
    </w:p>
    <w:p w14:paraId="15EC372F" w14:textId="77777777" w:rsidR="00601043" w:rsidRPr="004B4B46" w:rsidRDefault="00601043" w:rsidP="00601043">
      <w:pPr>
        <w:spacing w:after="0" w:line="260" w:lineRule="exact"/>
        <w:jc w:val="both"/>
        <w:rPr>
          <w:rFonts w:ascii="Arial" w:eastAsia="Times New Roman" w:hAnsi="Arial" w:cs="Arial"/>
          <w:sz w:val="20"/>
          <w:szCs w:val="20"/>
          <w:lang w:eastAsia="sl-SI"/>
        </w:rPr>
      </w:pPr>
    </w:p>
    <w:p w14:paraId="6127F95A"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Valvira lahko strokovnjakom socialnega varstva odobri tri različne pravice za opravljanje poklica:</w:t>
      </w:r>
    </w:p>
    <w:p w14:paraId="5595DA98" w14:textId="77777777" w:rsidR="00601043" w:rsidRPr="004B4B46" w:rsidRDefault="00601043" w:rsidP="00100304">
      <w:pPr>
        <w:pStyle w:val="Odstavekseznama"/>
        <w:numPr>
          <w:ilvl w:val="0"/>
          <w:numId w:val="16"/>
        </w:numPr>
        <w:spacing w:line="260" w:lineRule="exact"/>
        <w:contextualSpacing/>
        <w:jc w:val="both"/>
        <w:rPr>
          <w:rFonts w:ascii="Arial" w:hAnsi="Arial" w:cs="Arial"/>
          <w:sz w:val="20"/>
          <w:szCs w:val="20"/>
        </w:rPr>
      </w:pPr>
      <w:r w:rsidRPr="004B4B46">
        <w:rPr>
          <w:rFonts w:ascii="Arial" w:hAnsi="Arial" w:cs="Arial"/>
          <w:sz w:val="20"/>
          <w:szCs w:val="20"/>
        </w:rPr>
        <w:t>pravico do opravljanja poklica kot licenciran strokovnjak socialnega varstva</w:t>
      </w:r>
      <w:r>
        <w:rPr>
          <w:rFonts w:ascii="Arial" w:hAnsi="Arial" w:cs="Arial"/>
          <w:sz w:val="20"/>
          <w:szCs w:val="20"/>
        </w:rPr>
        <w:t>,</w:t>
      </w:r>
    </w:p>
    <w:p w14:paraId="70EFDE72" w14:textId="66F46E9F" w:rsidR="00601043" w:rsidRPr="004B4B46" w:rsidRDefault="00585D9E" w:rsidP="00100304">
      <w:pPr>
        <w:pStyle w:val="Odstavekseznama"/>
        <w:numPr>
          <w:ilvl w:val="0"/>
          <w:numId w:val="16"/>
        </w:numPr>
        <w:spacing w:line="260" w:lineRule="exact"/>
        <w:contextualSpacing/>
        <w:jc w:val="both"/>
        <w:rPr>
          <w:rFonts w:ascii="Arial" w:hAnsi="Arial" w:cs="Arial"/>
          <w:sz w:val="20"/>
          <w:szCs w:val="20"/>
        </w:rPr>
      </w:pPr>
      <w:r>
        <w:rPr>
          <w:rFonts w:ascii="Arial" w:hAnsi="Arial" w:cs="Arial"/>
          <w:sz w:val="20"/>
          <w:szCs w:val="20"/>
        </w:rPr>
        <w:t>pravico do uporabe</w:t>
      </w:r>
      <w:r w:rsidR="00601043" w:rsidRPr="004B4B46">
        <w:rPr>
          <w:rFonts w:ascii="Arial" w:hAnsi="Arial" w:cs="Arial"/>
          <w:sz w:val="20"/>
          <w:szCs w:val="20"/>
        </w:rPr>
        <w:t xml:space="preserve"> zaščitenega profesionalnega naziva</w:t>
      </w:r>
      <w:r w:rsidR="00601043">
        <w:rPr>
          <w:rFonts w:ascii="Arial" w:hAnsi="Arial" w:cs="Arial"/>
          <w:sz w:val="20"/>
          <w:szCs w:val="20"/>
        </w:rPr>
        <w:t>,</w:t>
      </w:r>
    </w:p>
    <w:p w14:paraId="3D35A477" w14:textId="77777777" w:rsidR="00601043" w:rsidRPr="004B4B46" w:rsidRDefault="00601043" w:rsidP="00100304">
      <w:pPr>
        <w:pStyle w:val="Odstavekseznama"/>
        <w:numPr>
          <w:ilvl w:val="0"/>
          <w:numId w:val="16"/>
        </w:numPr>
        <w:spacing w:line="260" w:lineRule="exact"/>
        <w:contextualSpacing/>
        <w:jc w:val="both"/>
        <w:rPr>
          <w:rFonts w:ascii="Arial" w:hAnsi="Arial" w:cs="Arial"/>
          <w:sz w:val="20"/>
          <w:szCs w:val="20"/>
        </w:rPr>
      </w:pPr>
      <w:r w:rsidRPr="004B4B46">
        <w:rPr>
          <w:rFonts w:ascii="Arial" w:hAnsi="Arial" w:cs="Arial"/>
          <w:sz w:val="20"/>
          <w:szCs w:val="20"/>
        </w:rPr>
        <w:t>omejeno dovoljenje  za opravljanje poklica</w:t>
      </w:r>
      <w:r>
        <w:rPr>
          <w:rFonts w:ascii="Arial" w:hAnsi="Arial" w:cs="Arial"/>
          <w:sz w:val="20"/>
          <w:szCs w:val="20"/>
        </w:rPr>
        <w:t>.</w:t>
      </w:r>
    </w:p>
    <w:p w14:paraId="4DF3362E" w14:textId="77777777" w:rsidR="00601043" w:rsidRDefault="00601043" w:rsidP="00601043">
      <w:pPr>
        <w:spacing w:after="0" w:line="260" w:lineRule="exact"/>
        <w:jc w:val="both"/>
        <w:rPr>
          <w:rFonts w:ascii="Arial" w:eastAsia="Times New Roman" w:hAnsi="Arial" w:cs="Arial"/>
          <w:sz w:val="20"/>
          <w:szCs w:val="20"/>
          <w:lang w:eastAsia="sl-SI"/>
        </w:rPr>
      </w:pPr>
    </w:p>
    <w:p w14:paraId="06727175"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Licencirani strokovnjaki socialnega varstva so:</w:t>
      </w:r>
    </w:p>
    <w:p w14:paraId="6F775ACF" w14:textId="77777777" w:rsidR="00601043" w:rsidRPr="004B4B46" w:rsidRDefault="00601043" w:rsidP="00100304">
      <w:pPr>
        <w:pStyle w:val="Odstavekseznama"/>
        <w:numPr>
          <w:ilvl w:val="0"/>
          <w:numId w:val="17"/>
        </w:numPr>
        <w:spacing w:line="260" w:lineRule="exact"/>
        <w:contextualSpacing/>
        <w:jc w:val="both"/>
        <w:rPr>
          <w:rFonts w:ascii="Arial" w:hAnsi="Arial" w:cs="Arial"/>
          <w:sz w:val="20"/>
          <w:szCs w:val="20"/>
        </w:rPr>
      </w:pPr>
      <w:r w:rsidRPr="004B4B46">
        <w:rPr>
          <w:rFonts w:ascii="Arial" w:hAnsi="Arial" w:cs="Arial"/>
          <w:sz w:val="20"/>
          <w:szCs w:val="20"/>
        </w:rPr>
        <w:t>socialni delavci</w:t>
      </w:r>
      <w:r>
        <w:rPr>
          <w:rFonts w:ascii="Arial" w:hAnsi="Arial" w:cs="Arial"/>
          <w:sz w:val="20"/>
          <w:szCs w:val="20"/>
        </w:rPr>
        <w:t>,</w:t>
      </w:r>
    </w:p>
    <w:p w14:paraId="50E3B813" w14:textId="77777777" w:rsidR="00601043" w:rsidRPr="004B4B46" w:rsidRDefault="00601043" w:rsidP="00100304">
      <w:pPr>
        <w:pStyle w:val="Odstavekseznama"/>
        <w:numPr>
          <w:ilvl w:val="0"/>
          <w:numId w:val="17"/>
        </w:numPr>
        <w:spacing w:line="260" w:lineRule="exact"/>
        <w:contextualSpacing/>
        <w:jc w:val="both"/>
        <w:rPr>
          <w:rFonts w:ascii="Arial" w:hAnsi="Arial" w:cs="Arial"/>
          <w:sz w:val="20"/>
          <w:szCs w:val="20"/>
        </w:rPr>
      </w:pPr>
      <w:r w:rsidRPr="004B4B46">
        <w:rPr>
          <w:rFonts w:ascii="Arial" w:hAnsi="Arial" w:cs="Arial"/>
          <w:sz w:val="20"/>
          <w:szCs w:val="20"/>
        </w:rPr>
        <w:t xml:space="preserve">strokovnjaki socialnih storitev </w:t>
      </w:r>
      <w:r w:rsidRPr="004B4B46">
        <w:rPr>
          <w:rFonts w:ascii="Arial" w:hAnsi="Arial" w:cs="Arial"/>
          <w:sz w:val="20"/>
          <w:szCs w:val="20"/>
          <w:lang w:val="en-GB"/>
        </w:rPr>
        <w:t>(sosionomi po finsko)</w:t>
      </w:r>
      <w:r>
        <w:rPr>
          <w:rFonts w:ascii="Arial" w:hAnsi="Arial" w:cs="Arial"/>
          <w:sz w:val="20"/>
          <w:szCs w:val="20"/>
          <w:lang w:val="en-GB"/>
        </w:rPr>
        <w:t>,</w:t>
      </w:r>
    </w:p>
    <w:p w14:paraId="4B199AED" w14:textId="77777777" w:rsidR="00601043" w:rsidRPr="004B4B46" w:rsidRDefault="00601043" w:rsidP="00100304">
      <w:pPr>
        <w:pStyle w:val="Odstavekseznama"/>
        <w:numPr>
          <w:ilvl w:val="0"/>
          <w:numId w:val="17"/>
        </w:numPr>
        <w:spacing w:line="260" w:lineRule="exact"/>
        <w:contextualSpacing/>
        <w:jc w:val="both"/>
        <w:rPr>
          <w:rFonts w:ascii="Arial" w:hAnsi="Arial" w:cs="Arial"/>
          <w:sz w:val="20"/>
          <w:szCs w:val="20"/>
        </w:rPr>
      </w:pPr>
      <w:r w:rsidRPr="004B4B46">
        <w:rPr>
          <w:rFonts w:ascii="Arial" w:hAnsi="Arial" w:cs="Arial"/>
          <w:sz w:val="20"/>
          <w:szCs w:val="20"/>
        </w:rPr>
        <w:lastRenderedPageBreak/>
        <w:t>strokovnjaki za varstvo starejših (geronomi po finsko)</w:t>
      </w:r>
      <w:r>
        <w:rPr>
          <w:rFonts w:ascii="Arial" w:hAnsi="Arial" w:cs="Arial"/>
          <w:sz w:val="20"/>
          <w:szCs w:val="20"/>
        </w:rPr>
        <w:t>.</w:t>
      </w:r>
    </w:p>
    <w:p w14:paraId="305950C3"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 xml:space="preserve">Na podlagi vloge Valvira odobri pravico do opravljanja zgoraj navedenih poklicev. </w:t>
      </w:r>
    </w:p>
    <w:p w14:paraId="6D7C1A6F" w14:textId="77777777" w:rsidR="00601043" w:rsidRDefault="00601043" w:rsidP="00601043">
      <w:pPr>
        <w:spacing w:after="0" w:line="260" w:lineRule="exact"/>
        <w:jc w:val="both"/>
        <w:rPr>
          <w:rFonts w:ascii="Arial" w:eastAsia="Times New Roman" w:hAnsi="Arial" w:cs="Arial"/>
          <w:sz w:val="20"/>
          <w:szCs w:val="20"/>
          <w:lang w:eastAsia="sl-SI"/>
        </w:rPr>
      </w:pPr>
    </w:p>
    <w:p w14:paraId="4D0F0D1C"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Zaščiteni profesionalni nazivi strokovnjakov socialnega varstva so:</w:t>
      </w:r>
    </w:p>
    <w:p w14:paraId="5576BD84" w14:textId="77777777" w:rsidR="00601043" w:rsidRPr="004B4B46" w:rsidRDefault="00601043" w:rsidP="00100304">
      <w:pPr>
        <w:pStyle w:val="Odstavekseznama"/>
        <w:numPr>
          <w:ilvl w:val="0"/>
          <w:numId w:val="18"/>
        </w:numPr>
        <w:spacing w:line="260" w:lineRule="exact"/>
        <w:contextualSpacing/>
        <w:jc w:val="both"/>
        <w:rPr>
          <w:rFonts w:ascii="Arial" w:hAnsi="Arial" w:cs="Arial"/>
          <w:sz w:val="20"/>
          <w:szCs w:val="20"/>
        </w:rPr>
      </w:pPr>
      <w:r w:rsidRPr="004B4B46">
        <w:rPr>
          <w:rFonts w:ascii="Arial" w:hAnsi="Arial" w:cs="Arial"/>
          <w:sz w:val="20"/>
          <w:szCs w:val="20"/>
        </w:rPr>
        <w:t>negovalka (practical nurse)</w:t>
      </w:r>
      <w:r>
        <w:rPr>
          <w:rFonts w:ascii="Arial" w:hAnsi="Arial" w:cs="Arial"/>
          <w:sz w:val="20"/>
          <w:szCs w:val="20"/>
        </w:rPr>
        <w:t>,</w:t>
      </w:r>
    </w:p>
    <w:p w14:paraId="475162B2" w14:textId="77777777" w:rsidR="00601043" w:rsidRPr="004B4B46" w:rsidRDefault="00601043" w:rsidP="00100304">
      <w:pPr>
        <w:pStyle w:val="Odstavekseznama"/>
        <w:numPr>
          <w:ilvl w:val="0"/>
          <w:numId w:val="18"/>
        </w:numPr>
        <w:spacing w:line="260" w:lineRule="exact"/>
        <w:contextualSpacing/>
        <w:jc w:val="both"/>
        <w:rPr>
          <w:rFonts w:ascii="Arial" w:hAnsi="Arial" w:cs="Arial"/>
          <w:sz w:val="20"/>
          <w:szCs w:val="20"/>
        </w:rPr>
      </w:pPr>
      <w:r w:rsidRPr="004B4B46">
        <w:rPr>
          <w:rFonts w:ascii="Arial" w:hAnsi="Arial" w:cs="Arial"/>
          <w:sz w:val="20"/>
          <w:szCs w:val="20"/>
        </w:rPr>
        <w:t>pomočnik na domu (home support worker)</w:t>
      </w:r>
      <w:r>
        <w:rPr>
          <w:rFonts w:ascii="Arial" w:hAnsi="Arial" w:cs="Arial"/>
          <w:sz w:val="20"/>
          <w:szCs w:val="20"/>
        </w:rPr>
        <w:t>,</w:t>
      </w:r>
    </w:p>
    <w:p w14:paraId="1844162A" w14:textId="77777777" w:rsidR="00601043" w:rsidRPr="004B4B46" w:rsidRDefault="00601043" w:rsidP="00100304">
      <w:pPr>
        <w:pStyle w:val="Odstavekseznama"/>
        <w:numPr>
          <w:ilvl w:val="0"/>
          <w:numId w:val="18"/>
        </w:numPr>
        <w:spacing w:line="260" w:lineRule="exact"/>
        <w:contextualSpacing/>
        <w:jc w:val="both"/>
        <w:rPr>
          <w:rFonts w:ascii="Arial" w:hAnsi="Arial" w:cs="Arial"/>
          <w:sz w:val="20"/>
          <w:szCs w:val="20"/>
        </w:rPr>
      </w:pPr>
      <w:r w:rsidRPr="004B4B46">
        <w:rPr>
          <w:rFonts w:ascii="Arial" w:hAnsi="Arial" w:cs="Arial"/>
          <w:sz w:val="20"/>
          <w:szCs w:val="20"/>
        </w:rPr>
        <w:t>pomočnik invalidnih osebi (disability support worker)</w:t>
      </w:r>
      <w:r>
        <w:rPr>
          <w:rFonts w:ascii="Arial" w:hAnsi="Arial" w:cs="Arial"/>
          <w:sz w:val="20"/>
          <w:szCs w:val="20"/>
        </w:rPr>
        <w:t>.</w:t>
      </w:r>
    </w:p>
    <w:p w14:paraId="07131863" w14:textId="77777777" w:rsidR="00601043" w:rsidRDefault="00601043" w:rsidP="00601043">
      <w:pPr>
        <w:spacing w:after="0" w:line="260" w:lineRule="exact"/>
        <w:jc w:val="both"/>
        <w:rPr>
          <w:rFonts w:ascii="Arial" w:eastAsia="Times New Roman" w:hAnsi="Arial" w:cs="Arial"/>
          <w:sz w:val="20"/>
          <w:szCs w:val="20"/>
          <w:lang w:eastAsia="sl-SI"/>
        </w:rPr>
      </w:pPr>
    </w:p>
    <w:p w14:paraId="029B3A40"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Da se posamezniku odobri pravica do zaščitenega strokovnega naziva znotraj socialnega varstva, se mora registrirati kot oseba z zaščitenim profesionalnim nazivom v centralnem registru strokovnjakov socialnega varstva, ki ga vodi Valvira.</w:t>
      </w:r>
    </w:p>
    <w:p w14:paraId="18166A24" w14:textId="77777777" w:rsidR="00601043" w:rsidRDefault="00601043" w:rsidP="00601043">
      <w:pPr>
        <w:spacing w:after="0" w:line="260" w:lineRule="exact"/>
        <w:jc w:val="both"/>
        <w:rPr>
          <w:rFonts w:ascii="Arial" w:eastAsia="Times New Roman" w:hAnsi="Arial" w:cs="Arial"/>
          <w:sz w:val="20"/>
          <w:szCs w:val="20"/>
          <w:lang w:eastAsia="sl-SI"/>
        </w:rPr>
      </w:pPr>
    </w:p>
    <w:p w14:paraId="2EF2A619"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Ministrstvo za socialne zadeve in zdravstvo ni pristojno za reševanje ugovorov in p</w:t>
      </w:r>
      <w:r>
        <w:rPr>
          <w:rFonts w:ascii="Arial" w:eastAsia="Times New Roman" w:hAnsi="Arial" w:cs="Arial"/>
          <w:sz w:val="20"/>
          <w:szCs w:val="20"/>
          <w:lang w:eastAsia="sl-SI"/>
        </w:rPr>
        <w:t>ritožb. Če stranka ni zadovoljna</w:t>
      </w:r>
      <w:r w:rsidRPr="004B4B46">
        <w:rPr>
          <w:rFonts w:ascii="Arial" w:eastAsia="Times New Roman" w:hAnsi="Arial" w:cs="Arial"/>
          <w:sz w:val="20"/>
          <w:szCs w:val="20"/>
          <w:lang w:eastAsia="sl-SI"/>
        </w:rPr>
        <w:t xml:space="preserve"> s storitvami, podpornimi ukrepi ali obravnavo, lahko</w:t>
      </w:r>
      <w:r>
        <w:rPr>
          <w:rFonts w:ascii="Arial" w:eastAsia="Times New Roman" w:hAnsi="Arial" w:cs="Arial"/>
          <w:sz w:val="20"/>
          <w:szCs w:val="20"/>
          <w:lang w:eastAsia="sl-SI"/>
        </w:rPr>
        <w:t>:</w:t>
      </w:r>
      <w:r w:rsidRPr="004B4B46">
        <w:rPr>
          <w:rFonts w:ascii="Arial" w:eastAsia="Times New Roman" w:hAnsi="Arial" w:cs="Arial"/>
          <w:sz w:val="20"/>
          <w:szCs w:val="20"/>
          <w:lang w:eastAsia="sl-SI"/>
        </w:rPr>
        <w:t xml:space="preserve"> </w:t>
      </w:r>
    </w:p>
    <w:p w14:paraId="2DDACE59" w14:textId="77777777" w:rsidR="00601043" w:rsidRPr="004B4B46" w:rsidRDefault="00601043" w:rsidP="00100304">
      <w:pPr>
        <w:pStyle w:val="Odstavekseznama"/>
        <w:numPr>
          <w:ilvl w:val="0"/>
          <w:numId w:val="15"/>
        </w:numPr>
        <w:spacing w:line="260" w:lineRule="exact"/>
        <w:contextualSpacing/>
        <w:jc w:val="both"/>
        <w:rPr>
          <w:rFonts w:ascii="Arial" w:hAnsi="Arial" w:cs="Arial"/>
          <w:sz w:val="20"/>
          <w:szCs w:val="20"/>
        </w:rPr>
      </w:pPr>
      <w:r w:rsidRPr="004B4B46">
        <w:rPr>
          <w:rFonts w:ascii="Arial" w:hAnsi="Arial" w:cs="Arial"/>
          <w:sz w:val="20"/>
          <w:szCs w:val="20"/>
        </w:rPr>
        <w:t>vloži ugovor pri vodji operativne enote ali obči</w:t>
      </w:r>
      <w:r>
        <w:rPr>
          <w:rFonts w:ascii="Arial" w:hAnsi="Arial" w:cs="Arial"/>
          <w:sz w:val="20"/>
          <w:szCs w:val="20"/>
        </w:rPr>
        <w:t>nskega funkcionarja, ki usmerja/</w:t>
      </w:r>
      <w:r w:rsidRPr="004B4B46">
        <w:rPr>
          <w:rFonts w:ascii="Arial" w:hAnsi="Arial" w:cs="Arial"/>
          <w:sz w:val="20"/>
          <w:szCs w:val="20"/>
        </w:rPr>
        <w:t>upravlja socialne storitve. Smiselno pa je, če s</w:t>
      </w:r>
      <w:r>
        <w:rPr>
          <w:rFonts w:ascii="Arial" w:hAnsi="Arial" w:cs="Arial"/>
          <w:sz w:val="20"/>
          <w:szCs w:val="20"/>
        </w:rPr>
        <w:t>tranka pred vložitvijo pritožbe</w:t>
      </w:r>
      <w:r w:rsidRPr="004B4B46">
        <w:rPr>
          <w:rFonts w:ascii="Arial" w:hAnsi="Arial" w:cs="Arial"/>
          <w:sz w:val="20"/>
          <w:szCs w:val="20"/>
        </w:rPr>
        <w:t xml:space="preserve"> skuša urediti zadevo s strokovnim delavcem, ki je obravnaval njen primer.</w:t>
      </w:r>
    </w:p>
    <w:p w14:paraId="3E2AE7D3" w14:textId="77777777" w:rsidR="00601043" w:rsidRPr="004B4B46" w:rsidRDefault="00601043" w:rsidP="00100304">
      <w:pPr>
        <w:pStyle w:val="Odstavekseznama"/>
        <w:numPr>
          <w:ilvl w:val="0"/>
          <w:numId w:val="15"/>
        </w:numPr>
        <w:spacing w:line="260" w:lineRule="exact"/>
        <w:contextualSpacing/>
        <w:jc w:val="both"/>
        <w:rPr>
          <w:rFonts w:ascii="Arial" w:hAnsi="Arial" w:cs="Arial"/>
          <w:sz w:val="20"/>
          <w:szCs w:val="20"/>
        </w:rPr>
      </w:pPr>
      <w:r w:rsidRPr="004B4B46">
        <w:rPr>
          <w:rFonts w:ascii="Arial" w:hAnsi="Arial" w:cs="Arial"/>
          <w:sz w:val="20"/>
          <w:szCs w:val="20"/>
        </w:rPr>
        <w:t>vloži uradn</w:t>
      </w:r>
      <w:r>
        <w:rPr>
          <w:rFonts w:ascii="Arial" w:hAnsi="Arial" w:cs="Arial"/>
          <w:sz w:val="20"/>
          <w:szCs w:val="20"/>
        </w:rPr>
        <w:t>o pritožbo pri nadzornem organu</w:t>
      </w:r>
      <w:r w:rsidRPr="004B4B46">
        <w:rPr>
          <w:rFonts w:ascii="Arial" w:hAnsi="Arial" w:cs="Arial"/>
          <w:sz w:val="20"/>
          <w:szCs w:val="20"/>
        </w:rPr>
        <w:t xml:space="preserve"> Regionalni državni upravni agenciji v svoji regiji ali pri Nacionalnem nadzornem organu za socialo in zdravstvo (Valvira)</w:t>
      </w:r>
      <w:r>
        <w:rPr>
          <w:rFonts w:ascii="Arial" w:hAnsi="Arial" w:cs="Arial"/>
          <w:sz w:val="20"/>
          <w:szCs w:val="20"/>
        </w:rPr>
        <w:t>.</w:t>
      </w:r>
    </w:p>
    <w:p w14:paraId="0F0C6C09" w14:textId="77777777" w:rsidR="00601043" w:rsidRDefault="00601043" w:rsidP="00601043">
      <w:pPr>
        <w:spacing w:after="0" w:line="260" w:lineRule="exact"/>
        <w:jc w:val="both"/>
        <w:rPr>
          <w:rFonts w:ascii="Arial" w:eastAsia="Times New Roman" w:hAnsi="Arial" w:cs="Arial"/>
          <w:sz w:val="20"/>
          <w:szCs w:val="20"/>
          <w:lang w:eastAsia="sl-SI"/>
        </w:rPr>
      </w:pPr>
    </w:p>
    <w:p w14:paraId="6A995BB3" w14:textId="77777777" w:rsidR="00601043"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Če ima stranka občutek, da z njo niso pravilno ravnali ali potrebuje nasvet glede svojih pravic, se lahko obrne na varuha človekovih pravic v občini svojega prebivališča ali na skupno občinsko upravo. Poleg tega se lahko stranka</w:t>
      </w:r>
      <w:r>
        <w:rPr>
          <w:rFonts w:ascii="Arial" w:eastAsia="Times New Roman" w:hAnsi="Arial" w:cs="Arial"/>
          <w:sz w:val="20"/>
          <w:szCs w:val="20"/>
          <w:lang w:eastAsia="sl-SI"/>
        </w:rPr>
        <w:t xml:space="preserve"> pri organu</w:t>
      </w:r>
      <w:r w:rsidRPr="004B4B46">
        <w:rPr>
          <w:rFonts w:ascii="Arial" w:eastAsia="Times New Roman" w:hAnsi="Arial" w:cs="Arial"/>
          <w:sz w:val="20"/>
          <w:szCs w:val="20"/>
          <w:lang w:eastAsia="sl-SI"/>
        </w:rPr>
        <w:t xml:space="preserve"> za socialno varstvo pritoži tudi na odločitev, ki se je tiče. </w:t>
      </w:r>
    </w:p>
    <w:p w14:paraId="69B6FA60" w14:textId="77777777" w:rsidR="00163047" w:rsidRPr="00265F38" w:rsidRDefault="00163047" w:rsidP="00163047">
      <w:pPr>
        <w:pStyle w:val="Odstavekseznama1"/>
        <w:spacing w:line="260" w:lineRule="exact"/>
        <w:ind w:left="0"/>
        <w:jc w:val="both"/>
        <w:rPr>
          <w:rFonts w:ascii="Arial" w:hAnsi="Arial" w:cs="Arial"/>
          <w:b/>
          <w:color w:val="000000" w:themeColor="text1"/>
          <w:sz w:val="20"/>
          <w:szCs w:val="20"/>
        </w:rPr>
      </w:pPr>
    </w:p>
    <w:p w14:paraId="2BB02DA9" w14:textId="77777777" w:rsidR="00163047" w:rsidRPr="00265F38" w:rsidRDefault="00163047" w:rsidP="00163047">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5.1.2. Pristojnosti socialnih služb</w:t>
      </w:r>
    </w:p>
    <w:p w14:paraId="20D47EBE" w14:textId="21A2D4B6" w:rsidR="00163047" w:rsidRDefault="00163047" w:rsidP="00163047">
      <w:pPr>
        <w:spacing w:after="0" w:line="260" w:lineRule="exact"/>
        <w:jc w:val="both"/>
        <w:rPr>
          <w:rFonts w:ascii="Arial" w:hAnsi="Arial" w:cs="Arial"/>
          <w:color w:val="000000" w:themeColor="text1"/>
          <w:sz w:val="20"/>
          <w:szCs w:val="20"/>
        </w:rPr>
      </w:pPr>
    </w:p>
    <w:p w14:paraId="34996F45"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Finski Zakon o socialnem varstvu kot splošne socialne storitve določa:</w:t>
      </w:r>
    </w:p>
    <w:p w14:paraId="7D4E719F"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so</w:t>
      </w:r>
      <w:r>
        <w:rPr>
          <w:rFonts w:ascii="Arial" w:hAnsi="Arial" w:cs="Arial"/>
          <w:sz w:val="20"/>
          <w:szCs w:val="20"/>
        </w:rPr>
        <w:t>cialno delo in socialno vodenje</w:t>
      </w:r>
      <w:r w:rsidRPr="004B4B46">
        <w:rPr>
          <w:rFonts w:ascii="Arial" w:hAnsi="Arial" w:cs="Arial"/>
          <w:sz w:val="20"/>
          <w:szCs w:val="20"/>
        </w:rPr>
        <w:t>/usmerjanje</w:t>
      </w:r>
      <w:r>
        <w:rPr>
          <w:rFonts w:ascii="Arial" w:hAnsi="Arial" w:cs="Arial"/>
          <w:sz w:val="20"/>
          <w:szCs w:val="20"/>
        </w:rPr>
        <w:t>,</w:t>
      </w:r>
    </w:p>
    <w:p w14:paraId="4569CC82"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socialno rehabilitacijo</w:t>
      </w:r>
      <w:r>
        <w:rPr>
          <w:rFonts w:ascii="Arial" w:hAnsi="Arial" w:cs="Arial"/>
          <w:sz w:val="20"/>
          <w:szCs w:val="20"/>
        </w:rPr>
        <w:t>,</w:t>
      </w:r>
    </w:p>
    <w:p w14:paraId="06D778DD"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delo z družinami</w:t>
      </w:r>
      <w:r>
        <w:rPr>
          <w:rFonts w:ascii="Arial" w:hAnsi="Arial" w:cs="Arial"/>
          <w:sz w:val="20"/>
          <w:szCs w:val="20"/>
        </w:rPr>
        <w:t>,</w:t>
      </w:r>
    </w:p>
    <w:p w14:paraId="13445D67"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storitve za dom in pomoč na domu</w:t>
      </w:r>
      <w:r>
        <w:rPr>
          <w:rFonts w:ascii="Arial" w:hAnsi="Arial" w:cs="Arial"/>
          <w:sz w:val="20"/>
          <w:szCs w:val="20"/>
        </w:rPr>
        <w:t>,</w:t>
      </w:r>
    </w:p>
    <w:p w14:paraId="40BFE4DA"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neformalno podporno varstvo/oskrba</w:t>
      </w:r>
      <w:r>
        <w:rPr>
          <w:rFonts w:ascii="Arial" w:hAnsi="Arial" w:cs="Arial"/>
          <w:sz w:val="20"/>
          <w:szCs w:val="20"/>
        </w:rPr>
        <w:t>,</w:t>
      </w:r>
    </w:p>
    <w:p w14:paraId="1CBB4E06"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institucionalne storitve</w:t>
      </w:r>
      <w:r>
        <w:rPr>
          <w:rFonts w:ascii="Arial" w:hAnsi="Arial" w:cs="Arial"/>
          <w:sz w:val="20"/>
          <w:szCs w:val="20"/>
        </w:rPr>
        <w:t>,</w:t>
      </w:r>
    </w:p>
    <w:p w14:paraId="58ACF2F3"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storitve, ki podpirajo mobilnost</w:t>
      </w:r>
      <w:r>
        <w:rPr>
          <w:rFonts w:ascii="Arial" w:hAnsi="Arial" w:cs="Arial"/>
          <w:sz w:val="20"/>
          <w:szCs w:val="20"/>
        </w:rPr>
        <w:t>,</w:t>
      </w:r>
    </w:p>
    <w:p w14:paraId="7DF14C02"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storitve na področju duševnega zdravja in zlorabe substanc</w:t>
      </w:r>
      <w:r>
        <w:rPr>
          <w:rFonts w:ascii="Arial" w:hAnsi="Arial" w:cs="Arial"/>
          <w:sz w:val="20"/>
          <w:szCs w:val="20"/>
        </w:rPr>
        <w:t>,</w:t>
      </w:r>
    </w:p>
    <w:p w14:paraId="2CFDF2F9"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usmerjanje otrok in svetovanje družinam</w:t>
      </w:r>
      <w:r>
        <w:rPr>
          <w:rFonts w:ascii="Arial" w:hAnsi="Arial" w:cs="Arial"/>
          <w:sz w:val="20"/>
          <w:szCs w:val="20"/>
        </w:rPr>
        <w:t>,</w:t>
      </w:r>
    </w:p>
    <w:p w14:paraId="255EF2E1" w14:textId="77777777" w:rsidR="00601043" w:rsidRPr="004B4B46"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nadzor pri stikih med starši in otroci</w:t>
      </w:r>
      <w:r>
        <w:rPr>
          <w:rFonts w:ascii="Arial" w:hAnsi="Arial" w:cs="Arial"/>
          <w:sz w:val="20"/>
          <w:szCs w:val="20"/>
        </w:rPr>
        <w:t>,</w:t>
      </w:r>
    </w:p>
    <w:p w14:paraId="469872F6" w14:textId="77777777" w:rsidR="00601043" w:rsidRDefault="00601043" w:rsidP="00100304">
      <w:pPr>
        <w:pStyle w:val="Odstavekseznama"/>
        <w:numPr>
          <w:ilvl w:val="0"/>
          <w:numId w:val="19"/>
        </w:numPr>
        <w:spacing w:line="260" w:lineRule="exact"/>
        <w:contextualSpacing/>
        <w:jc w:val="both"/>
        <w:rPr>
          <w:rFonts w:ascii="Arial" w:hAnsi="Arial" w:cs="Arial"/>
          <w:sz w:val="20"/>
          <w:szCs w:val="20"/>
        </w:rPr>
      </w:pPr>
      <w:r w:rsidRPr="004B4B46">
        <w:rPr>
          <w:rFonts w:ascii="Arial" w:hAnsi="Arial" w:cs="Arial"/>
          <w:sz w:val="20"/>
          <w:szCs w:val="20"/>
        </w:rPr>
        <w:t>preiskava prijav, vezanih na dobrobit otrok, ter potrebnih ukrepov za zavarovanje otrokovih koristi</w:t>
      </w:r>
      <w:r>
        <w:rPr>
          <w:rFonts w:ascii="Arial" w:hAnsi="Arial" w:cs="Arial"/>
          <w:sz w:val="20"/>
          <w:szCs w:val="20"/>
        </w:rPr>
        <w:t>.</w:t>
      </w:r>
    </w:p>
    <w:p w14:paraId="617F1D4F" w14:textId="77777777" w:rsidR="00601043" w:rsidRPr="004B4B46" w:rsidRDefault="00601043" w:rsidP="00601043">
      <w:pPr>
        <w:pStyle w:val="Odstavekseznama"/>
        <w:spacing w:line="260" w:lineRule="exact"/>
        <w:ind w:left="720"/>
        <w:jc w:val="both"/>
        <w:rPr>
          <w:rFonts w:ascii="Arial" w:hAnsi="Arial" w:cs="Arial"/>
          <w:sz w:val="20"/>
          <w:szCs w:val="20"/>
        </w:rPr>
      </w:pPr>
      <w:r w:rsidRPr="004B4B46">
        <w:rPr>
          <w:rFonts w:ascii="Arial" w:hAnsi="Arial" w:cs="Arial"/>
          <w:sz w:val="20"/>
          <w:szCs w:val="20"/>
        </w:rPr>
        <w:t xml:space="preserve">  </w:t>
      </w:r>
    </w:p>
    <w:p w14:paraId="649446A6" w14:textId="77777777" w:rsidR="00601043" w:rsidRPr="004B4B46"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Kot primer načina organiziranosti i</w:t>
      </w:r>
      <w:r>
        <w:rPr>
          <w:rFonts w:ascii="Arial" w:eastAsia="Times New Roman" w:hAnsi="Arial" w:cs="Arial"/>
          <w:sz w:val="20"/>
          <w:szCs w:val="20"/>
          <w:lang w:eastAsia="sl-SI"/>
        </w:rPr>
        <w:t>n pristojnosti na lokalni ravni je navedena</w:t>
      </w:r>
      <w:r w:rsidRPr="004B4B46">
        <w:rPr>
          <w:rFonts w:ascii="Arial" w:eastAsia="Times New Roman" w:hAnsi="Arial" w:cs="Arial"/>
          <w:sz w:val="20"/>
          <w:szCs w:val="20"/>
          <w:lang w:eastAsia="sl-SI"/>
        </w:rPr>
        <w:t xml:space="preserve"> organiziranost Urada za socialne storitve in zdravstveno varstvo v Helsinkih. </w:t>
      </w:r>
    </w:p>
    <w:p w14:paraId="27673E2D" w14:textId="77777777" w:rsidR="00601043" w:rsidRDefault="00601043" w:rsidP="00601043">
      <w:pPr>
        <w:spacing w:after="0" w:line="260" w:lineRule="exact"/>
        <w:jc w:val="both"/>
        <w:rPr>
          <w:rFonts w:ascii="Arial" w:eastAsia="Times New Roman" w:hAnsi="Arial" w:cs="Arial"/>
          <w:sz w:val="20"/>
          <w:szCs w:val="20"/>
          <w:lang w:eastAsia="sl-SI"/>
        </w:rPr>
      </w:pPr>
    </w:p>
    <w:p w14:paraId="3EC8FF18" w14:textId="77777777" w:rsidR="00601043" w:rsidRDefault="00601043" w:rsidP="00601043">
      <w:pPr>
        <w:spacing w:after="0" w:line="260" w:lineRule="exact"/>
        <w:jc w:val="both"/>
        <w:rPr>
          <w:rFonts w:ascii="Arial" w:eastAsia="Times New Roman" w:hAnsi="Arial" w:cs="Arial"/>
          <w:sz w:val="20"/>
          <w:szCs w:val="20"/>
          <w:lang w:eastAsia="sl-SI"/>
        </w:rPr>
      </w:pPr>
      <w:r w:rsidRPr="004B4B46">
        <w:rPr>
          <w:rFonts w:ascii="Arial" w:eastAsia="Times New Roman" w:hAnsi="Arial" w:cs="Arial"/>
          <w:sz w:val="20"/>
          <w:szCs w:val="20"/>
          <w:lang w:eastAsia="sl-SI"/>
        </w:rPr>
        <w:t>Naloga Urada za socialne storitve in zdravstveno varstvo mesta Helsinki je zagotoviti dobrobit, zdravje in socialno varnost za prebivalce Helsinki. Prebivalce se spodbuja, da prevzamejo odgovor</w:t>
      </w:r>
      <w:r>
        <w:rPr>
          <w:rFonts w:ascii="Arial" w:eastAsia="Times New Roman" w:hAnsi="Arial" w:cs="Arial"/>
          <w:sz w:val="20"/>
          <w:szCs w:val="20"/>
          <w:lang w:eastAsia="sl-SI"/>
        </w:rPr>
        <w:t>nost za varnost in zdravje zase in svoje bližnje, medtem u</w:t>
      </w:r>
      <w:r w:rsidRPr="004B4B46">
        <w:rPr>
          <w:rFonts w:ascii="Arial" w:eastAsia="Times New Roman" w:hAnsi="Arial" w:cs="Arial"/>
          <w:sz w:val="20"/>
          <w:szCs w:val="20"/>
          <w:lang w:eastAsia="sl-SI"/>
        </w:rPr>
        <w:t>rad s svojimi storitvami  zag</w:t>
      </w:r>
      <w:r>
        <w:rPr>
          <w:rFonts w:ascii="Arial" w:eastAsia="Times New Roman" w:hAnsi="Arial" w:cs="Arial"/>
          <w:sz w:val="20"/>
          <w:szCs w:val="20"/>
          <w:lang w:eastAsia="sl-SI"/>
        </w:rPr>
        <w:t>otavlja</w:t>
      </w:r>
      <w:r w:rsidRPr="004B4B46">
        <w:rPr>
          <w:rFonts w:ascii="Arial" w:eastAsia="Times New Roman" w:hAnsi="Arial" w:cs="Arial"/>
          <w:sz w:val="20"/>
          <w:szCs w:val="20"/>
          <w:lang w:eastAsia="sl-SI"/>
        </w:rPr>
        <w:t xml:space="preserve"> pomoč, kadar je to potrebno. Na lokacijah, kjer se izvajajo storitve socialnega in zdravstvenega varstva, 15.000 strokovnjakov na področju varstva služi strankam. Helsinki na leto porabijo 2,1 milijarde evrov za organizacijo in zagotavljanje socialnih storitev in zdravstvenega varstva. Odbor za socialne storitve in zdravstveno varstvo (The Social Services and Health Care Committee) nadzira delovanje Urada za socialne storitve in zdravstveno varstvo. </w:t>
      </w:r>
    </w:p>
    <w:p w14:paraId="3FEEFEC8" w14:textId="77777777" w:rsidR="00601043" w:rsidRPr="004B4B46" w:rsidRDefault="00601043" w:rsidP="00601043">
      <w:pPr>
        <w:spacing w:after="0" w:line="260" w:lineRule="exact"/>
        <w:jc w:val="both"/>
        <w:rPr>
          <w:rFonts w:ascii="Arial" w:eastAsia="Times New Roman" w:hAnsi="Arial" w:cs="Arial"/>
          <w:sz w:val="20"/>
          <w:szCs w:val="20"/>
          <w:lang w:eastAsia="sl-SI"/>
        </w:rPr>
      </w:pPr>
    </w:p>
    <w:p w14:paraId="4EB107F0" w14:textId="616FA7F3" w:rsidR="00601043" w:rsidRPr="004B4B46" w:rsidRDefault="00585D9E" w:rsidP="00601043">
      <w:pPr>
        <w:spacing w:after="0" w:line="260" w:lineRule="exact"/>
        <w:jc w:val="both"/>
        <w:rPr>
          <w:rFonts w:ascii="Arial" w:hAnsi="Arial" w:cs="Arial"/>
          <w:sz w:val="20"/>
          <w:szCs w:val="20"/>
        </w:rPr>
      </w:pPr>
      <w:r>
        <w:rPr>
          <w:rFonts w:ascii="Arial" w:hAnsi="Arial" w:cs="Arial"/>
          <w:sz w:val="20"/>
          <w:szCs w:val="20"/>
        </w:rPr>
        <w:t>Urad</w:t>
      </w:r>
      <w:r w:rsidR="00601043" w:rsidRPr="004B4B46">
        <w:rPr>
          <w:rFonts w:ascii="Arial" w:hAnsi="Arial" w:cs="Arial"/>
          <w:sz w:val="20"/>
          <w:szCs w:val="20"/>
        </w:rPr>
        <w:t xml:space="preserve"> za socialne storitve in zdravstveno varstvo</w:t>
      </w:r>
      <w:r>
        <w:rPr>
          <w:rFonts w:ascii="Arial" w:hAnsi="Arial" w:cs="Arial"/>
          <w:sz w:val="20"/>
          <w:szCs w:val="20"/>
        </w:rPr>
        <w:t xml:space="preserve"> je sestavljen iz</w:t>
      </w:r>
      <w:r w:rsidR="00601043" w:rsidRPr="004B4B46">
        <w:rPr>
          <w:rFonts w:ascii="Arial" w:hAnsi="Arial" w:cs="Arial"/>
          <w:sz w:val="20"/>
          <w:szCs w:val="20"/>
        </w:rPr>
        <w:t>:</w:t>
      </w:r>
    </w:p>
    <w:p w14:paraId="788A4E63" w14:textId="1E58410C" w:rsidR="00601043" w:rsidRPr="004B4B46" w:rsidRDefault="00585D9E" w:rsidP="00100304">
      <w:pPr>
        <w:pStyle w:val="Odstavekseznama"/>
        <w:numPr>
          <w:ilvl w:val="0"/>
          <w:numId w:val="20"/>
        </w:numPr>
        <w:spacing w:line="260" w:lineRule="exact"/>
        <w:contextualSpacing/>
        <w:jc w:val="both"/>
        <w:rPr>
          <w:rFonts w:ascii="Arial" w:hAnsi="Arial" w:cs="Arial"/>
          <w:sz w:val="20"/>
          <w:szCs w:val="20"/>
        </w:rPr>
      </w:pPr>
      <w:r>
        <w:rPr>
          <w:rFonts w:ascii="Arial" w:hAnsi="Arial" w:cs="Arial"/>
          <w:sz w:val="20"/>
          <w:szCs w:val="20"/>
        </w:rPr>
        <w:t>Oddel</w:t>
      </w:r>
      <w:r w:rsidR="00601043" w:rsidRPr="004B4B46">
        <w:rPr>
          <w:rFonts w:ascii="Arial" w:hAnsi="Arial" w:cs="Arial"/>
          <w:sz w:val="20"/>
          <w:szCs w:val="20"/>
        </w:rPr>
        <w:t>k</w:t>
      </w:r>
      <w:r>
        <w:rPr>
          <w:rFonts w:ascii="Arial" w:hAnsi="Arial" w:cs="Arial"/>
          <w:sz w:val="20"/>
          <w:szCs w:val="20"/>
        </w:rPr>
        <w:t>a</w:t>
      </w:r>
      <w:r w:rsidR="00601043" w:rsidRPr="004B4B46">
        <w:rPr>
          <w:rFonts w:ascii="Arial" w:hAnsi="Arial" w:cs="Arial"/>
          <w:sz w:val="20"/>
          <w:szCs w:val="20"/>
        </w:rPr>
        <w:t xml:space="preserve"> za družino in socialne storitve</w:t>
      </w:r>
      <w:r>
        <w:rPr>
          <w:rFonts w:ascii="Arial" w:hAnsi="Arial" w:cs="Arial"/>
          <w:sz w:val="20"/>
          <w:szCs w:val="20"/>
        </w:rPr>
        <w:t>, ki</w:t>
      </w:r>
      <w:r w:rsidR="00601043" w:rsidRPr="004B4B46">
        <w:rPr>
          <w:rFonts w:ascii="Arial" w:hAnsi="Arial" w:cs="Arial"/>
          <w:sz w:val="20"/>
          <w:szCs w:val="20"/>
        </w:rPr>
        <w:t xml:space="preserve"> upravlja s socialnimi in zdravstvenimi storitvami, ki so namenjene družinam z otroki, šolsko in študentsko zdravstveno varstvo in zdravstveno usmerjanje za mlade, ki niso vključeni v šolanje ali ki niso zaposleni. Oddelek zagotavlja tudi storitve za invalide </w:t>
      </w:r>
      <w:r w:rsidR="00601043" w:rsidRPr="004B4B46">
        <w:rPr>
          <w:rFonts w:ascii="Arial" w:hAnsi="Arial" w:cs="Arial"/>
          <w:sz w:val="20"/>
          <w:szCs w:val="20"/>
        </w:rPr>
        <w:lastRenderedPageBreak/>
        <w:t>in socialnovarstvene storitve za odrasle, dodeljuje socialne transfere, opravlja finančno svetovanje (dolgovi), nudi podporne programe za zaposlovanje in organizira rehabilitacijske delovne aktivnosti in storitve za imigrante.</w:t>
      </w:r>
    </w:p>
    <w:p w14:paraId="6CEE21C0" w14:textId="7910891B" w:rsidR="00601043" w:rsidRPr="004B4B46" w:rsidRDefault="00585D9E" w:rsidP="00100304">
      <w:pPr>
        <w:pStyle w:val="Odstavekseznama"/>
        <w:numPr>
          <w:ilvl w:val="0"/>
          <w:numId w:val="20"/>
        </w:numPr>
        <w:spacing w:line="260" w:lineRule="exact"/>
        <w:contextualSpacing/>
        <w:jc w:val="both"/>
        <w:rPr>
          <w:rFonts w:ascii="Arial" w:hAnsi="Arial" w:cs="Arial"/>
          <w:sz w:val="20"/>
          <w:szCs w:val="20"/>
        </w:rPr>
      </w:pPr>
      <w:r>
        <w:rPr>
          <w:rFonts w:ascii="Arial" w:hAnsi="Arial" w:cs="Arial"/>
          <w:sz w:val="20"/>
          <w:szCs w:val="20"/>
        </w:rPr>
        <w:t>Oddel</w:t>
      </w:r>
      <w:r w:rsidR="00601043" w:rsidRPr="004B4B46">
        <w:rPr>
          <w:rFonts w:ascii="Arial" w:hAnsi="Arial" w:cs="Arial"/>
          <w:sz w:val="20"/>
          <w:szCs w:val="20"/>
        </w:rPr>
        <w:t>k</w:t>
      </w:r>
      <w:r>
        <w:rPr>
          <w:rFonts w:ascii="Arial" w:hAnsi="Arial" w:cs="Arial"/>
          <w:sz w:val="20"/>
          <w:szCs w:val="20"/>
        </w:rPr>
        <w:t>a</w:t>
      </w:r>
      <w:r w:rsidR="00601043" w:rsidRPr="004B4B46">
        <w:rPr>
          <w:rFonts w:ascii="Arial" w:hAnsi="Arial" w:cs="Arial"/>
          <w:sz w:val="20"/>
          <w:szCs w:val="20"/>
        </w:rPr>
        <w:t xml:space="preserve"> za bolnišnično, rehabilitacijsko in institucionalno varstvo</w:t>
      </w:r>
      <w:r>
        <w:rPr>
          <w:rFonts w:ascii="Arial" w:hAnsi="Arial" w:cs="Arial"/>
          <w:sz w:val="20"/>
          <w:szCs w:val="20"/>
        </w:rPr>
        <w:t>, ki</w:t>
      </w:r>
      <w:r w:rsidR="00601043" w:rsidRPr="004B4B46">
        <w:rPr>
          <w:rFonts w:ascii="Arial" w:hAnsi="Arial" w:cs="Arial"/>
          <w:sz w:val="20"/>
          <w:szCs w:val="20"/>
        </w:rPr>
        <w:t xml:space="preserve"> upravlja domsko varstvo, socialno in skupnostno delo s starejšimi, podporo neformalni oskrbi, </w:t>
      </w:r>
      <w:r>
        <w:rPr>
          <w:rFonts w:ascii="Arial" w:hAnsi="Arial" w:cs="Arial"/>
          <w:sz w:val="20"/>
          <w:szCs w:val="20"/>
        </w:rPr>
        <w:t xml:space="preserve">skrbi za </w:t>
      </w:r>
      <w:r w:rsidR="00601043" w:rsidRPr="004B4B46">
        <w:rPr>
          <w:rFonts w:ascii="Arial" w:hAnsi="Arial" w:cs="Arial"/>
          <w:sz w:val="20"/>
          <w:szCs w:val="20"/>
        </w:rPr>
        <w:t xml:space="preserve">delovanje storitvenega centra, dnevne aktivnosti in kratkotrajno oskrbo starejših, kot tudi podporo stanovanjski storitvi 24-urnega varovanja na daljavo in institucionalno varstvo starejših in ljudi z več boleznimi. Oddelke upravlja tudi kratkoročno, rehabilitacijsko bolnišnično zdravljenje, ambulantne storitve na področjih psihiatrije, geriatrije, nevrologije in rehabilitacije, kot tudi psihološke, funkcionalne in logopedske terapevtske storitve in rehabilitacijo veteranov. </w:t>
      </w:r>
    </w:p>
    <w:p w14:paraId="0691B146" w14:textId="3A239B7D" w:rsidR="00601043" w:rsidRPr="004B4B46" w:rsidRDefault="00585D9E" w:rsidP="00100304">
      <w:pPr>
        <w:pStyle w:val="Odstavekseznama"/>
        <w:numPr>
          <w:ilvl w:val="0"/>
          <w:numId w:val="20"/>
        </w:numPr>
        <w:spacing w:line="260" w:lineRule="exact"/>
        <w:contextualSpacing/>
        <w:jc w:val="both"/>
        <w:rPr>
          <w:rFonts w:ascii="Arial" w:hAnsi="Arial" w:cs="Arial"/>
          <w:sz w:val="20"/>
          <w:szCs w:val="20"/>
        </w:rPr>
      </w:pPr>
      <w:r>
        <w:rPr>
          <w:rFonts w:ascii="Arial" w:hAnsi="Arial" w:cs="Arial"/>
          <w:color w:val="000000" w:themeColor="text1"/>
          <w:sz w:val="20"/>
          <w:szCs w:val="20"/>
        </w:rPr>
        <w:t>Oddel</w:t>
      </w:r>
      <w:r w:rsidR="00601043" w:rsidRPr="00B6198B">
        <w:rPr>
          <w:rFonts w:ascii="Arial" w:hAnsi="Arial" w:cs="Arial"/>
          <w:color w:val="000000" w:themeColor="text1"/>
          <w:sz w:val="20"/>
          <w:szCs w:val="20"/>
        </w:rPr>
        <w:t>k</w:t>
      </w:r>
      <w:r>
        <w:rPr>
          <w:rFonts w:ascii="Arial" w:hAnsi="Arial" w:cs="Arial"/>
          <w:color w:val="000000" w:themeColor="text1"/>
          <w:sz w:val="20"/>
          <w:szCs w:val="20"/>
        </w:rPr>
        <w:t>a</w:t>
      </w:r>
      <w:r w:rsidR="00601043" w:rsidRPr="00B6198B">
        <w:rPr>
          <w:rFonts w:ascii="Arial" w:hAnsi="Arial" w:cs="Arial"/>
          <w:color w:val="000000" w:themeColor="text1"/>
          <w:sz w:val="20"/>
          <w:szCs w:val="20"/>
        </w:rPr>
        <w:t xml:space="preserve"> za storitve zdravstva in zasvojenosti (The Health and Substance Abuse Services division)</w:t>
      </w:r>
      <w:r>
        <w:rPr>
          <w:rFonts w:ascii="Arial" w:hAnsi="Arial" w:cs="Arial"/>
          <w:color w:val="000000" w:themeColor="text1"/>
          <w:sz w:val="20"/>
          <w:szCs w:val="20"/>
        </w:rPr>
        <w:t>, ki</w:t>
      </w:r>
      <w:r w:rsidR="00601043" w:rsidRPr="00B6198B">
        <w:rPr>
          <w:rFonts w:ascii="Arial" w:hAnsi="Arial" w:cs="Arial"/>
          <w:color w:val="000000" w:themeColor="text1"/>
          <w:sz w:val="20"/>
          <w:szCs w:val="20"/>
        </w:rPr>
        <w:t xml:space="preserve"> </w:t>
      </w:r>
      <w:r w:rsidR="00601043" w:rsidRPr="004B4B46">
        <w:rPr>
          <w:rFonts w:ascii="Arial" w:hAnsi="Arial" w:cs="Arial"/>
          <w:sz w:val="20"/>
          <w:szCs w:val="20"/>
        </w:rPr>
        <w:t>upravlja neinstitucionalne storitve osnovnega zdravstva, preventivne programe za odrasle na zdravstvenih postajah, ambulantne storitve za notranje bolezni, nujno medicinsko pomoč zobozdravstvo. Oddelek zagotavlja tudi storitve na področju duševnega zdravja in zasvojenosti za odrasle, kot tudi storitve specialistične psihiatrične medicinske oskrbe.</w:t>
      </w:r>
    </w:p>
    <w:p w14:paraId="1E4A7AE9" w14:textId="58AE070B" w:rsidR="00601043" w:rsidRPr="004B4B46" w:rsidRDefault="00585D9E" w:rsidP="00100304">
      <w:pPr>
        <w:pStyle w:val="Odstavekseznama"/>
        <w:numPr>
          <w:ilvl w:val="0"/>
          <w:numId w:val="20"/>
        </w:numPr>
        <w:spacing w:line="260" w:lineRule="exact"/>
        <w:contextualSpacing/>
        <w:jc w:val="both"/>
        <w:rPr>
          <w:rFonts w:ascii="Arial" w:hAnsi="Arial" w:cs="Arial"/>
          <w:sz w:val="20"/>
          <w:szCs w:val="20"/>
        </w:rPr>
      </w:pPr>
      <w:r>
        <w:rPr>
          <w:rFonts w:ascii="Arial" w:hAnsi="Arial" w:cs="Arial"/>
          <w:sz w:val="20"/>
          <w:szCs w:val="20"/>
        </w:rPr>
        <w:t>Administrativnega oddel</w:t>
      </w:r>
      <w:r w:rsidR="00601043" w:rsidRPr="004B4B46">
        <w:rPr>
          <w:rFonts w:ascii="Arial" w:hAnsi="Arial" w:cs="Arial"/>
          <w:sz w:val="20"/>
          <w:szCs w:val="20"/>
        </w:rPr>
        <w:t>k</w:t>
      </w:r>
      <w:r>
        <w:rPr>
          <w:rFonts w:ascii="Arial" w:hAnsi="Arial" w:cs="Arial"/>
          <w:sz w:val="20"/>
          <w:szCs w:val="20"/>
        </w:rPr>
        <w:t>a</w:t>
      </w:r>
      <w:r w:rsidR="00601043" w:rsidRPr="004B4B46">
        <w:rPr>
          <w:rFonts w:ascii="Arial" w:hAnsi="Arial" w:cs="Arial"/>
          <w:sz w:val="20"/>
          <w:szCs w:val="20"/>
        </w:rPr>
        <w:t xml:space="preserve"> za potrebe Urada za socialne storitve in zdravstveno varstvo</w:t>
      </w:r>
      <w:r>
        <w:rPr>
          <w:rFonts w:ascii="Arial" w:hAnsi="Arial" w:cs="Arial"/>
          <w:sz w:val="20"/>
          <w:szCs w:val="20"/>
        </w:rPr>
        <w:t>, ki o</w:t>
      </w:r>
      <w:r w:rsidR="00601043" w:rsidRPr="004B4B46">
        <w:rPr>
          <w:rFonts w:ascii="Arial" w:hAnsi="Arial" w:cs="Arial"/>
          <w:sz w:val="20"/>
          <w:szCs w:val="20"/>
        </w:rPr>
        <w:t>pravlja kadrovske, razvojne, finančne in informacijske naloge.</w:t>
      </w:r>
    </w:p>
    <w:p w14:paraId="365B44AB" w14:textId="25C74897" w:rsidR="00163047" w:rsidRPr="00265F38" w:rsidRDefault="00163047" w:rsidP="00163047">
      <w:pPr>
        <w:pStyle w:val="Odstavekseznama1"/>
        <w:spacing w:line="260" w:lineRule="exact"/>
        <w:ind w:left="0"/>
        <w:jc w:val="both"/>
        <w:rPr>
          <w:rFonts w:ascii="Arial" w:hAnsi="Arial" w:cs="Arial"/>
          <w:b/>
          <w:color w:val="000000" w:themeColor="text1"/>
          <w:sz w:val="20"/>
          <w:szCs w:val="20"/>
        </w:rPr>
      </w:pPr>
    </w:p>
    <w:p w14:paraId="66662A49" w14:textId="77777777" w:rsidR="00163047" w:rsidRPr="00265F38" w:rsidRDefault="00163047" w:rsidP="00163047">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5.1.3. Krajevna pristojnost in organizacija dela socialnih služb</w:t>
      </w:r>
    </w:p>
    <w:p w14:paraId="78712E5F" w14:textId="77777777" w:rsidR="00163047" w:rsidRPr="00265F38" w:rsidRDefault="00163047" w:rsidP="00163047">
      <w:pPr>
        <w:spacing w:after="0" w:line="260" w:lineRule="exact"/>
        <w:jc w:val="both"/>
        <w:rPr>
          <w:rFonts w:ascii="Arial" w:hAnsi="Arial" w:cs="Arial"/>
          <w:color w:val="000000" w:themeColor="text1"/>
          <w:sz w:val="20"/>
          <w:szCs w:val="20"/>
        </w:rPr>
      </w:pPr>
    </w:p>
    <w:p w14:paraId="6443CB6A" w14:textId="77777777" w:rsidR="00601043" w:rsidRPr="004B4B46" w:rsidRDefault="00601043" w:rsidP="00601043">
      <w:pPr>
        <w:spacing w:after="0" w:line="260" w:lineRule="exact"/>
        <w:jc w:val="both"/>
        <w:rPr>
          <w:rFonts w:ascii="Arial" w:hAnsi="Arial" w:cs="Arial"/>
          <w:sz w:val="20"/>
          <w:szCs w:val="20"/>
        </w:rPr>
      </w:pPr>
      <w:r w:rsidRPr="004B4B46">
        <w:rPr>
          <w:rFonts w:ascii="Arial" w:hAnsi="Arial" w:cs="Arial"/>
          <w:sz w:val="20"/>
          <w:szCs w:val="20"/>
        </w:rPr>
        <w:t>V izrednih razmerah so ljudje upravičeni do storitev socialnega varstva v občini, kjer se nahajajo, storitve pa bazirajo na njihovih individualnih potrebah na način, da ni ogrožena njihova pravica do zagot</w:t>
      </w:r>
      <w:r>
        <w:rPr>
          <w:rFonts w:ascii="Arial" w:hAnsi="Arial" w:cs="Arial"/>
          <w:sz w:val="20"/>
          <w:szCs w:val="20"/>
        </w:rPr>
        <w:t>avljanja preživetja in varstva.</w:t>
      </w:r>
      <w:r w:rsidRPr="004B4B46">
        <w:rPr>
          <w:rFonts w:ascii="Arial" w:hAnsi="Arial" w:cs="Arial"/>
          <w:sz w:val="20"/>
          <w:szCs w:val="20"/>
        </w:rPr>
        <w:t xml:space="preserve"> V vseh ostalih primerih so uporabniki upravičenih do storitev socialnega varstva s strani občine njihovega stalnega prebivališča. </w:t>
      </w:r>
    </w:p>
    <w:p w14:paraId="279609AC" w14:textId="69389162" w:rsidR="00163047" w:rsidRDefault="00163047" w:rsidP="00163047">
      <w:pPr>
        <w:pStyle w:val="Odstavekseznama1"/>
        <w:spacing w:line="260" w:lineRule="exact"/>
        <w:ind w:left="0"/>
        <w:jc w:val="both"/>
        <w:rPr>
          <w:rFonts w:ascii="Arial" w:hAnsi="Arial" w:cs="Arial"/>
          <w:b/>
          <w:color w:val="000000" w:themeColor="text1"/>
          <w:sz w:val="20"/>
          <w:szCs w:val="20"/>
        </w:rPr>
      </w:pPr>
    </w:p>
    <w:p w14:paraId="19F00F66" w14:textId="6CFC1D42"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w:t>
      </w:r>
      <w:r>
        <w:rPr>
          <w:rFonts w:ascii="Arial" w:hAnsi="Arial" w:cs="Arial"/>
          <w:b/>
          <w:color w:val="000000" w:themeColor="text1"/>
          <w:sz w:val="20"/>
          <w:szCs w:val="20"/>
        </w:rPr>
        <w:t>2</w:t>
      </w:r>
      <w:r w:rsidRPr="00265F38">
        <w:rPr>
          <w:rFonts w:ascii="Arial" w:hAnsi="Arial" w:cs="Arial"/>
          <w:b/>
          <w:color w:val="000000" w:themeColor="text1"/>
          <w:sz w:val="20"/>
          <w:szCs w:val="20"/>
        </w:rPr>
        <w:t xml:space="preserve">. Avstrija  </w:t>
      </w:r>
    </w:p>
    <w:p w14:paraId="298B6A4A"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64794F21" w14:textId="1EFB5966"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w:t>
      </w:r>
      <w:r>
        <w:rPr>
          <w:rFonts w:ascii="Arial" w:hAnsi="Arial" w:cs="Arial"/>
          <w:b/>
          <w:color w:val="000000" w:themeColor="text1"/>
          <w:sz w:val="20"/>
          <w:szCs w:val="20"/>
        </w:rPr>
        <w:t>2</w:t>
      </w:r>
      <w:r w:rsidRPr="00265F38">
        <w:rPr>
          <w:rFonts w:ascii="Arial" w:hAnsi="Arial" w:cs="Arial"/>
          <w:b/>
          <w:color w:val="000000" w:themeColor="text1"/>
          <w:sz w:val="20"/>
          <w:szCs w:val="20"/>
        </w:rPr>
        <w:t>.1. Način organiziranosti socialnih služb</w:t>
      </w:r>
    </w:p>
    <w:p w14:paraId="1CDD9250" w14:textId="77777777" w:rsidR="00601043" w:rsidRPr="00265F38" w:rsidRDefault="00601043" w:rsidP="00601043">
      <w:pPr>
        <w:spacing w:after="0" w:line="260" w:lineRule="exact"/>
        <w:jc w:val="both"/>
        <w:rPr>
          <w:rFonts w:ascii="Arial" w:hAnsi="Arial" w:cs="Arial"/>
          <w:color w:val="000000" w:themeColor="text1"/>
          <w:sz w:val="20"/>
          <w:szCs w:val="20"/>
        </w:rPr>
      </w:pPr>
    </w:p>
    <w:p w14:paraId="7B42BB0F"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Za avstrijski sistem socialne varnosti je značilna mešanica centraliziranih in decentraliziranih elementov, nekatere socialne storitve (socialno zavarovanje in univerzalne pomoči) spada pod pristojnost državne ravni, regionalni nivoji (zvezne dežele, okraji in občine) so odgovorni za del zdravstvenega varstva, stanovanjsko politiko, večino socialnih služb in programe otroškega varstva ter za socialne pomoči oziroma </w:t>
      </w:r>
      <w:r w:rsidRPr="00265F38">
        <w:rPr>
          <w:rFonts w:ascii="Arial" w:hAnsi="Arial" w:cs="Arial"/>
          <w:i/>
          <w:color w:val="000000" w:themeColor="text1"/>
          <w:sz w:val="20"/>
          <w:szCs w:val="20"/>
        </w:rPr>
        <w:t>na potrebe usmerjena zajamčena minimalna sredstva</w:t>
      </w:r>
      <w:r w:rsidRPr="00265F38">
        <w:rPr>
          <w:rFonts w:ascii="Arial" w:hAnsi="Arial" w:cs="Arial"/>
          <w:color w:val="000000" w:themeColor="text1"/>
          <w:sz w:val="20"/>
          <w:szCs w:val="20"/>
        </w:rPr>
        <w:t xml:space="preserve"> (»bedarfsorientierte Mindestsicherung« do leta 2010). </w:t>
      </w:r>
    </w:p>
    <w:p w14:paraId="4A0F30E6" w14:textId="77777777" w:rsidR="00601043" w:rsidRPr="00265F38" w:rsidRDefault="00601043" w:rsidP="00601043">
      <w:pPr>
        <w:spacing w:after="0" w:line="260" w:lineRule="exact"/>
        <w:jc w:val="both"/>
        <w:rPr>
          <w:rFonts w:ascii="Arial" w:hAnsi="Arial" w:cs="Arial"/>
          <w:color w:val="000000" w:themeColor="text1"/>
          <w:sz w:val="20"/>
          <w:szCs w:val="20"/>
        </w:rPr>
      </w:pPr>
    </w:p>
    <w:p w14:paraId="43D3CA89"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V zagotavljanju socialnih storitev obstajajo regionalne razlike tako v kakovosti, količini in dostopnosti. To je deloma posledica dejstva, da je v Avstriji le ena dežela v celoti strukturno urbana (Dunaj), medtem ko je v ostalih osmih deželah le nekaj mestnih območij. Lokalne oblasti same zagotavljajo nekatere socialne storitve, medtem ko večino izvajajo neprofitne organizacije, združenja ali zasebni ponudniki, vključno z velikimi organizacijami, ki imajo dolgoletno tradicijo na tem področju (združenja, povezana s cerkvijo, nadregionalne organizacije socialnega varstva, RK) in številnimi manjšimi organizacijami.</w:t>
      </w:r>
    </w:p>
    <w:p w14:paraId="2F0DC196" w14:textId="77777777" w:rsidR="00601043" w:rsidRPr="00265F38" w:rsidRDefault="00601043" w:rsidP="00601043">
      <w:pPr>
        <w:spacing w:after="0" w:line="260" w:lineRule="exact"/>
        <w:jc w:val="both"/>
        <w:rPr>
          <w:rFonts w:ascii="Arial" w:hAnsi="Arial" w:cs="Arial"/>
          <w:color w:val="000000" w:themeColor="text1"/>
          <w:sz w:val="20"/>
          <w:szCs w:val="20"/>
        </w:rPr>
      </w:pPr>
    </w:p>
    <w:p w14:paraId="3DC86CD6"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Za nudenje socialnovarstvenih storitev, pomoči in svetovanja so odgovorni socialni uradi mest in občin.</w:t>
      </w:r>
    </w:p>
    <w:p w14:paraId="4D04234F"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32CB782C" w14:textId="2BA1719A"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w:t>
      </w:r>
      <w:r>
        <w:rPr>
          <w:rFonts w:ascii="Arial" w:hAnsi="Arial" w:cs="Arial"/>
          <w:b/>
          <w:color w:val="000000" w:themeColor="text1"/>
          <w:sz w:val="20"/>
          <w:szCs w:val="20"/>
        </w:rPr>
        <w:t>2</w:t>
      </w:r>
      <w:r w:rsidRPr="00265F38">
        <w:rPr>
          <w:rFonts w:ascii="Arial" w:hAnsi="Arial" w:cs="Arial"/>
          <w:b/>
          <w:color w:val="000000" w:themeColor="text1"/>
          <w:sz w:val="20"/>
          <w:szCs w:val="20"/>
        </w:rPr>
        <w:t>.2. Pristojnosti socialnih služb</w:t>
      </w:r>
    </w:p>
    <w:p w14:paraId="42CE0E18" w14:textId="77777777" w:rsidR="00601043" w:rsidRPr="00265F38" w:rsidRDefault="00601043" w:rsidP="00601043">
      <w:pPr>
        <w:spacing w:after="0" w:line="260" w:lineRule="exact"/>
        <w:jc w:val="both"/>
        <w:rPr>
          <w:rFonts w:ascii="Arial" w:hAnsi="Arial" w:cs="Arial"/>
          <w:color w:val="000000" w:themeColor="text1"/>
          <w:sz w:val="20"/>
          <w:szCs w:val="20"/>
        </w:rPr>
      </w:pPr>
    </w:p>
    <w:p w14:paraId="75FF8DF3"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V Avstriji socialna pomoč predstavlja minimalno državno socialno varnost, katere cilj je omogočiti ljudem v stiski dostojno življenje. Vsaka od devetih avstrijskih zveznih dežel ureja socialne pomoči s svojim zakonom o socialni pomoči. Ti zakoni so se različno razvijali, kar je vodilo do precejšnjih razlik. Na splošno pa so vsi zagotavljali minimalno eksistenčno preživetje. Septembra 2010 je socialne pomoči nadomestil sistem </w:t>
      </w:r>
      <w:r w:rsidRPr="00265F38">
        <w:rPr>
          <w:rFonts w:ascii="Arial" w:hAnsi="Arial" w:cs="Arial"/>
          <w:i/>
          <w:color w:val="000000" w:themeColor="text1"/>
          <w:sz w:val="20"/>
          <w:szCs w:val="20"/>
        </w:rPr>
        <w:t>na potrebe usmerjenih zajamčenih minimalnih sredstev</w:t>
      </w:r>
      <w:r w:rsidRPr="00265F38">
        <w:rPr>
          <w:rFonts w:ascii="Arial" w:hAnsi="Arial" w:cs="Arial"/>
          <w:color w:val="000000" w:themeColor="text1"/>
          <w:sz w:val="20"/>
          <w:szCs w:val="20"/>
        </w:rPr>
        <w:t xml:space="preserve"> (bedarfsorientierte Mindestsicherung), ki je bil uveden kot skupna socialnovarstvena storitev  vseh zveznih dežel. Namen na potrebe usmerjenih zajamčenih minimalnih sredstev je zagotoviti dostojno življenje osebam, ki z lastnimi sredstvi niso zmožne kriti svojih osnovnih življenjskih stroškov ali osnovnih življenjskih stroškov družinskih članov. Na potrebe usmerjena zajamčena minimalna sredstva so splošni sistem, za katerega </w:t>
      </w:r>
      <w:r w:rsidRPr="00265F38">
        <w:rPr>
          <w:rFonts w:ascii="Arial" w:hAnsi="Arial" w:cs="Arial"/>
          <w:color w:val="000000" w:themeColor="text1"/>
          <w:sz w:val="20"/>
          <w:szCs w:val="20"/>
        </w:rPr>
        <w:lastRenderedPageBreak/>
        <w:t>se ne plačujejo prispevki, namenjen pa je vsem prebivalcem, kar pomeni, da se zahteva stalno prebivališče v Avstriji. Sestavljen je iz denarnega nadomestila in brezplačnega zdravstvenega zavarovanja. Upravičenci lahko za nadomestilo zaprosijo pri okrajnem glavarstvu (Bezirkshauptmannschaft) ali  na magistratu, za financiranje na potrebe usmerjenih zajamčenih minimalnih sredstev pa so pristojne predvsem dežele (Länder) in lokalne skupnosti.</w:t>
      </w:r>
    </w:p>
    <w:p w14:paraId="67F59E4F" w14:textId="77777777" w:rsidR="00601043" w:rsidRPr="00265F38" w:rsidRDefault="00601043" w:rsidP="00601043">
      <w:pPr>
        <w:spacing w:after="0" w:line="260" w:lineRule="exact"/>
        <w:jc w:val="both"/>
        <w:rPr>
          <w:rFonts w:ascii="Arial" w:hAnsi="Arial" w:cs="Arial"/>
          <w:color w:val="000000" w:themeColor="text1"/>
          <w:sz w:val="20"/>
          <w:szCs w:val="20"/>
        </w:rPr>
      </w:pPr>
    </w:p>
    <w:p w14:paraId="54C7206E"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Socialni uradi predstavljajo prvo izhodiščno točko za ljudi, ki se znajdejo v socialni stiski. Na uradu pridobijo informacije o storitvah in ponudbi storitev socialne varnosti posamezne občine / mesta, kot na primer na področju otroškega in mladinskega varstva, nadomestil, očetovstva, socialnega dela (svetovalni centri, dnevni centri, krizni centri, spremljanje in svetovanje otrokom, mladini in starejšim itd.), na področju starejših prijave za domove za starejše, nadomestila za skrb in postrežbo, sofinanciranje nastanitve v domovih idr.;  obravnava prosilcev in izplačevanje </w:t>
      </w:r>
      <w:r w:rsidRPr="00265F38">
        <w:rPr>
          <w:rFonts w:ascii="Arial" w:hAnsi="Arial" w:cs="Arial"/>
          <w:i/>
          <w:color w:val="000000" w:themeColor="text1"/>
          <w:sz w:val="20"/>
          <w:szCs w:val="20"/>
        </w:rPr>
        <w:t>na potrebe usmerjenih zajamčenih minimalnih sredstev</w:t>
      </w:r>
      <w:r w:rsidRPr="00265F38">
        <w:rPr>
          <w:rFonts w:ascii="Arial" w:hAnsi="Arial" w:cs="Arial"/>
          <w:color w:val="000000" w:themeColor="text1"/>
          <w:sz w:val="20"/>
          <w:szCs w:val="20"/>
        </w:rPr>
        <w:t xml:space="preserve"> in drugih socialnih pomoči; na področju brezdomstva zagotavljanje zavetišč in toplih obrokov itd.</w:t>
      </w:r>
    </w:p>
    <w:p w14:paraId="7633ECBB"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410DBACB" w14:textId="6B8FE8B9" w:rsidR="00601043" w:rsidRPr="00265F38" w:rsidRDefault="00601043" w:rsidP="00601043">
      <w:pPr>
        <w:pStyle w:val="Odstavekseznama1"/>
        <w:spacing w:line="260" w:lineRule="exact"/>
        <w:ind w:left="0"/>
        <w:jc w:val="both"/>
        <w:rPr>
          <w:rFonts w:ascii="Arial" w:hAnsi="Arial" w:cs="Arial"/>
          <w:color w:val="000000" w:themeColor="text1"/>
          <w:sz w:val="20"/>
          <w:szCs w:val="20"/>
        </w:rPr>
      </w:pPr>
      <w:r w:rsidRPr="00265F38">
        <w:rPr>
          <w:rFonts w:ascii="Arial" w:hAnsi="Arial" w:cs="Arial"/>
          <w:b/>
          <w:color w:val="000000" w:themeColor="text1"/>
          <w:sz w:val="20"/>
          <w:szCs w:val="20"/>
        </w:rPr>
        <w:t>5.</w:t>
      </w:r>
      <w:r>
        <w:rPr>
          <w:rFonts w:ascii="Arial" w:hAnsi="Arial" w:cs="Arial"/>
          <w:b/>
          <w:color w:val="000000" w:themeColor="text1"/>
          <w:sz w:val="20"/>
          <w:szCs w:val="20"/>
        </w:rPr>
        <w:t>2</w:t>
      </w:r>
      <w:r w:rsidRPr="00265F38">
        <w:rPr>
          <w:rFonts w:ascii="Arial" w:hAnsi="Arial" w:cs="Arial"/>
          <w:b/>
          <w:color w:val="000000" w:themeColor="text1"/>
          <w:sz w:val="20"/>
          <w:szCs w:val="20"/>
        </w:rPr>
        <w:t>.3. Krajevna pristojnost socialnih služb</w:t>
      </w:r>
    </w:p>
    <w:p w14:paraId="46C3D723"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622127F0"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Krajevna pristojnost socialnih uradov se določi po stalnem prebivališču občana. </w:t>
      </w:r>
    </w:p>
    <w:p w14:paraId="2D06144E"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5D45C050" w14:textId="0AE001DD"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sidRPr="00265F38">
        <w:rPr>
          <w:rFonts w:ascii="Arial" w:hAnsi="Arial" w:cs="Arial"/>
          <w:b/>
          <w:color w:val="000000" w:themeColor="text1"/>
          <w:sz w:val="20"/>
          <w:szCs w:val="20"/>
        </w:rPr>
        <w:t>5.</w:t>
      </w:r>
      <w:r>
        <w:rPr>
          <w:rFonts w:ascii="Arial" w:hAnsi="Arial" w:cs="Arial"/>
          <w:b/>
          <w:color w:val="000000" w:themeColor="text1"/>
          <w:sz w:val="20"/>
          <w:szCs w:val="20"/>
        </w:rPr>
        <w:t>2</w:t>
      </w:r>
      <w:r w:rsidRPr="00265F38">
        <w:rPr>
          <w:rFonts w:ascii="Arial" w:hAnsi="Arial" w:cs="Arial"/>
          <w:b/>
          <w:color w:val="000000" w:themeColor="text1"/>
          <w:sz w:val="20"/>
          <w:szCs w:val="20"/>
        </w:rPr>
        <w:t>.4. Organiziranost socialno varstvene dejavnosti</w:t>
      </w:r>
    </w:p>
    <w:p w14:paraId="57EF9DF2" w14:textId="77777777" w:rsidR="00601043" w:rsidRPr="00265F38" w:rsidRDefault="00601043" w:rsidP="00601043">
      <w:pPr>
        <w:pStyle w:val="Odstavekseznama1"/>
        <w:spacing w:line="260" w:lineRule="exact"/>
        <w:ind w:left="0"/>
        <w:jc w:val="both"/>
        <w:rPr>
          <w:rFonts w:ascii="Arial" w:hAnsi="Arial" w:cs="Arial"/>
          <w:color w:val="000000" w:themeColor="text1"/>
          <w:sz w:val="20"/>
          <w:szCs w:val="20"/>
        </w:rPr>
      </w:pPr>
    </w:p>
    <w:p w14:paraId="1E8B216F"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Federalna ureditev Zvezne republike Avstrije zagotavlja devetim zveznim deželam precejšnjo samostojnost pri organizacijski strukturi in financiranju mreže socialno varstvenih storitev, se pravi socialnih pomoči in s tem povezanih dejavnosti, kar se kaže tudi v dejstvu, da obstaja močna tradicija prostovoljnih nepridobitnih ponudnikov institucionalne oskrbe ostarelih, pri čemer je več kot polovica javnih nepridobitnih ponudnikov (53 %), 21 % delež pa zasedajo manjši zasebni pridobitni ponudniki, na področju oskrbe invalidnih oseb in njihove integracije pa delujejo številne neprofitne organizacije kot partnerji oz. s strani javnega sektorja pooblaščeni izvajalci. </w:t>
      </w:r>
    </w:p>
    <w:p w14:paraId="5A8E74F7" w14:textId="77777777" w:rsidR="00601043" w:rsidRPr="00265F38" w:rsidRDefault="00601043" w:rsidP="00601043">
      <w:pPr>
        <w:spacing w:after="0" w:line="260" w:lineRule="exact"/>
        <w:jc w:val="both"/>
        <w:rPr>
          <w:rFonts w:ascii="Arial" w:hAnsi="Arial" w:cs="Arial"/>
          <w:color w:val="000000" w:themeColor="text1"/>
          <w:sz w:val="20"/>
          <w:szCs w:val="20"/>
        </w:rPr>
      </w:pPr>
    </w:p>
    <w:p w14:paraId="262A192C"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Zvezno ministrstvo za gospodarstvo, družino in mladino (Bundesministerium für Wirtschaft, Familie und Jugend) je pristojni organ za upravljanje družinskih prejemkov. Davčni uradi (Finanzämter), ki jih neposredno nadzoruje to ministrstvo, pa upravljajo družinske dodatke (Familienbeihilfe). Ustanove za zdravstveno zavarovanje, ki jih neposredno nadzoruje to ministrstvo, so pristojni organi za upravljanje dodatka za nego otroka (Kinderbetreuungsgeld). Nadomestilo za dolgotrajno oskrbo se dodeljuje glede na potrebo po pomoči in oskrbi, ki je razdeljena v sedem kategorij. Je nadomestilo za dodatne stroške, povezane z oskrbo. Poleg tega so se zvezna država in dežele (Länder) dogovorile o vzpostavitvi celovitega sistema oskrbe v obliki denarnih nadomestil in storitev. Poleg socialnega zavarovanja in dodatka za oskrbo je na voljo sistem socialne pomoči, ki ga upravljata okrožni upravni organ in občina.</w:t>
      </w:r>
    </w:p>
    <w:p w14:paraId="6D254C0B" w14:textId="4AE3451F" w:rsidR="00601043" w:rsidRDefault="00601043" w:rsidP="00163047">
      <w:pPr>
        <w:pStyle w:val="Odstavekseznama1"/>
        <w:spacing w:line="260" w:lineRule="exact"/>
        <w:ind w:left="0"/>
        <w:jc w:val="both"/>
        <w:rPr>
          <w:rFonts w:ascii="Arial" w:hAnsi="Arial" w:cs="Arial"/>
          <w:b/>
          <w:color w:val="000000" w:themeColor="text1"/>
          <w:sz w:val="20"/>
          <w:szCs w:val="20"/>
        </w:rPr>
      </w:pPr>
    </w:p>
    <w:p w14:paraId="0D2BF0C8" w14:textId="36507E14" w:rsidR="00601043" w:rsidRPr="00265F38" w:rsidRDefault="00601043" w:rsidP="00601043">
      <w:pPr>
        <w:pStyle w:val="Odstavekseznama1"/>
        <w:spacing w:line="260" w:lineRule="exact"/>
        <w:ind w:left="0"/>
        <w:rPr>
          <w:rFonts w:ascii="Arial" w:hAnsi="Arial" w:cs="Arial"/>
          <w:b/>
          <w:color w:val="000000" w:themeColor="text1"/>
          <w:sz w:val="20"/>
          <w:szCs w:val="20"/>
        </w:rPr>
      </w:pPr>
      <w:r>
        <w:rPr>
          <w:rFonts w:ascii="Arial" w:hAnsi="Arial" w:cs="Arial"/>
          <w:b/>
          <w:color w:val="000000" w:themeColor="text1"/>
          <w:sz w:val="20"/>
          <w:szCs w:val="20"/>
        </w:rPr>
        <w:t>5.3</w:t>
      </w:r>
      <w:r w:rsidRPr="00265F38">
        <w:rPr>
          <w:rFonts w:ascii="Arial" w:hAnsi="Arial" w:cs="Arial"/>
          <w:b/>
          <w:color w:val="000000" w:themeColor="text1"/>
          <w:sz w:val="20"/>
          <w:szCs w:val="20"/>
        </w:rPr>
        <w:t>. Latvija</w:t>
      </w:r>
    </w:p>
    <w:p w14:paraId="69C0DF5A" w14:textId="77777777" w:rsidR="00601043" w:rsidRPr="00265F38" w:rsidRDefault="00601043" w:rsidP="00601043">
      <w:pPr>
        <w:pStyle w:val="Odstavekseznama1"/>
        <w:spacing w:line="260" w:lineRule="exact"/>
        <w:ind w:left="0"/>
        <w:rPr>
          <w:rFonts w:ascii="Arial" w:hAnsi="Arial" w:cs="Arial"/>
          <w:b/>
          <w:color w:val="000000" w:themeColor="text1"/>
          <w:sz w:val="20"/>
          <w:szCs w:val="20"/>
        </w:rPr>
      </w:pPr>
    </w:p>
    <w:p w14:paraId="27457077" w14:textId="24E07045" w:rsidR="00601043" w:rsidRPr="00265F38" w:rsidRDefault="00601043" w:rsidP="00601043">
      <w:pPr>
        <w:pStyle w:val="Odstavekseznama1"/>
        <w:spacing w:line="260" w:lineRule="exact"/>
        <w:ind w:left="0"/>
        <w:rPr>
          <w:rFonts w:ascii="Arial" w:hAnsi="Arial" w:cs="Arial"/>
          <w:b/>
          <w:color w:val="000000" w:themeColor="text1"/>
          <w:sz w:val="20"/>
          <w:szCs w:val="20"/>
        </w:rPr>
      </w:pPr>
      <w:r>
        <w:rPr>
          <w:rFonts w:ascii="Arial" w:hAnsi="Arial" w:cs="Arial"/>
          <w:b/>
          <w:color w:val="000000" w:themeColor="text1"/>
          <w:sz w:val="20"/>
          <w:szCs w:val="20"/>
        </w:rPr>
        <w:t>5.3</w:t>
      </w:r>
      <w:r w:rsidRPr="00265F38">
        <w:rPr>
          <w:rFonts w:ascii="Arial" w:hAnsi="Arial" w:cs="Arial"/>
          <w:b/>
          <w:color w:val="000000" w:themeColor="text1"/>
          <w:sz w:val="20"/>
          <w:szCs w:val="20"/>
        </w:rPr>
        <w:t>.1. Način organiziranosti socialnih služb</w:t>
      </w:r>
    </w:p>
    <w:p w14:paraId="2DF846DE" w14:textId="77777777" w:rsidR="00601043" w:rsidRPr="00265F38" w:rsidRDefault="00601043" w:rsidP="00601043">
      <w:pPr>
        <w:spacing w:after="0" w:line="260" w:lineRule="exact"/>
        <w:rPr>
          <w:rFonts w:ascii="Arial" w:hAnsi="Arial" w:cs="Arial"/>
          <w:color w:val="000000" w:themeColor="text1"/>
          <w:sz w:val="20"/>
          <w:szCs w:val="20"/>
        </w:rPr>
      </w:pPr>
    </w:p>
    <w:p w14:paraId="28C390FC"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Skladno z 9. členom Zakona o socialnih storitvah in socialni pomoči je pristojnost zagotavljanja storitev socialnega varstva in socialnih pomoči v Latviji v največji meri na ravni lokalnih skupnosti, saj je lokalna skupnost dolžna zagotoviti ustrezne socialne storitve in socialne pomoči posameznikom, ki imajo na njenem območju prijavljeno stalno prebivališče. Za ta namen mora vsaka občina ustanoviti občinsko socialno službo (Pašvaldības sociālais dienests). Da bi zadovoljili potrebe ljudi po kakovostnih socialnih storitvah in socialni pomoči, 10. člen Zakona o socialnih storitvah in socialni pomoči določa, da mora biti v vsaki občini en socialni delavec na tisoč prebivalcev.</w:t>
      </w:r>
    </w:p>
    <w:p w14:paraId="719DE152" w14:textId="77777777"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p>
    <w:p w14:paraId="50D9F575" w14:textId="3AF706FE"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Pr>
          <w:rFonts w:ascii="Arial" w:hAnsi="Arial" w:cs="Arial"/>
          <w:b/>
          <w:color w:val="000000" w:themeColor="text1"/>
          <w:sz w:val="20"/>
          <w:szCs w:val="20"/>
        </w:rPr>
        <w:t>5.3</w:t>
      </w:r>
      <w:r w:rsidRPr="00265F38">
        <w:rPr>
          <w:rFonts w:ascii="Arial" w:hAnsi="Arial" w:cs="Arial"/>
          <w:b/>
          <w:color w:val="000000" w:themeColor="text1"/>
          <w:sz w:val="20"/>
          <w:szCs w:val="20"/>
        </w:rPr>
        <w:t>.2. Pristojnosti socialnih služb</w:t>
      </w:r>
    </w:p>
    <w:p w14:paraId="54AA6E48" w14:textId="77777777" w:rsidR="00601043" w:rsidRPr="00265F38" w:rsidRDefault="00601043" w:rsidP="00601043">
      <w:pPr>
        <w:spacing w:after="0" w:line="260" w:lineRule="exact"/>
        <w:jc w:val="both"/>
        <w:rPr>
          <w:rFonts w:ascii="Arial" w:hAnsi="Arial" w:cs="Arial"/>
          <w:color w:val="000000" w:themeColor="text1"/>
          <w:sz w:val="20"/>
          <w:szCs w:val="20"/>
        </w:rPr>
      </w:pPr>
    </w:p>
    <w:p w14:paraId="2955A5C3"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Pristojnosti občinske socialne službe so:</w:t>
      </w:r>
    </w:p>
    <w:p w14:paraId="55C4E901"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strokovno delo</w:t>
      </w:r>
      <w:r w:rsidRPr="00265F38">
        <w:rPr>
          <w:rFonts w:ascii="Arial" w:hAnsi="Arial" w:cs="Arial"/>
          <w:color w:val="000000" w:themeColor="text1"/>
          <w:sz w:val="20"/>
          <w:szCs w:val="20"/>
        </w:rPr>
        <w:t xml:space="preserve"> s posamezniki, družinami in skupinami oseb;</w:t>
      </w:r>
    </w:p>
    <w:p w14:paraId="7E2BA9EB"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lastRenderedPageBreak/>
        <w:t xml:space="preserve">zagotavljanje socialnih storitev za družine z otroki, ki odraščajo </w:t>
      </w:r>
      <w:r>
        <w:rPr>
          <w:rFonts w:ascii="Arial" w:hAnsi="Arial" w:cs="Arial"/>
          <w:color w:val="000000" w:themeColor="text1"/>
          <w:sz w:val="20"/>
          <w:szCs w:val="20"/>
        </w:rPr>
        <w:t>v neugodnih</w:t>
      </w:r>
      <w:r w:rsidRPr="00265F38">
        <w:rPr>
          <w:rFonts w:ascii="Arial" w:hAnsi="Arial" w:cs="Arial"/>
          <w:color w:val="000000" w:themeColor="text1"/>
          <w:sz w:val="20"/>
          <w:szCs w:val="20"/>
        </w:rPr>
        <w:t xml:space="preserve"> pogoji</w:t>
      </w:r>
      <w:r>
        <w:rPr>
          <w:rFonts w:ascii="Arial" w:hAnsi="Arial" w:cs="Arial"/>
          <w:color w:val="000000" w:themeColor="text1"/>
          <w:sz w:val="20"/>
          <w:szCs w:val="20"/>
        </w:rPr>
        <w:t>h</w:t>
      </w:r>
      <w:r w:rsidRPr="00265F38">
        <w:rPr>
          <w:rFonts w:ascii="Arial" w:hAnsi="Arial" w:cs="Arial"/>
          <w:color w:val="000000" w:themeColor="text1"/>
          <w:sz w:val="20"/>
          <w:szCs w:val="20"/>
        </w:rPr>
        <w:t>, rejniške družine, varuhe, osebe, ki skrbijo za družinskega člana, invalide, upokojence, osebe z motnjami v duševnem razvoju in druge skupine, kjer je to potrebno;</w:t>
      </w:r>
    </w:p>
    <w:p w14:paraId="6C22A56A"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ocenjevanje potreb ter potrebnih materialnih in osebnih (motivacija, znanje in spretnosti, izobrazba, poklic itd.) virov / sredstev;</w:t>
      </w:r>
    </w:p>
    <w:p w14:paraId="0830B5E4"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odločanje o </w:t>
      </w:r>
      <w:r>
        <w:rPr>
          <w:rFonts w:ascii="Arial" w:hAnsi="Arial" w:cs="Arial"/>
          <w:color w:val="000000" w:themeColor="text1"/>
          <w:sz w:val="20"/>
          <w:szCs w:val="20"/>
        </w:rPr>
        <w:t>pravicah in obveznostih</w:t>
      </w:r>
      <w:r w:rsidRPr="00265F38">
        <w:rPr>
          <w:rFonts w:ascii="Arial" w:hAnsi="Arial" w:cs="Arial"/>
          <w:color w:val="000000" w:themeColor="text1"/>
          <w:sz w:val="20"/>
          <w:szCs w:val="20"/>
        </w:rPr>
        <w:t xml:space="preserve"> uporabnikov in v dogovoru z njimi odločanje o potrebnih ukrepih;</w:t>
      </w:r>
    </w:p>
    <w:p w14:paraId="4FBEB256"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zagotavljanje socialne pomoči; </w:t>
      </w:r>
    </w:p>
    <w:p w14:paraId="61CC6428"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upravljanje s sredstvi občinskega proračuna, namenjenih socialnim storitvam in socialni pomoči;</w:t>
      </w:r>
    </w:p>
    <w:p w14:paraId="792B4757"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ocenjevanje </w:t>
      </w:r>
      <w:r>
        <w:rPr>
          <w:rFonts w:ascii="Arial" w:hAnsi="Arial" w:cs="Arial"/>
          <w:color w:val="000000" w:themeColor="text1"/>
          <w:sz w:val="20"/>
          <w:szCs w:val="20"/>
        </w:rPr>
        <w:t xml:space="preserve">in spremljanje </w:t>
      </w:r>
      <w:r w:rsidRPr="00265F38">
        <w:rPr>
          <w:rFonts w:ascii="Arial" w:hAnsi="Arial" w:cs="Arial"/>
          <w:color w:val="000000" w:themeColor="text1"/>
          <w:sz w:val="20"/>
          <w:szCs w:val="20"/>
        </w:rPr>
        <w:t>socialnih storitev, ki jih upravlja in financira občinska socialna služba ter kvalitete socialnih pomoči;</w:t>
      </w:r>
    </w:p>
    <w:p w14:paraId="0C5CDBA1"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izvajanje raziskav socialnega okolja, prepoznavanje težav, razvijanje novih konceptov socialnih storitev, ciljno usmerjenih programov in predlaganje uvedbe novih storitev in sodelovanje pri  občinskih razvojnih načrtih.</w:t>
      </w:r>
    </w:p>
    <w:p w14:paraId="61626F40" w14:textId="77777777" w:rsidR="00601043" w:rsidRPr="00265F38" w:rsidRDefault="00601043" w:rsidP="00601043">
      <w:pPr>
        <w:spacing w:after="0" w:line="260" w:lineRule="exact"/>
        <w:jc w:val="both"/>
        <w:rPr>
          <w:rFonts w:ascii="Arial" w:hAnsi="Arial" w:cs="Arial"/>
          <w:color w:val="000000" w:themeColor="text1"/>
          <w:sz w:val="20"/>
          <w:szCs w:val="20"/>
        </w:rPr>
      </w:pPr>
    </w:p>
    <w:p w14:paraId="1852DA32"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Lokalne oblasti, ki ne vzpostavijo potrebne socialne storitve, morajo skleniti dogovor z drugimi izvajalci socialnih storitev na njihovem ozemlju ali na ozemlju druge lokalne skupnosti glede zagotavljanja  socialnih storitev in plačila. Te socialne storitve se v celoti ali delno financirajo iz proračuna lokalne skupnosti.</w:t>
      </w:r>
    </w:p>
    <w:p w14:paraId="3D8971E0" w14:textId="77777777" w:rsidR="00601043" w:rsidRPr="00265F38" w:rsidRDefault="00601043" w:rsidP="00601043">
      <w:pPr>
        <w:spacing w:after="0" w:line="260" w:lineRule="exact"/>
        <w:jc w:val="both"/>
        <w:rPr>
          <w:rFonts w:ascii="Arial" w:hAnsi="Arial" w:cs="Arial"/>
          <w:color w:val="000000" w:themeColor="text1"/>
          <w:sz w:val="20"/>
          <w:szCs w:val="20"/>
        </w:rPr>
      </w:pPr>
    </w:p>
    <w:p w14:paraId="5CE283AD"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Če ima družina težave z vzgojo, odnosi na splošno ali druge socialne težave, lahko poišče pomoč socialnega delavca v občinskem socialnem uradu. Socialni delavci, specializirani za delo z družinami z otroki, jim pomagajo razumeti vzroke problemov, prepoznajo možne ukrepe in izvedejo nujno potrebne ukrepe za odpravo ali razrešitev problema. Socialne pomoči temeljijo na oceni materialnih virov (dohodek in premoženje) stranke in njene družine, ob pogoju osebnega sodelovanja stranke za izboljšanje socialnega položaja.</w:t>
      </w:r>
    </w:p>
    <w:p w14:paraId="78E273DD" w14:textId="77777777" w:rsidR="00601043" w:rsidRPr="00265F38" w:rsidRDefault="00601043" w:rsidP="00601043">
      <w:pPr>
        <w:spacing w:after="0" w:line="260" w:lineRule="exact"/>
        <w:jc w:val="both"/>
        <w:rPr>
          <w:rFonts w:ascii="Arial" w:hAnsi="Arial" w:cs="Arial"/>
          <w:color w:val="000000" w:themeColor="text1"/>
          <w:sz w:val="20"/>
          <w:szCs w:val="20"/>
        </w:rPr>
      </w:pPr>
    </w:p>
    <w:p w14:paraId="2283D455"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Občinska socialna služba (primer mesta Riga) zagotavlja sledeče storitve socialnega varstva:</w:t>
      </w:r>
    </w:p>
    <w:p w14:paraId="36757BD9"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za otroke in družine:</w:t>
      </w:r>
    </w:p>
    <w:p w14:paraId="541D0BCC"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center dnevnega varstva za otroke in mladostnike,</w:t>
      </w:r>
    </w:p>
    <w:p w14:paraId="795A7463"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socialna rehabilitacija in kratkoročno varstvo za otroke s posebnimi potrebami,</w:t>
      </w:r>
    </w:p>
    <w:p w14:paraId="1E2FEDA8"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storitev družinskega pomočnika,</w:t>
      </w:r>
    </w:p>
    <w:p w14:paraId="2FBD0AE4"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krizni centri, </w:t>
      </w:r>
    </w:p>
    <w:p w14:paraId="0257A3E6" w14:textId="77777777" w:rsidR="00601043" w:rsidRPr="00265F38" w:rsidRDefault="00601043" w:rsidP="00100304">
      <w:pPr>
        <w:pStyle w:val="Odstavekseznama"/>
        <w:numPr>
          <w:ilvl w:val="0"/>
          <w:numId w:val="13"/>
        </w:numPr>
        <w:spacing w:line="260" w:lineRule="exact"/>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podpora za rejniške družine in skrbnike.</w:t>
      </w:r>
    </w:p>
    <w:p w14:paraId="77376493" w14:textId="77777777" w:rsidR="00601043" w:rsidRPr="00265F38" w:rsidRDefault="00601043" w:rsidP="00601043">
      <w:pPr>
        <w:spacing w:after="0" w:line="260" w:lineRule="exact"/>
        <w:ind w:right="150"/>
        <w:jc w:val="both"/>
        <w:rPr>
          <w:rFonts w:ascii="Arial" w:hAnsi="Arial" w:cs="Arial"/>
          <w:color w:val="000000" w:themeColor="text1"/>
          <w:sz w:val="20"/>
          <w:szCs w:val="20"/>
        </w:rPr>
      </w:pPr>
      <w:r w:rsidRPr="00265F38">
        <w:rPr>
          <w:rFonts w:ascii="Arial" w:hAnsi="Arial" w:cs="Arial"/>
          <w:color w:val="000000" w:themeColor="text1"/>
          <w:sz w:val="20"/>
          <w:szCs w:val="20"/>
        </w:rPr>
        <w:t>za starejše občane:</w:t>
      </w:r>
    </w:p>
    <w:p w14:paraId="231A5A2F"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dnevni centri za odrasle,</w:t>
      </w:r>
    </w:p>
    <w:p w14:paraId="45029484"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dnevni centri za osebe z demenco,</w:t>
      </w:r>
    </w:p>
    <w:p w14:paraId="0F0864D2"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zagotavljanje toplega obroka,</w:t>
      </w:r>
    </w:p>
    <w:p w14:paraId="50109019"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socialna oskrba na domu.</w:t>
      </w:r>
    </w:p>
    <w:p w14:paraId="2674F7AF" w14:textId="77777777" w:rsidR="00601043" w:rsidRPr="00265F38" w:rsidRDefault="00601043" w:rsidP="00601043">
      <w:pPr>
        <w:spacing w:after="0" w:line="260" w:lineRule="exact"/>
        <w:ind w:right="150"/>
        <w:jc w:val="both"/>
        <w:rPr>
          <w:rFonts w:ascii="Arial" w:hAnsi="Arial" w:cs="Arial"/>
          <w:color w:val="000000" w:themeColor="text1"/>
          <w:sz w:val="20"/>
          <w:szCs w:val="20"/>
        </w:rPr>
      </w:pPr>
      <w:r w:rsidRPr="00265F38">
        <w:rPr>
          <w:rFonts w:ascii="Arial" w:hAnsi="Arial" w:cs="Arial"/>
          <w:color w:val="000000" w:themeColor="text1"/>
          <w:sz w:val="20"/>
          <w:szCs w:val="20"/>
        </w:rPr>
        <w:t>za osebe s posebnimi potrebami:</w:t>
      </w:r>
    </w:p>
    <w:p w14:paraId="704EBDED"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pomočnik osebi s posebnimi potrebami, </w:t>
      </w:r>
    </w:p>
    <w:p w14:paraId="17D926A2"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 xml:space="preserve">stanovanjski dodatek za prilagajanje. </w:t>
      </w:r>
    </w:p>
    <w:p w14:paraId="00ABE04F" w14:textId="77777777" w:rsidR="00601043" w:rsidRPr="00265F38" w:rsidRDefault="00601043" w:rsidP="00601043">
      <w:pPr>
        <w:spacing w:after="0" w:line="260" w:lineRule="exact"/>
        <w:ind w:right="150"/>
        <w:jc w:val="both"/>
        <w:rPr>
          <w:rFonts w:ascii="Arial" w:hAnsi="Arial" w:cs="Arial"/>
          <w:color w:val="000000" w:themeColor="text1"/>
          <w:sz w:val="20"/>
          <w:szCs w:val="20"/>
        </w:rPr>
      </w:pPr>
      <w:r w:rsidRPr="00265F38">
        <w:rPr>
          <w:rFonts w:ascii="Arial" w:hAnsi="Arial" w:cs="Arial"/>
          <w:color w:val="000000" w:themeColor="text1"/>
          <w:sz w:val="20"/>
          <w:szCs w:val="20"/>
        </w:rPr>
        <w:t>za brezdomce:</w:t>
      </w:r>
    </w:p>
    <w:p w14:paraId="5CC8E6CD"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nočno zavetišče,</w:t>
      </w:r>
    </w:p>
    <w:p w14:paraId="224B37D8"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dnevni center za brezdomce in pomoči potrebne,</w:t>
      </w:r>
    </w:p>
    <w:p w14:paraId="3AAA1197"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ulične mobilne enote za delo z brezdomci,</w:t>
      </w:r>
    </w:p>
    <w:p w14:paraId="2971A992" w14:textId="77777777" w:rsidR="00601043" w:rsidRPr="00265F38" w:rsidRDefault="00601043" w:rsidP="00100304">
      <w:pPr>
        <w:pStyle w:val="Odstavekseznama"/>
        <w:numPr>
          <w:ilvl w:val="0"/>
          <w:numId w:val="13"/>
        </w:numPr>
        <w:spacing w:line="260" w:lineRule="exact"/>
        <w:ind w:right="150"/>
        <w:contextualSpacing/>
        <w:jc w:val="both"/>
        <w:rPr>
          <w:rFonts w:ascii="Arial" w:hAnsi="Arial" w:cs="Arial"/>
          <w:color w:val="000000" w:themeColor="text1"/>
          <w:sz w:val="20"/>
          <w:szCs w:val="20"/>
        </w:rPr>
      </w:pPr>
      <w:r w:rsidRPr="00265F38">
        <w:rPr>
          <w:rFonts w:ascii="Arial" w:hAnsi="Arial" w:cs="Arial"/>
          <w:color w:val="000000" w:themeColor="text1"/>
          <w:sz w:val="20"/>
          <w:szCs w:val="20"/>
        </w:rPr>
        <w:t>razdelilnica hrane.</w:t>
      </w:r>
    </w:p>
    <w:p w14:paraId="0883061B" w14:textId="77777777" w:rsidR="00601043" w:rsidRPr="00265F38" w:rsidRDefault="00601043" w:rsidP="00601043">
      <w:pPr>
        <w:spacing w:after="0" w:line="260" w:lineRule="exact"/>
        <w:jc w:val="both"/>
        <w:rPr>
          <w:rFonts w:ascii="Arial" w:hAnsi="Arial" w:cs="Arial"/>
          <w:color w:val="000000" w:themeColor="text1"/>
          <w:sz w:val="20"/>
          <w:szCs w:val="20"/>
        </w:rPr>
      </w:pPr>
    </w:p>
    <w:p w14:paraId="258DF8E6"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Občinska socialna služba v Rigi zagotavlja tudi storitev pomočnika invalidni osebi, ki je financirana iz državnega proračuna. Gre za storitev, ki omogoča invalidni osebi I. in II. skupine in otrokom s posebnimi potrebam od petega do osemnajstega leta starosti, da lahko živijo </w:t>
      </w:r>
      <w:r>
        <w:rPr>
          <w:rFonts w:ascii="Arial" w:hAnsi="Arial" w:cs="Arial"/>
          <w:color w:val="000000" w:themeColor="text1"/>
          <w:sz w:val="20"/>
          <w:szCs w:val="20"/>
        </w:rPr>
        <w:t>bolj samostojno</w:t>
      </w:r>
      <w:r w:rsidRPr="00265F38">
        <w:rPr>
          <w:rFonts w:ascii="Arial" w:hAnsi="Arial" w:cs="Arial"/>
          <w:color w:val="000000" w:themeColor="text1"/>
          <w:sz w:val="20"/>
          <w:szCs w:val="20"/>
        </w:rPr>
        <w:t xml:space="preserve">, izboljšajo svojo socialno vključenost, tako se s pomočjo pomočnika vključujejo v izobraževalne ustanove, delo, dnevno varstvene centre, institucije socialne rehabilitacije, različne družbene aktivnosti, dostopajo do zdravstvenih storitev objektov za prosti čas in do drugih storitev. Pomočnik je lahko fizična oseba, ki ima poslovne ali osebne izkušnje z ljudmi s posebnimi potrebami. Storitev pomočnika lahko opravlja tudi </w:t>
      </w:r>
      <w:r w:rsidRPr="00265F38">
        <w:rPr>
          <w:rFonts w:ascii="Arial" w:hAnsi="Arial" w:cs="Arial"/>
          <w:color w:val="000000" w:themeColor="text1"/>
          <w:sz w:val="20"/>
          <w:szCs w:val="20"/>
        </w:rPr>
        <w:lastRenderedPageBreak/>
        <w:t>družinski član ali bližji sorodnik ali druga oseba, ki ima izkušnje pri obravnavanju ljudi s posebnimi potrebami in ljudje, ki jim invalidna oseba zaupa.</w:t>
      </w:r>
    </w:p>
    <w:p w14:paraId="52926725" w14:textId="77777777"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p>
    <w:p w14:paraId="558BDD3E" w14:textId="7A076371"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Pr>
          <w:rFonts w:ascii="Arial" w:hAnsi="Arial" w:cs="Arial"/>
          <w:b/>
          <w:color w:val="000000" w:themeColor="text1"/>
          <w:sz w:val="20"/>
          <w:szCs w:val="20"/>
        </w:rPr>
        <w:t>5.3</w:t>
      </w:r>
      <w:r w:rsidRPr="00265F38">
        <w:rPr>
          <w:rFonts w:ascii="Arial" w:hAnsi="Arial" w:cs="Arial"/>
          <w:b/>
          <w:color w:val="000000" w:themeColor="text1"/>
          <w:sz w:val="20"/>
          <w:szCs w:val="20"/>
        </w:rPr>
        <w:t>.3. Krajevna pristojnost in organizacija dela socialnih služb</w:t>
      </w:r>
    </w:p>
    <w:p w14:paraId="71B37574" w14:textId="77777777" w:rsidR="00601043" w:rsidRPr="00265F38" w:rsidRDefault="00601043" w:rsidP="00601043">
      <w:pPr>
        <w:spacing w:after="0" w:line="260" w:lineRule="exact"/>
        <w:jc w:val="both"/>
        <w:rPr>
          <w:rFonts w:ascii="Arial" w:hAnsi="Arial" w:cs="Arial"/>
          <w:color w:val="000000" w:themeColor="text1"/>
          <w:sz w:val="20"/>
          <w:szCs w:val="20"/>
        </w:rPr>
      </w:pPr>
    </w:p>
    <w:p w14:paraId="0CADCC7E"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Latvijski Zakon o socialnih storitvah in socialni pomoči določa, da se socialne storitve opravljajo samo na podlagi ocene individualnih potreb in sredstev posameznika, delo pa opravi specialist socialnega dela, socialni delavec. Socialne storitve se zagotavlja v kraju prebivališča uporabnika ali čim bližje njegovega doma. V primeru če obseg teh storitev ni zagotovljen v dovoljšni meri, je zagotovljena socialna oskrba in socialna rehabilitacija v instituciji za dolgotrajno oskrbo in socialno rehabilitacijo.</w:t>
      </w:r>
    </w:p>
    <w:p w14:paraId="028AC03D" w14:textId="77777777" w:rsidR="00601043" w:rsidRPr="00265F38" w:rsidRDefault="00601043" w:rsidP="00601043">
      <w:pPr>
        <w:spacing w:after="0" w:line="260" w:lineRule="exact"/>
        <w:jc w:val="both"/>
        <w:rPr>
          <w:rFonts w:ascii="Arial" w:hAnsi="Arial" w:cs="Arial"/>
          <w:color w:val="000000" w:themeColor="text1"/>
          <w:sz w:val="20"/>
          <w:szCs w:val="20"/>
        </w:rPr>
      </w:pPr>
    </w:p>
    <w:p w14:paraId="1FFD9C0F"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Izobrazbo specialistov socialnega dela ter njihove naloge predpisuje latvijski Zakon o socialnih storitvah in socialni pomoči, in sicer za socialnega delavca, karitativnega socialnega delavca, socialnega negovalca, socialnega rehabilitatorja in organizatorja socialne pomoči. Pri izvajanju svojih nalog se morajo specialisti socialnega dela držati kodeksa etike, ki ga sprejeme Latvijsko društvo profesionalnih socialnih delavcev in negovalcev. </w:t>
      </w:r>
    </w:p>
    <w:p w14:paraId="5F58B242" w14:textId="77777777"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p>
    <w:p w14:paraId="68BB7167" w14:textId="50AAC7B8" w:rsidR="00601043" w:rsidRPr="00265F38" w:rsidRDefault="00601043" w:rsidP="00601043">
      <w:pPr>
        <w:pStyle w:val="Odstavekseznama1"/>
        <w:spacing w:line="260" w:lineRule="exact"/>
        <w:ind w:left="0"/>
        <w:jc w:val="both"/>
        <w:rPr>
          <w:rFonts w:ascii="Arial" w:hAnsi="Arial" w:cs="Arial"/>
          <w:b/>
          <w:color w:val="000000" w:themeColor="text1"/>
          <w:sz w:val="20"/>
          <w:szCs w:val="20"/>
        </w:rPr>
      </w:pPr>
      <w:r>
        <w:rPr>
          <w:rFonts w:ascii="Arial" w:hAnsi="Arial" w:cs="Arial"/>
          <w:b/>
          <w:color w:val="000000" w:themeColor="text1"/>
          <w:sz w:val="20"/>
          <w:szCs w:val="20"/>
        </w:rPr>
        <w:t>5.3</w:t>
      </w:r>
      <w:r w:rsidRPr="00265F38">
        <w:rPr>
          <w:rFonts w:ascii="Arial" w:hAnsi="Arial" w:cs="Arial"/>
          <w:b/>
          <w:color w:val="000000" w:themeColor="text1"/>
          <w:sz w:val="20"/>
          <w:szCs w:val="20"/>
        </w:rPr>
        <w:t>.4. Organiziranost socialno varstvene dejavnosti</w:t>
      </w:r>
    </w:p>
    <w:p w14:paraId="79FA7E0A" w14:textId="77777777" w:rsidR="00601043" w:rsidRPr="00265F38" w:rsidRDefault="00601043" w:rsidP="00601043">
      <w:pPr>
        <w:spacing w:after="0" w:line="260" w:lineRule="exact"/>
        <w:jc w:val="both"/>
        <w:rPr>
          <w:rFonts w:ascii="Arial" w:hAnsi="Arial" w:cs="Arial"/>
          <w:color w:val="000000" w:themeColor="text1"/>
          <w:sz w:val="20"/>
          <w:szCs w:val="20"/>
        </w:rPr>
      </w:pPr>
    </w:p>
    <w:p w14:paraId="19C24EFB"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 xml:space="preserve">Zakon o socialnih storitvah in socialni pomoči določa, da so v pristojnosti državne ravni storitve socialne rehabilitacije, storitve dolgotrajne oskrbe in storitve poklicne rehabilitacije, in sicer za sledeče družbene skupine: 1) sirote in otroke, prikrajšane za normalno družinsko življenje, do drugega leta starosti; 2) otroke z motnjami v duševnem in fizičnem razvoju do četrtega leta starosti; 3) otroke s hudimi motnjami v duševnem razvoju od četrtega do osemnajstega leta starosti; 4) odrasle osebe z duševnimi in težjimi motnjami v duševnem razvoju; in 5) odrasle slepe osebe. Navedene storitve zagotavlja pet državnih centrov socialnega varstva, ki so podrejeni Ministrstvu za socialne zadeve.  </w:t>
      </w:r>
    </w:p>
    <w:p w14:paraId="4E5CA4B6" w14:textId="77777777" w:rsidR="00601043" w:rsidRPr="00265F38" w:rsidRDefault="00601043" w:rsidP="00601043">
      <w:pPr>
        <w:spacing w:after="0" w:line="260" w:lineRule="exact"/>
        <w:jc w:val="both"/>
        <w:rPr>
          <w:rFonts w:ascii="Arial" w:hAnsi="Arial" w:cs="Arial"/>
          <w:color w:val="000000" w:themeColor="text1"/>
          <w:sz w:val="20"/>
          <w:szCs w:val="20"/>
        </w:rPr>
      </w:pPr>
    </w:p>
    <w:p w14:paraId="5327B66E" w14:textId="77777777" w:rsidR="00601043" w:rsidRPr="00265F38" w:rsidRDefault="00601043" w:rsidP="00601043">
      <w:pPr>
        <w:spacing w:after="0" w:line="260" w:lineRule="exact"/>
        <w:jc w:val="both"/>
        <w:rPr>
          <w:rFonts w:ascii="Arial" w:hAnsi="Arial" w:cs="Arial"/>
          <w:color w:val="000000" w:themeColor="text1"/>
          <w:sz w:val="20"/>
          <w:szCs w:val="20"/>
        </w:rPr>
      </w:pPr>
      <w:r w:rsidRPr="00265F38">
        <w:rPr>
          <w:rFonts w:ascii="Arial" w:hAnsi="Arial" w:cs="Arial"/>
          <w:color w:val="000000" w:themeColor="text1"/>
          <w:sz w:val="20"/>
          <w:szCs w:val="20"/>
        </w:rPr>
        <w:t>Ministrstvo za socialne zadeve ima na področju socialnih storitev in socialne pomoči naslednje naloge: 1) razvoj državne politike na področju socialnih storitev in socialne pomoči ter organiziranje in usklajevanje izvajanja; 2) zagotavljanje usklajenosti sredstev za socialne storitve; 3) nadzor nad izvajanjem Zakona o socialnih storitvah in socialni pomoči in z drugimi predpisi, ki urejajo zagotavljanje storitev socialnega skrbstva in skladnost kakovosti socialnih storitev in ponudnikov socialnih storitev s predpisi ter upravno kaznovanje izvajalcev storitev socialnega varstva.</w:t>
      </w:r>
    </w:p>
    <w:p w14:paraId="537CF151" w14:textId="1EAE27E4" w:rsidR="00EB57AC" w:rsidRPr="00265F38" w:rsidRDefault="00EB57AC" w:rsidP="00501344">
      <w:pPr>
        <w:spacing w:after="0" w:line="260" w:lineRule="exact"/>
        <w:rPr>
          <w:rFonts w:ascii="Arial" w:hAnsi="Arial" w:cs="Arial"/>
          <w:sz w:val="20"/>
          <w:szCs w:val="20"/>
        </w:rPr>
      </w:pPr>
    </w:p>
    <w:p w14:paraId="7B428BFC" w14:textId="21F34E90" w:rsidR="00BB41C1" w:rsidRPr="00265F38" w:rsidRDefault="00F616F0" w:rsidP="00BB41C1">
      <w:pPr>
        <w:pStyle w:val="Odstavekseznama1"/>
        <w:spacing w:line="260" w:lineRule="exact"/>
        <w:ind w:left="0"/>
        <w:rPr>
          <w:rFonts w:ascii="Arial" w:hAnsi="Arial" w:cs="Arial"/>
          <w:b/>
          <w:sz w:val="20"/>
          <w:szCs w:val="20"/>
        </w:rPr>
      </w:pPr>
      <w:r>
        <w:rPr>
          <w:rFonts w:ascii="Arial" w:hAnsi="Arial" w:cs="Arial"/>
          <w:b/>
          <w:sz w:val="20"/>
          <w:szCs w:val="20"/>
        </w:rPr>
        <w:t>5.4</w:t>
      </w:r>
      <w:r w:rsidR="00BB41C1" w:rsidRPr="00265F38">
        <w:rPr>
          <w:rFonts w:ascii="Arial" w:hAnsi="Arial" w:cs="Arial"/>
          <w:b/>
          <w:sz w:val="20"/>
          <w:szCs w:val="20"/>
        </w:rPr>
        <w:t>. Prilagojenost predlagane ureditve pravu Evropske unije</w:t>
      </w:r>
    </w:p>
    <w:p w14:paraId="43014167" w14:textId="77777777" w:rsidR="00BB41C1" w:rsidRPr="00265F38" w:rsidRDefault="00BB41C1" w:rsidP="00BB41C1">
      <w:pPr>
        <w:pStyle w:val="Odstavekseznama1"/>
        <w:spacing w:line="260" w:lineRule="exact"/>
        <w:ind w:left="0"/>
        <w:rPr>
          <w:rFonts w:ascii="Arial" w:hAnsi="Arial" w:cs="Arial"/>
          <w:sz w:val="20"/>
          <w:szCs w:val="20"/>
        </w:rPr>
      </w:pPr>
    </w:p>
    <w:p w14:paraId="2236D3D4" w14:textId="77777777" w:rsidR="00BB41C1" w:rsidRPr="00265F38" w:rsidRDefault="00BB41C1" w:rsidP="00BB41C1">
      <w:pPr>
        <w:pStyle w:val="Odstavekseznama1"/>
        <w:spacing w:line="260" w:lineRule="exact"/>
        <w:ind w:left="0"/>
        <w:rPr>
          <w:rFonts w:ascii="Arial" w:hAnsi="Arial" w:cs="Arial"/>
          <w:sz w:val="20"/>
          <w:szCs w:val="20"/>
        </w:rPr>
      </w:pPr>
      <w:r w:rsidRPr="00265F38">
        <w:rPr>
          <w:rFonts w:ascii="Arial" w:hAnsi="Arial" w:cs="Arial"/>
          <w:sz w:val="20"/>
          <w:szCs w:val="20"/>
        </w:rPr>
        <w:t>Predlog zakona ni predmet pravnega urejanja prava Evropske unije.</w:t>
      </w:r>
    </w:p>
    <w:p w14:paraId="2C692377" w14:textId="77777777" w:rsidR="00BB41C1" w:rsidRDefault="00BB41C1" w:rsidP="00BB41C1">
      <w:pPr>
        <w:spacing w:after="0" w:line="260" w:lineRule="exact"/>
        <w:rPr>
          <w:rFonts w:ascii="Arial" w:hAnsi="Arial" w:cs="Arial"/>
          <w:b/>
          <w:sz w:val="20"/>
          <w:szCs w:val="20"/>
        </w:rPr>
      </w:pPr>
    </w:p>
    <w:tbl>
      <w:tblPr>
        <w:tblW w:w="0" w:type="auto"/>
        <w:tblLook w:val="04A0" w:firstRow="1" w:lastRow="0" w:firstColumn="1" w:lastColumn="0" w:noHBand="0" w:noVBand="1"/>
      </w:tblPr>
      <w:tblGrid>
        <w:gridCol w:w="9072"/>
      </w:tblGrid>
      <w:tr w:rsidR="00BB41C1" w:rsidRPr="00265F38" w14:paraId="1A343903" w14:textId="77777777" w:rsidTr="00A77EEB">
        <w:tc>
          <w:tcPr>
            <w:tcW w:w="9213" w:type="dxa"/>
          </w:tcPr>
          <w:p w14:paraId="58824F97" w14:textId="77777777" w:rsidR="00BB41C1" w:rsidRPr="00171EE3" w:rsidRDefault="00BB41C1" w:rsidP="00A77EEB">
            <w:pPr>
              <w:pStyle w:val="Oddelek"/>
              <w:numPr>
                <w:ilvl w:val="0"/>
                <w:numId w:val="0"/>
              </w:numPr>
              <w:spacing w:before="0" w:after="0" w:line="260" w:lineRule="exact"/>
              <w:jc w:val="both"/>
              <w:rPr>
                <w:rFonts w:cs="Arial"/>
                <w:sz w:val="20"/>
                <w:szCs w:val="20"/>
              </w:rPr>
            </w:pPr>
            <w:r w:rsidRPr="00171EE3">
              <w:rPr>
                <w:rFonts w:cs="Arial"/>
                <w:sz w:val="20"/>
                <w:szCs w:val="20"/>
              </w:rPr>
              <w:t>6. PRESOJA POSLEDIC, KI JIH BO IMEL SPREJEM ZAKONA</w:t>
            </w:r>
          </w:p>
        </w:tc>
      </w:tr>
      <w:tr w:rsidR="00BB41C1" w:rsidRPr="00265F38" w14:paraId="3B90DA66" w14:textId="77777777" w:rsidTr="00A77EEB">
        <w:tc>
          <w:tcPr>
            <w:tcW w:w="9213" w:type="dxa"/>
          </w:tcPr>
          <w:p w14:paraId="607BE3CE" w14:textId="77777777" w:rsidR="00BB41C1" w:rsidRPr="00171EE3" w:rsidRDefault="00BB41C1" w:rsidP="00A77EEB">
            <w:pPr>
              <w:pStyle w:val="Odsek"/>
              <w:numPr>
                <w:ilvl w:val="0"/>
                <w:numId w:val="0"/>
              </w:numPr>
              <w:spacing w:before="0" w:after="0" w:line="260" w:lineRule="exact"/>
              <w:jc w:val="both"/>
              <w:rPr>
                <w:rFonts w:cs="Arial"/>
                <w:sz w:val="20"/>
                <w:szCs w:val="20"/>
              </w:rPr>
            </w:pPr>
          </w:p>
          <w:p w14:paraId="0BDF4D20"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t xml:space="preserve">6.1 Presoja administrativnih posledic </w:t>
            </w:r>
          </w:p>
          <w:p w14:paraId="109E7EB3" w14:textId="77777777" w:rsidR="00BB41C1" w:rsidRPr="00171EE3" w:rsidRDefault="00BB41C1" w:rsidP="00A77EEB">
            <w:pPr>
              <w:pStyle w:val="Odsek"/>
              <w:numPr>
                <w:ilvl w:val="0"/>
                <w:numId w:val="0"/>
              </w:numPr>
              <w:spacing w:before="0" w:after="0" w:line="260" w:lineRule="exact"/>
              <w:jc w:val="both"/>
              <w:rPr>
                <w:rFonts w:cs="Arial"/>
                <w:sz w:val="20"/>
                <w:szCs w:val="20"/>
              </w:rPr>
            </w:pPr>
          </w:p>
          <w:p w14:paraId="2B6F43BD"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t xml:space="preserve">a) v postopkih oziroma poslovanju javne uprave ali pravosodnih organov: </w:t>
            </w:r>
          </w:p>
          <w:p w14:paraId="668671AA" w14:textId="77777777" w:rsidR="00BB41C1" w:rsidRPr="00171EE3" w:rsidRDefault="00BB41C1" w:rsidP="00A77EEB">
            <w:pPr>
              <w:pStyle w:val="Odsek"/>
              <w:numPr>
                <w:ilvl w:val="0"/>
                <w:numId w:val="0"/>
              </w:numPr>
              <w:spacing w:before="0" w:after="0" w:line="260" w:lineRule="exact"/>
              <w:jc w:val="both"/>
              <w:rPr>
                <w:rFonts w:cs="Arial"/>
                <w:sz w:val="20"/>
                <w:szCs w:val="20"/>
              </w:rPr>
            </w:pPr>
          </w:p>
          <w:p w14:paraId="4EC375F3"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b w:val="0"/>
                <w:sz w:val="20"/>
                <w:szCs w:val="20"/>
              </w:rPr>
              <w:t>Predlog zakona ne uvaja novih postopkov in administrativnih bremen.</w:t>
            </w:r>
          </w:p>
        </w:tc>
      </w:tr>
      <w:tr w:rsidR="00BB41C1" w:rsidRPr="00265F38" w14:paraId="78B9D40A" w14:textId="77777777" w:rsidTr="00A77EEB">
        <w:tc>
          <w:tcPr>
            <w:tcW w:w="9213" w:type="dxa"/>
          </w:tcPr>
          <w:p w14:paraId="3F173CD8" w14:textId="77777777" w:rsidR="00BB41C1" w:rsidRPr="00171EE3" w:rsidRDefault="00BB41C1" w:rsidP="00A77EEB">
            <w:pPr>
              <w:pStyle w:val="Alineazaodstavkom"/>
              <w:numPr>
                <w:ilvl w:val="0"/>
                <w:numId w:val="0"/>
              </w:numPr>
              <w:spacing w:line="260" w:lineRule="exact"/>
              <w:rPr>
                <w:rFonts w:cs="Arial"/>
                <w:sz w:val="20"/>
                <w:szCs w:val="20"/>
              </w:rPr>
            </w:pPr>
          </w:p>
          <w:p w14:paraId="7985F060" w14:textId="77777777" w:rsidR="00BB41C1" w:rsidRPr="00171EE3" w:rsidRDefault="00BB41C1" w:rsidP="00A77EEB">
            <w:pPr>
              <w:pStyle w:val="rkovnatokazaodstavkom"/>
              <w:numPr>
                <w:ilvl w:val="0"/>
                <w:numId w:val="0"/>
              </w:numPr>
              <w:spacing w:line="260" w:lineRule="exact"/>
              <w:rPr>
                <w:rFonts w:cs="Arial"/>
                <w:b/>
              </w:rPr>
            </w:pPr>
            <w:r w:rsidRPr="00171EE3">
              <w:rPr>
                <w:rFonts w:cs="Arial"/>
                <w:b/>
              </w:rPr>
              <w:t>b) pri obveznostih strank do javne uprave ali pravosodnih organov:</w:t>
            </w:r>
          </w:p>
          <w:p w14:paraId="22637EC6" w14:textId="77777777" w:rsidR="00BB41C1" w:rsidRPr="00171EE3" w:rsidRDefault="00BB41C1" w:rsidP="00A77EEB">
            <w:pPr>
              <w:pStyle w:val="rkovnatokazaodstavkom"/>
              <w:numPr>
                <w:ilvl w:val="0"/>
                <w:numId w:val="0"/>
              </w:numPr>
              <w:spacing w:line="260" w:lineRule="exact"/>
              <w:rPr>
                <w:rFonts w:cs="Arial"/>
              </w:rPr>
            </w:pPr>
          </w:p>
          <w:p w14:paraId="5E033AFC" w14:textId="77777777" w:rsidR="00BB41C1" w:rsidRPr="00171EE3" w:rsidRDefault="00BB41C1" w:rsidP="00A77EEB">
            <w:pPr>
              <w:pStyle w:val="rkovnatokazaodstavkom"/>
              <w:numPr>
                <w:ilvl w:val="0"/>
                <w:numId w:val="0"/>
              </w:numPr>
              <w:spacing w:line="260" w:lineRule="exact"/>
              <w:rPr>
                <w:rFonts w:cs="Arial"/>
              </w:rPr>
            </w:pPr>
            <w:r w:rsidRPr="00171EE3">
              <w:rPr>
                <w:rFonts w:cs="Arial"/>
              </w:rPr>
              <w:t>Predlog zakona nima posledic na obveznosti strank do javne uprave ali pravosodnih organov.</w:t>
            </w:r>
          </w:p>
          <w:p w14:paraId="3CFAB335" w14:textId="77777777" w:rsidR="00BB41C1" w:rsidRPr="00171EE3" w:rsidRDefault="00BB41C1" w:rsidP="00A77EEB">
            <w:pPr>
              <w:pStyle w:val="Alineazaodstavkom"/>
              <w:numPr>
                <w:ilvl w:val="0"/>
                <w:numId w:val="0"/>
              </w:numPr>
              <w:spacing w:line="260" w:lineRule="exact"/>
              <w:ind w:left="709"/>
              <w:rPr>
                <w:rFonts w:cs="Arial"/>
                <w:sz w:val="20"/>
                <w:szCs w:val="20"/>
              </w:rPr>
            </w:pPr>
          </w:p>
        </w:tc>
      </w:tr>
      <w:tr w:rsidR="00BB41C1" w:rsidRPr="00265F38" w14:paraId="3AE4FAE0" w14:textId="77777777" w:rsidTr="00A77EEB">
        <w:tc>
          <w:tcPr>
            <w:tcW w:w="9213" w:type="dxa"/>
          </w:tcPr>
          <w:p w14:paraId="0C087108"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t>6.2 Presoja posledic za okolje, vključno s prostorskimi in varstvenimi vidiki, in sicer za:</w:t>
            </w:r>
          </w:p>
        </w:tc>
      </w:tr>
      <w:tr w:rsidR="00BB41C1" w:rsidRPr="00265F38" w14:paraId="3742707A" w14:textId="77777777" w:rsidTr="00A77EEB">
        <w:tc>
          <w:tcPr>
            <w:tcW w:w="9213" w:type="dxa"/>
          </w:tcPr>
          <w:p w14:paraId="7D793B56" w14:textId="77777777" w:rsidR="00BB41C1" w:rsidRPr="00171EE3" w:rsidRDefault="00BB41C1" w:rsidP="00A77EEB">
            <w:pPr>
              <w:pStyle w:val="Alineazatoko"/>
              <w:spacing w:line="260" w:lineRule="exact"/>
              <w:ind w:left="0" w:firstLine="0"/>
              <w:rPr>
                <w:rFonts w:cs="Arial"/>
                <w:sz w:val="20"/>
                <w:szCs w:val="20"/>
              </w:rPr>
            </w:pPr>
          </w:p>
          <w:p w14:paraId="2EE65BE3" w14:textId="77777777" w:rsidR="00BB41C1" w:rsidRPr="00171EE3" w:rsidRDefault="00BB41C1" w:rsidP="00A77EEB">
            <w:pPr>
              <w:pStyle w:val="Alineazatoko"/>
              <w:spacing w:line="260" w:lineRule="exact"/>
              <w:ind w:left="0" w:firstLine="0"/>
              <w:rPr>
                <w:rFonts w:cs="Arial"/>
                <w:sz w:val="20"/>
                <w:szCs w:val="20"/>
              </w:rPr>
            </w:pPr>
            <w:r w:rsidRPr="00171EE3">
              <w:rPr>
                <w:rFonts w:cs="Arial"/>
                <w:sz w:val="20"/>
                <w:szCs w:val="20"/>
              </w:rPr>
              <w:t>Predlog zakona nima posledic na okolje, prostor ali varstveni vidik.</w:t>
            </w:r>
          </w:p>
          <w:p w14:paraId="565FE0DD" w14:textId="77777777" w:rsidR="00BB41C1" w:rsidRPr="00171EE3" w:rsidRDefault="00BB41C1" w:rsidP="00A77EEB">
            <w:pPr>
              <w:pStyle w:val="Alineazatoko"/>
              <w:spacing w:line="260" w:lineRule="exact"/>
              <w:ind w:left="0" w:firstLine="0"/>
              <w:rPr>
                <w:rFonts w:cs="Arial"/>
                <w:sz w:val="20"/>
                <w:szCs w:val="20"/>
              </w:rPr>
            </w:pPr>
          </w:p>
        </w:tc>
      </w:tr>
      <w:tr w:rsidR="00BB41C1" w:rsidRPr="00265F38" w14:paraId="133FCC78" w14:textId="77777777" w:rsidTr="00A77EEB">
        <w:tc>
          <w:tcPr>
            <w:tcW w:w="9213" w:type="dxa"/>
          </w:tcPr>
          <w:p w14:paraId="0AE1CB45"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t>6.3 Presoja posledic za gospodarstvo, in sicer za:</w:t>
            </w:r>
          </w:p>
        </w:tc>
      </w:tr>
      <w:tr w:rsidR="00BB41C1" w:rsidRPr="00265F38" w14:paraId="02DF95A6" w14:textId="77777777" w:rsidTr="00A77EEB">
        <w:tc>
          <w:tcPr>
            <w:tcW w:w="9213" w:type="dxa"/>
          </w:tcPr>
          <w:p w14:paraId="1193C621" w14:textId="77777777" w:rsidR="00BB41C1" w:rsidRPr="00171EE3" w:rsidRDefault="00BB41C1" w:rsidP="00A77EEB">
            <w:pPr>
              <w:pStyle w:val="Alineazatoko"/>
              <w:spacing w:line="260" w:lineRule="exact"/>
              <w:ind w:left="0" w:firstLine="0"/>
              <w:rPr>
                <w:rFonts w:cs="Arial"/>
                <w:sz w:val="20"/>
                <w:szCs w:val="20"/>
              </w:rPr>
            </w:pPr>
          </w:p>
          <w:p w14:paraId="6D248BBE" w14:textId="77777777" w:rsidR="00BB41C1" w:rsidRPr="00171EE3" w:rsidRDefault="00BB41C1" w:rsidP="00A77EEB">
            <w:pPr>
              <w:pStyle w:val="Alineazatoko"/>
              <w:spacing w:line="260" w:lineRule="exact"/>
              <w:ind w:left="0" w:firstLine="0"/>
              <w:rPr>
                <w:rFonts w:cs="Arial"/>
                <w:sz w:val="20"/>
                <w:szCs w:val="20"/>
              </w:rPr>
            </w:pPr>
            <w:r w:rsidRPr="00171EE3">
              <w:rPr>
                <w:rFonts w:cs="Arial"/>
                <w:sz w:val="20"/>
                <w:szCs w:val="20"/>
              </w:rPr>
              <w:lastRenderedPageBreak/>
              <w:t>Predlog zakona nima posledic za gospodarstvo.</w:t>
            </w:r>
          </w:p>
          <w:p w14:paraId="2E11FB39" w14:textId="77777777" w:rsidR="00BB41C1" w:rsidRPr="00171EE3" w:rsidRDefault="00BB41C1" w:rsidP="00A77EEB">
            <w:pPr>
              <w:pStyle w:val="Alineazatoko"/>
              <w:spacing w:line="260" w:lineRule="exact"/>
              <w:ind w:left="0" w:firstLine="0"/>
              <w:rPr>
                <w:rFonts w:cs="Arial"/>
                <w:sz w:val="20"/>
                <w:szCs w:val="20"/>
              </w:rPr>
            </w:pPr>
          </w:p>
        </w:tc>
      </w:tr>
      <w:tr w:rsidR="00BB41C1" w:rsidRPr="00265F38" w14:paraId="087556BE" w14:textId="77777777" w:rsidTr="00A77EEB">
        <w:tc>
          <w:tcPr>
            <w:tcW w:w="9213" w:type="dxa"/>
          </w:tcPr>
          <w:p w14:paraId="567CAFE9"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lastRenderedPageBreak/>
              <w:t>6.4 Presoja posledic za socialno področje, in sicer za:</w:t>
            </w:r>
          </w:p>
        </w:tc>
      </w:tr>
      <w:tr w:rsidR="00BB41C1" w:rsidRPr="00265F38" w14:paraId="3E0F637F" w14:textId="77777777" w:rsidTr="00A77EEB">
        <w:tc>
          <w:tcPr>
            <w:tcW w:w="9213" w:type="dxa"/>
          </w:tcPr>
          <w:p w14:paraId="188D5A05" w14:textId="77777777" w:rsidR="00BB41C1" w:rsidRPr="00171EE3" w:rsidRDefault="00BB41C1" w:rsidP="00A77EEB">
            <w:pPr>
              <w:pStyle w:val="Alineazaodstavkom"/>
              <w:numPr>
                <w:ilvl w:val="0"/>
                <w:numId w:val="0"/>
              </w:numPr>
              <w:spacing w:line="260" w:lineRule="exact"/>
              <w:rPr>
                <w:rFonts w:cs="Arial"/>
                <w:sz w:val="20"/>
                <w:szCs w:val="20"/>
              </w:rPr>
            </w:pPr>
          </w:p>
          <w:p w14:paraId="01C31EA1" w14:textId="77777777" w:rsidR="00BB41C1" w:rsidRPr="00171EE3" w:rsidRDefault="00BB41C1" w:rsidP="00A77EEB">
            <w:pPr>
              <w:pStyle w:val="Alineazaodstavkom"/>
              <w:numPr>
                <w:ilvl w:val="0"/>
                <w:numId w:val="0"/>
              </w:numPr>
              <w:spacing w:line="260" w:lineRule="exact"/>
              <w:rPr>
                <w:rFonts w:cs="Arial"/>
                <w:sz w:val="20"/>
                <w:szCs w:val="20"/>
              </w:rPr>
            </w:pPr>
            <w:r w:rsidRPr="00171EE3">
              <w:rPr>
                <w:rFonts w:cs="Arial"/>
                <w:sz w:val="20"/>
                <w:szCs w:val="20"/>
              </w:rPr>
              <w:t xml:space="preserve">Posledice za socialno področje so razvidne v 1. in 2. točki. </w:t>
            </w:r>
          </w:p>
          <w:p w14:paraId="357AAB6E" w14:textId="77777777" w:rsidR="00BB41C1" w:rsidRPr="00171EE3" w:rsidRDefault="00BB41C1" w:rsidP="00A77EEB">
            <w:pPr>
              <w:pStyle w:val="Alineazaodstavkom"/>
              <w:numPr>
                <w:ilvl w:val="0"/>
                <w:numId w:val="0"/>
              </w:numPr>
              <w:spacing w:line="260" w:lineRule="exact"/>
              <w:rPr>
                <w:rFonts w:cs="Arial"/>
                <w:sz w:val="20"/>
                <w:szCs w:val="20"/>
              </w:rPr>
            </w:pPr>
          </w:p>
        </w:tc>
      </w:tr>
      <w:tr w:rsidR="00BB41C1" w:rsidRPr="00265F38" w14:paraId="210E8663" w14:textId="77777777" w:rsidTr="00A77EEB">
        <w:tc>
          <w:tcPr>
            <w:tcW w:w="9213" w:type="dxa"/>
          </w:tcPr>
          <w:p w14:paraId="6F68C305" w14:textId="77777777" w:rsidR="00BB41C1" w:rsidRPr="00171EE3" w:rsidRDefault="00BB41C1" w:rsidP="00A77EEB">
            <w:pPr>
              <w:pStyle w:val="Odsek"/>
              <w:numPr>
                <w:ilvl w:val="0"/>
                <w:numId w:val="0"/>
              </w:numPr>
              <w:spacing w:before="0" w:after="0" w:line="260" w:lineRule="exact"/>
              <w:jc w:val="both"/>
              <w:rPr>
                <w:rFonts w:cs="Arial"/>
                <w:sz w:val="20"/>
                <w:szCs w:val="20"/>
              </w:rPr>
            </w:pPr>
            <w:r w:rsidRPr="00171EE3">
              <w:rPr>
                <w:rFonts w:cs="Arial"/>
                <w:sz w:val="20"/>
                <w:szCs w:val="20"/>
              </w:rPr>
              <w:t>6.5 Presoja posledic za dokumente razvojnega načrtovanja, in sicer za:</w:t>
            </w:r>
          </w:p>
        </w:tc>
      </w:tr>
      <w:tr w:rsidR="00BB41C1" w:rsidRPr="00265F38" w14:paraId="4DE15C60" w14:textId="77777777" w:rsidTr="00A77EEB">
        <w:tc>
          <w:tcPr>
            <w:tcW w:w="9213" w:type="dxa"/>
          </w:tcPr>
          <w:p w14:paraId="45464946" w14:textId="77777777" w:rsidR="00BB41C1" w:rsidRPr="00171EE3" w:rsidRDefault="00BB41C1" w:rsidP="00A77EEB">
            <w:pPr>
              <w:pStyle w:val="Alineazaodstavkom"/>
              <w:numPr>
                <w:ilvl w:val="0"/>
                <w:numId w:val="0"/>
              </w:numPr>
              <w:spacing w:line="260" w:lineRule="exact"/>
              <w:rPr>
                <w:rFonts w:cs="Arial"/>
                <w:sz w:val="20"/>
                <w:szCs w:val="20"/>
              </w:rPr>
            </w:pPr>
          </w:p>
          <w:p w14:paraId="3475DCF2" w14:textId="77777777" w:rsidR="00BB41C1" w:rsidRPr="00171EE3" w:rsidRDefault="00BB41C1" w:rsidP="00A77EEB">
            <w:pPr>
              <w:pStyle w:val="Alineazaodstavkom"/>
              <w:numPr>
                <w:ilvl w:val="0"/>
                <w:numId w:val="0"/>
              </w:numPr>
              <w:spacing w:line="260" w:lineRule="exact"/>
              <w:rPr>
                <w:rFonts w:cs="Arial"/>
                <w:sz w:val="20"/>
                <w:szCs w:val="20"/>
              </w:rPr>
            </w:pPr>
            <w:r w:rsidRPr="00171EE3">
              <w:rPr>
                <w:rFonts w:cs="Arial"/>
                <w:sz w:val="20"/>
                <w:szCs w:val="20"/>
              </w:rPr>
              <w:t>Predlog zakona nima posledic za dokumente razvojnega načrtovanja.</w:t>
            </w:r>
          </w:p>
          <w:p w14:paraId="28A9F393" w14:textId="77777777" w:rsidR="00BB41C1" w:rsidRPr="00171EE3" w:rsidRDefault="00BB41C1" w:rsidP="00A77EEB">
            <w:pPr>
              <w:pStyle w:val="Alineazaodstavkom"/>
              <w:numPr>
                <w:ilvl w:val="0"/>
                <w:numId w:val="0"/>
              </w:numPr>
              <w:spacing w:line="260" w:lineRule="exact"/>
              <w:rPr>
                <w:rFonts w:cs="Arial"/>
                <w:sz w:val="20"/>
                <w:szCs w:val="20"/>
              </w:rPr>
            </w:pPr>
          </w:p>
          <w:p w14:paraId="1AF22911" w14:textId="77777777" w:rsidR="00BB41C1" w:rsidRPr="00171EE3" w:rsidRDefault="00BB41C1" w:rsidP="00A77EEB">
            <w:pPr>
              <w:pStyle w:val="Alineazaodstavkom"/>
              <w:numPr>
                <w:ilvl w:val="0"/>
                <w:numId w:val="0"/>
              </w:numPr>
              <w:spacing w:line="260" w:lineRule="exact"/>
              <w:rPr>
                <w:rFonts w:cs="Arial"/>
                <w:b/>
                <w:sz w:val="20"/>
                <w:szCs w:val="20"/>
              </w:rPr>
            </w:pPr>
            <w:r w:rsidRPr="00171EE3">
              <w:rPr>
                <w:rFonts w:cs="Arial"/>
                <w:b/>
                <w:sz w:val="20"/>
                <w:szCs w:val="20"/>
              </w:rPr>
              <w:t>6.6 Presoja posledic za druga področja</w:t>
            </w:r>
          </w:p>
          <w:p w14:paraId="571E42C6" w14:textId="77777777" w:rsidR="00BB41C1" w:rsidRPr="00171EE3" w:rsidRDefault="00BB41C1" w:rsidP="00A77EEB">
            <w:pPr>
              <w:pStyle w:val="Alineazaodstavkom"/>
              <w:numPr>
                <w:ilvl w:val="0"/>
                <w:numId w:val="0"/>
              </w:numPr>
              <w:spacing w:line="260" w:lineRule="exact"/>
              <w:rPr>
                <w:rFonts w:cs="Arial"/>
                <w:b/>
                <w:sz w:val="20"/>
                <w:szCs w:val="20"/>
              </w:rPr>
            </w:pPr>
          </w:p>
          <w:p w14:paraId="3EF4785A" w14:textId="77777777" w:rsidR="00BB41C1" w:rsidRPr="00171EE3" w:rsidRDefault="00BB41C1" w:rsidP="00A77EEB">
            <w:pPr>
              <w:pStyle w:val="Alineazaodstavkom"/>
              <w:numPr>
                <w:ilvl w:val="0"/>
                <w:numId w:val="0"/>
              </w:numPr>
              <w:spacing w:line="260" w:lineRule="exact"/>
              <w:rPr>
                <w:rFonts w:cs="Arial"/>
                <w:b/>
                <w:sz w:val="20"/>
                <w:szCs w:val="20"/>
              </w:rPr>
            </w:pPr>
            <w:r w:rsidRPr="00171EE3">
              <w:rPr>
                <w:rFonts w:cs="Arial"/>
                <w:sz w:val="20"/>
                <w:szCs w:val="20"/>
              </w:rPr>
              <w:t>Predlog zakona nima posledic za druga področja.</w:t>
            </w:r>
          </w:p>
          <w:p w14:paraId="43B9E70B" w14:textId="77777777" w:rsidR="00BB41C1" w:rsidRPr="00171EE3" w:rsidRDefault="00BB41C1" w:rsidP="00A77EEB">
            <w:pPr>
              <w:pStyle w:val="Alineazaodstavkom"/>
              <w:numPr>
                <w:ilvl w:val="0"/>
                <w:numId w:val="0"/>
              </w:numPr>
              <w:spacing w:line="260" w:lineRule="exact"/>
              <w:rPr>
                <w:rFonts w:cs="Arial"/>
                <w:b/>
                <w:sz w:val="20"/>
                <w:szCs w:val="20"/>
              </w:rPr>
            </w:pPr>
          </w:p>
        </w:tc>
      </w:tr>
    </w:tbl>
    <w:p w14:paraId="59A19E5F" w14:textId="77777777" w:rsidR="00BB41C1" w:rsidRPr="00BB41C1" w:rsidRDefault="00BB41C1" w:rsidP="00BB41C1">
      <w:pPr>
        <w:spacing w:after="0" w:line="260" w:lineRule="exact"/>
        <w:jc w:val="both"/>
        <w:rPr>
          <w:rFonts w:ascii="Arial" w:hAnsi="Arial" w:cs="Arial"/>
          <w:b/>
          <w:sz w:val="20"/>
          <w:szCs w:val="20"/>
        </w:rPr>
      </w:pPr>
      <w:r w:rsidRPr="00BB41C1">
        <w:rPr>
          <w:rFonts w:ascii="Arial" w:hAnsi="Arial" w:cs="Arial"/>
          <w:b/>
          <w:sz w:val="20"/>
          <w:szCs w:val="20"/>
        </w:rPr>
        <w:t>6.7 Izvajanje sprejetega predpisa:</w:t>
      </w:r>
    </w:p>
    <w:p w14:paraId="341086A3" w14:textId="7F4B324C" w:rsidR="00021B93" w:rsidRDefault="00021B93" w:rsidP="00BB41C1">
      <w:pPr>
        <w:spacing w:after="0" w:line="260" w:lineRule="exact"/>
        <w:rPr>
          <w:rFonts w:ascii="Arial" w:hAnsi="Arial" w:cs="Arial"/>
          <w:b/>
          <w:sz w:val="20"/>
          <w:szCs w:val="20"/>
        </w:rPr>
      </w:pPr>
    </w:p>
    <w:p w14:paraId="02D596CF" w14:textId="27251D61" w:rsidR="00021B93" w:rsidRDefault="00021B93" w:rsidP="00F672CA">
      <w:pPr>
        <w:spacing w:after="0" w:line="260" w:lineRule="exact"/>
        <w:jc w:val="both"/>
        <w:rPr>
          <w:rFonts w:ascii="Arial" w:hAnsi="Arial" w:cs="Arial"/>
          <w:sz w:val="20"/>
          <w:szCs w:val="20"/>
        </w:rPr>
      </w:pPr>
      <w:r w:rsidRPr="00F672CA">
        <w:rPr>
          <w:rFonts w:ascii="Arial" w:hAnsi="Arial" w:cs="Arial"/>
          <w:sz w:val="20"/>
          <w:szCs w:val="20"/>
        </w:rPr>
        <w:t>Direktorji ce</w:t>
      </w:r>
      <w:r>
        <w:rPr>
          <w:rFonts w:ascii="Arial" w:hAnsi="Arial" w:cs="Arial"/>
          <w:sz w:val="20"/>
          <w:szCs w:val="20"/>
        </w:rPr>
        <w:t xml:space="preserve">ntrov za socialno delo ter strokovni delavci in strokovni sodelavci centrov za socialno delo so </w:t>
      </w:r>
      <w:r w:rsidR="00B3459C">
        <w:rPr>
          <w:rFonts w:ascii="Arial" w:hAnsi="Arial" w:cs="Arial"/>
          <w:sz w:val="20"/>
          <w:szCs w:val="20"/>
        </w:rPr>
        <w:t xml:space="preserve">v </w:t>
      </w:r>
      <w:r>
        <w:rPr>
          <w:rFonts w:ascii="Arial" w:hAnsi="Arial" w:cs="Arial"/>
          <w:sz w:val="20"/>
          <w:szCs w:val="20"/>
        </w:rPr>
        <w:t xml:space="preserve">največji možni meri vključeni že v </w:t>
      </w:r>
      <w:r w:rsidR="00B3459C">
        <w:rPr>
          <w:rFonts w:ascii="Arial" w:hAnsi="Arial" w:cs="Arial"/>
          <w:sz w:val="20"/>
          <w:szCs w:val="20"/>
        </w:rPr>
        <w:t xml:space="preserve">pripravo zakona in so seznanjeni z vsebinami, ki so predmet reorganizacije centrov za socialno delo.  </w:t>
      </w:r>
    </w:p>
    <w:p w14:paraId="55E4E149" w14:textId="48A39F8F" w:rsidR="00B3459C" w:rsidRDefault="00B3459C" w:rsidP="00F672CA">
      <w:pPr>
        <w:spacing w:after="0" w:line="260" w:lineRule="exact"/>
        <w:jc w:val="both"/>
        <w:rPr>
          <w:rFonts w:ascii="Arial" w:hAnsi="Arial" w:cs="Arial"/>
          <w:sz w:val="20"/>
          <w:szCs w:val="20"/>
        </w:rPr>
      </w:pPr>
    </w:p>
    <w:p w14:paraId="482D1C52" w14:textId="498DC736" w:rsidR="00B3459C" w:rsidRPr="00F672CA" w:rsidRDefault="00B3459C" w:rsidP="00F672CA">
      <w:pPr>
        <w:spacing w:after="0" w:line="260" w:lineRule="exact"/>
        <w:jc w:val="both"/>
        <w:rPr>
          <w:rFonts w:ascii="Arial" w:hAnsi="Arial" w:cs="Arial"/>
          <w:sz w:val="20"/>
          <w:szCs w:val="20"/>
        </w:rPr>
      </w:pPr>
      <w:r>
        <w:rPr>
          <w:rFonts w:ascii="Arial" w:hAnsi="Arial" w:cs="Arial"/>
          <w:sz w:val="20"/>
          <w:szCs w:val="20"/>
        </w:rPr>
        <w:t xml:space="preserve">Za potrebe lažje uveljavitve zakona in izvedbe reorganizacije centrov za socialno delo bo Ministrstvo za delo, družino, socialne zadeve in enake možnosti nudilo potrebno podporo in usmeritve centrom za socialno delo. </w:t>
      </w:r>
    </w:p>
    <w:p w14:paraId="1C3D730D" w14:textId="00066D85" w:rsidR="00021B93" w:rsidRDefault="00021B93" w:rsidP="00BB41C1">
      <w:pPr>
        <w:spacing w:after="0" w:line="260" w:lineRule="exact"/>
        <w:rPr>
          <w:rFonts w:ascii="Arial" w:hAnsi="Arial" w:cs="Arial"/>
          <w:b/>
          <w:sz w:val="20"/>
          <w:szCs w:val="20"/>
        </w:rPr>
      </w:pPr>
    </w:p>
    <w:p w14:paraId="5E392DB6" w14:textId="77777777" w:rsidR="00BB41C1" w:rsidRPr="00265F38" w:rsidRDefault="00BB41C1" w:rsidP="00BB41C1">
      <w:pPr>
        <w:pStyle w:val="Odsek"/>
        <w:numPr>
          <w:ilvl w:val="0"/>
          <w:numId w:val="0"/>
        </w:numPr>
        <w:spacing w:before="0" w:after="0" w:line="260" w:lineRule="exact"/>
        <w:jc w:val="both"/>
        <w:rPr>
          <w:rFonts w:cs="Arial"/>
          <w:sz w:val="20"/>
          <w:szCs w:val="20"/>
        </w:rPr>
      </w:pPr>
      <w:r w:rsidRPr="00265F38">
        <w:rPr>
          <w:rFonts w:cs="Arial"/>
          <w:sz w:val="20"/>
          <w:szCs w:val="20"/>
        </w:rPr>
        <w:t>6.8 Druge pomembne okoliščine v zvezi z vprašanji, ki jih ureja predlog zakona:</w:t>
      </w:r>
    </w:p>
    <w:p w14:paraId="529B77D5" w14:textId="77777777" w:rsidR="00BB41C1" w:rsidRPr="00265F38" w:rsidRDefault="00BB41C1" w:rsidP="00BB41C1">
      <w:pPr>
        <w:pStyle w:val="Alineazaodstavkom"/>
        <w:numPr>
          <w:ilvl w:val="0"/>
          <w:numId w:val="0"/>
        </w:numPr>
        <w:spacing w:line="260" w:lineRule="exact"/>
        <w:ind w:left="709"/>
        <w:rPr>
          <w:rFonts w:cs="Arial"/>
          <w:sz w:val="20"/>
          <w:szCs w:val="20"/>
        </w:rPr>
      </w:pPr>
    </w:p>
    <w:p w14:paraId="3151029E" w14:textId="77777777" w:rsidR="00BB41C1" w:rsidRPr="00265F38" w:rsidRDefault="00BB41C1" w:rsidP="00BB41C1">
      <w:pPr>
        <w:pStyle w:val="Alineazaodstavkom"/>
        <w:numPr>
          <w:ilvl w:val="0"/>
          <w:numId w:val="0"/>
        </w:numPr>
        <w:spacing w:line="260" w:lineRule="exact"/>
        <w:rPr>
          <w:rFonts w:cs="Arial"/>
          <w:sz w:val="20"/>
          <w:szCs w:val="20"/>
        </w:rPr>
      </w:pPr>
      <w:r w:rsidRPr="00265F38">
        <w:rPr>
          <w:rFonts w:cs="Arial"/>
          <w:sz w:val="20"/>
          <w:szCs w:val="20"/>
        </w:rPr>
        <w:t xml:space="preserve">Ni drugih pomembnih okoliščin v zvezi z vprašanji, ki jih ureja predlog zakona. </w:t>
      </w:r>
    </w:p>
    <w:p w14:paraId="0BDE31E1" w14:textId="77777777" w:rsidR="00BB41C1" w:rsidRPr="00265F38" w:rsidRDefault="00BB41C1" w:rsidP="00BB41C1">
      <w:pPr>
        <w:pStyle w:val="Alineazaodstavkom"/>
        <w:numPr>
          <w:ilvl w:val="0"/>
          <w:numId w:val="0"/>
        </w:numPr>
        <w:spacing w:line="260" w:lineRule="exact"/>
        <w:rPr>
          <w:rFonts w:cs="Arial"/>
          <w:sz w:val="20"/>
          <w:szCs w:val="20"/>
        </w:rPr>
      </w:pPr>
    </w:p>
    <w:p w14:paraId="662C4D57" w14:textId="77777777" w:rsidR="00BB41C1" w:rsidRPr="00265F38" w:rsidRDefault="00BB41C1" w:rsidP="00BB41C1">
      <w:pPr>
        <w:pStyle w:val="Odsek"/>
        <w:numPr>
          <w:ilvl w:val="0"/>
          <w:numId w:val="0"/>
        </w:numPr>
        <w:spacing w:before="0" w:after="0" w:line="260" w:lineRule="exact"/>
        <w:jc w:val="both"/>
        <w:rPr>
          <w:rFonts w:cs="Arial"/>
          <w:sz w:val="20"/>
          <w:szCs w:val="20"/>
        </w:rPr>
      </w:pPr>
      <w:r w:rsidRPr="00265F38">
        <w:rPr>
          <w:rFonts w:cs="Arial"/>
          <w:sz w:val="20"/>
          <w:szCs w:val="20"/>
        </w:rPr>
        <w:t>7. Prikaz sodelovanja javnosti pri pripravi predloga zakona:</w:t>
      </w:r>
    </w:p>
    <w:p w14:paraId="77536AC8" w14:textId="640DC9DF" w:rsidR="00021B93" w:rsidRDefault="00021B93" w:rsidP="00BB41C1">
      <w:pPr>
        <w:pStyle w:val="Odsek"/>
        <w:numPr>
          <w:ilvl w:val="0"/>
          <w:numId w:val="0"/>
        </w:numPr>
        <w:spacing w:before="0" w:after="0" w:line="260" w:lineRule="exact"/>
        <w:jc w:val="both"/>
        <w:rPr>
          <w:rFonts w:cs="Arial"/>
          <w:sz w:val="20"/>
          <w:szCs w:val="20"/>
        </w:rPr>
      </w:pPr>
    </w:p>
    <w:p w14:paraId="13E98B1F" w14:textId="62CB39F3" w:rsidR="00021B93" w:rsidRPr="00171EE3" w:rsidRDefault="00021B93" w:rsidP="00F672CA">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Projekt reorganizacije centrov za socialno delo</w:t>
      </w:r>
      <w:r w:rsidR="00B3459C">
        <w:rPr>
          <w:rFonts w:cs="Arial"/>
          <w:iCs/>
          <w:sz w:val="20"/>
          <w:szCs w:val="20"/>
          <w:lang w:eastAsia="sl-SI"/>
        </w:rPr>
        <w:t xml:space="preserve"> </w:t>
      </w:r>
      <w:r w:rsidRPr="00171EE3">
        <w:rPr>
          <w:rFonts w:cs="Arial"/>
          <w:iCs/>
          <w:sz w:val="20"/>
          <w:szCs w:val="20"/>
          <w:lang w:eastAsia="sl-SI"/>
        </w:rPr>
        <w:t xml:space="preserve">je ministrica, pristojna za socialne zadeve, v obdobju od 25.11.2016 do 20.12.2016 predstavila na srečanjih z direktorji centrov za socialno delo. </w:t>
      </w:r>
    </w:p>
    <w:p w14:paraId="018AD040" w14:textId="77777777" w:rsidR="00021B93" w:rsidRPr="00171EE3" w:rsidRDefault="00021B93" w:rsidP="00021B93">
      <w:pPr>
        <w:pStyle w:val="Neotevilenodstavek"/>
        <w:widowControl w:val="0"/>
        <w:spacing w:before="0" w:after="0" w:line="260" w:lineRule="exact"/>
        <w:rPr>
          <w:rFonts w:cs="Arial"/>
          <w:iCs/>
          <w:sz w:val="20"/>
          <w:szCs w:val="20"/>
          <w:lang w:eastAsia="sl-SI"/>
        </w:rPr>
      </w:pPr>
    </w:p>
    <w:p w14:paraId="3966D17B" w14:textId="115AD84B" w:rsidR="00021B93" w:rsidRPr="00171EE3" w:rsidRDefault="00021B93" w:rsidP="00021B93">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 xml:space="preserve">Ministrica, pristojna za socialno varstvo, je dne 6.12.2016 koncept reorganizacije centrov za socialno delo ter ključne rešitve predloga zakona predstavila Skupnosti centrov za socialno delo. </w:t>
      </w:r>
    </w:p>
    <w:p w14:paraId="387F2650" w14:textId="77777777" w:rsidR="00021B93" w:rsidRPr="00171EE3" w:rsidRDefault="00021B93" w:rsidP="00021B93">
      <w:pPr>
        <w:pStyle w:val="Neotevilenodstavek"/>
        <w:widowControl w:val="0"/>
        <w:spacing w:before="0" w:after="0" w:line="260" w:lineRule="exact"/>
        <w:rPr>
          <w:rFonts w:cs="Arial"/>
          <w:iCs/>
          <w:sz w:val="20"/>
          <w:szCs w:val="20"/>
          <w:lang w:eastAsia="sl-SI"/>
        </w:rPr>
      </w:pPr>
    </w:p>
    <w:p w14:paraId="00EDA19C" w14:textId="77777777" w:rsidR="00021B93" w:rsidRPr="00171EE3" w:rsidRDefault="00021B93" w:rsidP="00021B93">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 xml:space="preserve">Predlog reorganizacije centrov za socialno delo je bil dne 20.12.2016 predstavljen Fakulteti za socialno delo Univerze v Ljubljani in Društvu socialnih delavk in delavcev Slovenije. </w:t>
      </w:r>
    </w:p>
    <w:p w14:paraId="375D8948" w14:textId="77777777" w:rsidR="00021B93" w:rsidRPr="00171EE3" w:rsidRDefault="00021B93" w:rsidP="00021B93">
      <w:pPr>
        <w:pStyle w:val="Neotevilenodstavek"/>
        <w:widowControl w:val="0"/>
        <w:spacing w:before="0" w:after="0" w:line="260" w:lineRule="exact"/>
        <w:rPr>
          <w:rFonts w:cs="Arial"/>
          <w:iCs/>
          <w:sz w:val="20"/>
          <w:szCs w:val="20"/>
          <w:lang w:eastAsia="sl-SI"/>
        </w:rPr>
      </w:pPr>
    </w:p>
    <w:p w14:paraId="1A685E0F" w14:textId="77777777" w:rsidR="00021B93" w:rsidRPr="00171EE3" w:rsidRDefault="00021B93" w:rsidP="00021B93">
      <w:pPr>
        <w:pStyle w:val="Neotevilenodstavek"/>
        <w:widowControl w:val="0"/>
        <w:spacing w:before="0" w:after="0" w:line="260" w:lineRule="exact"/>
        <w:rPr>
          <w:rFonts w:cs="Arial"/>
          <w:iCs/>
          <w:sz w:val="20"/>
          <w:szCs w:val="20"/>
          <w:lang w:eastAsia="sl-SI"/>
        </w:rPr>
      </w:pPr>
      <w:r w:rsidRPr="00171EE3">
        <w:rPr>
          <w:rFonts w:cs="Arial"/>
          <w:color w:val="000000"/>
          <w:sz w:val="20"/>
          <w:szCs w:val="20"/>
          <w:lang w:eastAsia="sl-SI"/>
        </w:rPr>
        <w:t xml:space="preserve">Ministrica, pristojna za socialno varstvo, je na seji Strokovnega sveta za socialno varstvo pri Ministrstvu za delo, družino, socialne zadeve in enake možnosti dne 20.12.2016 predstavila predlog zakona in ključne spremembe, ki jih bo prinesla reorganizacija centrov za socialno delo. </w:t>
      </w:r>
      <w:r>
        <w:rPr>
          <w:rFonts w:cs="Arial"/>
          <w:color w:val="000000"/>
          <w:sz w:val="20"/>
          <w:szCs w:val="20"/>
          <w:lang w:eastAsia="sl-SI"/>
        </w:rPr>
        <w:t xml:space="preserve">Strokovni svet za socialno varstvo je bil dne 2.2.2017 ponovno seznanjen s predlogom zakona ter pripombami, ki so bile podane v javni obravnavi. </w:t>
      </w:r>
      <w:r w:rsidRPr="00171EE3">
        <w:rPr>
          <w:rFonts w:cs="Arial"/>
          <w:color w:val="000000"/>
          <w:sz w:val="20"/>
          <w:szCs w:val="20"/>
          <w:lang w:eastAsia="sl-SI"/>
        </w:rPr>
        <w:t xml:space="preserve">  </w:t>
      </w:r>
    </w:p>
    <w:p w14:paraId="1623A845" w14:textId="6528741C" w:rsidR="00021B93" w:rsidRPr="00171EE3" w:rsidRDefault="00021B93" w:rsidP="00021B93">
      <w:pPr>
        <w:pStyle w:val="Neotevilenodstavek"/>
        <w:widowControl w:val="0"/>
        <w:spacing w:before="0" w:after="0" w:line="260" w:lineRule="exact"/>
        <w:rPr>
          <w:rFonts w:cs="Arial"/>
          <w:iCs/>
          <w:sz w:val="20"/>
          <w:szCs w:val="20"/>
          <w:lang w:eastAsia="sl-SI"/>
        </w:rPr>
      </w:pPr>
    </w:p>
    <w:p w14:paraId="70FB0C3F" w14:textId="77777777" w:rsidR="00021B93" w:rsidRPr="00171EE3" w:rsidRDefault="00021B93" w:rsidP="00021B93">
      <w:pPr>
        <w:pStyle w:val="Neotevilenodstavek"/>
        <w:widowControl w:val="0"/>
        <w:spacing w:before="0" w:after="0" w:line="260" w:lineRule="exact"/>
        <w:rPr>
          <w:rFonts w:cs="Arial"/>
          <w:iCs/>
          <w:sz w:val="20"/>
          <w:szCs w:val="20"/>
          <w:lang w:eastAsia="sl-SI"/>
        </w:rPr>
      </w:pPr>
      <w:r w:rsidRPr="00171EE3">
        <w:rPr>
          <w:rFonts w:cs="Arial"/>
          <w:iCs/>
          <w:sz w:val="20"/>
          <w:szCs w:val="20"/>
          <w:lang w:eastAsia="sl-SI"/>
        </w:rPr>
        <w:t>Predstavniki Ministrstva za delo, družino, socialne zadeve in enake možnosti so dne 12.1.2017 predstavili besedilo predloga zakona na sestanku posvetovalne skupine, ki so jo sestavljali predstavniki Inštituta RS za socialno varstvo, Skupnosti centrov za socialno delo, Socialne zbornice Slovenije, Društva socialnih delavk in delavcev Slovenije in Fakultete za socialno delo Univerze v Ljubljani.</w:t>
      </w:r>
    </w:p>
    <w:p w14:paraId="6A11BB07" w14:textId="77777777" w:rsidR="00021B93" w:rsidRDefault="00021B93" w:rsidP="00021B93">
      <w:pPr>
        <w:pStyle w:val="Neotevilenodstavek"/>
        <w:widowControl w:val="0"/>
        <w:spacing w:before="0" w:after="0" w:line="260" w:lineRule="exact"/>
        <w:rPr>
          <w:rFonts w:cs="Arial"/>
          <w:iCs/>
          <w:sz w:val="20"/>
          <w:szCs w:val="20"/>
          <w:lang w:eastAsia="sl-SI"/>
        </w:rPr>
      </w:pPr>
    </w:p>
    <w:p w14:paraId="4540FC58" w14:textId="77777777" w:rsidR="00021B93" w:rsidRDefault="00021B93" w:rsidP="00021B93">
      <w:pPr>
        <w:pStyle w:val="Neotevilenodstavek"/>
        <w:widowControl w:val="0"/>
        <w:spacing w:before="0" w:after="0" w:line="260" w:lineRule="exact"/>
        <w:rPr>
          <w:rFonts w:cs="Arial"/>
          <w:iCs/>
          <w:sz w:val="20"/>
          <w:szCs w:val="20"/>
          <w:lang w:eastAsia="sl-SI"/>
        </w:rPr>
      </w:pPr>
      <w:r>
        <w:rPr>
          <w:rFonts w:cs="Arial"/>
          <w:iCs/>
          <w:sz w:val="20"/>
          <w:szCs w:val="20"/>
          <w:lang w:eastAsia="sl-SI"/>
        </w:rPr>
        <w:t>Državni svet ter Ministrstvo</w:t>
      </w:r>
      <w:r w:rsidRPr="00171EE3">
        <w:rPr>
          <w:rFonts w:cs="Arial"/>
          <w:iCs/>
          <w:sz w:val="20"/>
          <w:szCs w:val="20"/>
          <w:lang w:eastAsia="sl-SI"/>
        </w:rPr>
        <w:t xml:space="preserve"> za delo, družino, socialne zadeve in enake možnosti</w:t>
      </w:r>
      <w:r>
        <w:rPr>
          <w:rFonts w:cs="Arial"/>
          <w:iCs/>
          <w:sz w:val="20"/>
          <w:szCs w:val="20"/>
          <w:lang w:eastAsia="sl-SI"/>
        </w:rPr>
        <w:t xml:space="preserve"> sta dne 15.2.2017  za poslance, državne svetnike in zainteresirano strokovno javnost organizirala posvet v zvezi z reorganizacijo centrov za socialno delo z željo zaokrožiti javno razpravo s predstavitvijo podrobnosti začrtane reorganizacije centrov za socialno delo in udeležencem posveta ponuditi dodatno priložnost za predstavitev stališč in izmenjavo mnenj.</w:t>
      </w:r>
    </w:p>
    <w:p w14:paraId="691D9F06" w14:textId="77777777" w:rsidR="00021B93" w:rsidRDefault="00021B93" w:rsidP="00021B93">
      <w:pPr>
        <w:pStyle w:val="Neotevilenodstavek"/>
        <w:widowControl w:val="0"/>
        <w:spacing w:before="0" w:after="0" w:line="260" w:lineRule="exact"/>
        <w:rPr>
          <w:rFonts w:cs="Arial"/>
          <w:iCs/>
          <w:sz w:val="20"/>
          <w:szCs w:val="20"/>
          <w:lang w:eastAsia="sl-SI"/>
        </w:rPr>
      </w:pPr>
    </w:p>
    <w:p w14:paraId="306A87F7" w14:textId="68B5D250" w:rsidR="00021B93" w:rsidRPr="00171EE3" w:rsidRDefault="00021B93" w:rsidP="00021B93">
      <w:pPr>
        <w:pStyle w:val="Neotevilenodstavek"/>
        <w:widowControl w:val="0"/>
        <w:spacing w:before="0" w:after="0" w:line="260" w:lineRule="exact"/>
        <w:rPr>
          <w:iCs/>
          <w:sz w:val="20"/>
          <w:szCs w:val="20"/>
        </w:rPr>
      </w:pPr>
      <w:r w:rsidRPr="00171EE3">
        <w:rPr>
          <w:color w:val="000000" w:themeColor="text1"/>
          <w:sz w:val="20"/>
          <w:szCs w:val="20"/>
        </w:rPr>
        <w:lastRenderedPageBreak/>
        <w:t xml:space="preserve">Dne 22.12.2016 je bilo </w:t>
      </w:r>
      <w:r w:rsidRPr="00171EE3">
        <w:rPr>
          <w:iCs/>
          <w:sz w:val="20"/>
          <w:szCs w:val="20"/>
        </w:rPr>
        <w:t>delovno gradivo predloga zakona objavljeno na spletni strani Ministrstva za delo, družino, socialne zadeve in enake možnosti ter spletni strani E-demokracija in poslano v strokovno usklajevanje</w:t>
      </w:r>
      <w:r w:rsidR="009016FC">
        <w:rPr>
          <w:iCs/>
          <w:sz w:val="20"/>
          <w:szCs w:val="20"/>
        </w:rPr>
        <w:t>. Javna obravnava je trajala do dne 15.2.2017.</w:t>
      </w:r>
    </w:p>
    <w:p w14:paraId="344093C7" w14:textId="22522699" w:rsidR="00021B93" w:rsidRDefault="00021B93" w:rsidP="00BB41C1">
      <w:pPr>
        <w:pStyle w:val="Odsek"/>
        <w:numPr>
          <w:ilvl w:val="0"/>
          <w:numId w:val="0"/>
        </w:numPr>
        <w:spacing w:before="0" w:after="0" w:line="260" w:lineRule="exact"/>
        <w:jc w:val="both"/>
        <w:rPr>
          <w:rFonts w:cs="Arial"/>
          <w:sz w:val="20"/>
          <w:szCs w:val="20"/>
        </w:rPr>
      </w:pPr>
    </w:p>
    <w:p w14:paraId="2FC4EBFB" w14:textId="1B6FACF5" w:rsidR="00021B93" w:rsidRPr="00F672CA" w:rsidRDefault="009016FC" w:rsidP="009016FC">
      <w:pPr>
        <w:pStyle w:val="Odsek"/>
        <w:numPr>
          <w:ilvl w:val="0"/>
          <w:numId w:val="0"/>
        </w:numPr>
        <w:spacing w:before="0" w:after="0" w:line="260" w:lineRule="exact"/>
        <w:jc w:val="both"/>
        <w:rPr>
          <w:rFonts w:cs="Arial"/>
          <w:b w:val="0"/>
          <w:sz w:val="20"/>
          <w:szCs w:val="20"/>
        </w:rPr>
      </w:pPr>
      <w:r w:rsidRPr="00F672CA">
        <w:rPr>
          <w:b w:val="0"/>
          <w:sz w:val="20"/>
          <w:szCs w:val="20"/>
        </w:rPr>
        <w:t>Predloge in pripombe javnosti smo skrbno proučili ter jih upoštevali</w:t>
      </w:r>
      <w:r>
        <w:rPr>
          <w:b w:val="0"/>
          <w:sz w:val="20"/>
          <w:szCs w:val="20"/>
        </w:rPr>
        <w:t xml:space="preserve"> v največji možni meri</w:t>
      </w:r>
      <w:r w:rsidRPr="00F672CA">
        <w:rPr>
          <w:b w:val="0"/>
          <w:sz w:val="20"/>
          <w:szCs w:val="20"/>
        </w:rPr>
        <w:t>.</w:t>
      </w:r>
    </w:p>
    <w:p w14:paraId="73B4D4D4" w14:textId="4D788B5C" w:rsidR="00021B93" w:rsidRPr="00265F38" w:rsidRDefault="00021B93" w:rsidP="00BB41C1">
      <w:pPr>
        <w:pStyle w:val="Odsek"/>
        <w:numPr>
          <w:ilvl w:val="0"/>
          <w:numId w:val="0"/>
        </w:numPr>
        <w:spacing w:before="0" w:after="0" w:line="260" w:lineRule="exact"/>
        <w:jc w:val="both"/>
        <w:rPr>
          <w:rFonts w:cs="Arial"/>
          <w:sz w:val="20"/>
          <w:szCs w:val="20"/>
        </w:rPr>
      </w:pPr>
    </w:p>
    <w:p w14:paraId="7B4F6418" w14:textId="77777777" w:rsidR="00BB41C1" w:rsidRPr="00265F38" w:rsidRDefault="00BB41C1" w:rsidP="00BB41C1">
      <w:pPr>
        <w:pStyle w:val="Odsek"/>
        <w:numPr>
          <w:ilvl w:val="0"/>
          <w:numId w:val="0"/>
        </w:numPr>
        <w:spacing w:before="0" w:after="0" w:line="260" w:lineRule="exact"/>
        <w:jc w:val="both"/>
        <w:rPr>
          <w:rFonts w:cs="Arial"/>
          <w:sz w:val="20"/>
          <w:szCs w:val="20"/>
        </w:rPr>
      </w:pPr>
      <w:r w:rsidRPr="00265F38">
        <w:rPr>
          <w:rFonts w:cs="Arial"/>
          <w:sz w:val="20"/>
          <w:szCs w:val="20"/>
        </w:rPr>
        <w:t>8. Navedba, kateri predstavniki predlagatelja bodo sodelovali pri delu državnega zbora in delovnih teles</w:t>
      </w:r>
    </w:p>
    <w:p w14:paraId="2FBFD52C" w14:textId="77777777" w:rsidR="00BB41C1" w:rsidRPr="00265F38" w:rsidRDefault="00BB41C1" w:rsidP="00100304">
      <w:pPr>
        <w:pStyle w:val="Neotevilenodstavek"/>
        <w:numPr>
          <w:ilvl w:val="0"/>
          <w:numId w:val="11"/>
        </w:numPr>
        <w:spacing w:before="0" w:after="0" w:line="260" w:lineRule="exact"/>
        <w:rPr>
          <w:rFonts w:cs="Arial"/>
          <w:iCs/>
          <w:sz w:val="20"/>
          <w:szCs w:val="20"/>
          <w:lang w:eastAsia="sl-SI"/>
        </w:rPr>
      </w:pPr>
      <w:r w:rsidRPr="00265F38">
        <w:rPr>
          <w:rFonts w:cs="Arial"/>
          <w:iCs/>
          <w:sz w:val="20"/>
          <w:szCs w:val="20"/>
          <w:lang w:eastAsia="sl-SI"/>
        </w:rPr>
        <w:t>dr. Anja Kopač Mrak, ministrica,</w:t>
      </w:r>
    </w:p>
    <w:p w14:paraId="6D61B48D" w14:textId="77777777" w:rsidR="00BB41C1" w:rsidRPr="00265F38" w:rsidRDefault="00BB41C1" w:rsidP="00100304">
      <w:pPr>
        <w:pStyle w:val="Neotevilenodstavek"/>
        <w:numPr>
          <w:ilvl w:val="0"/>
          <w:numId w:val="11"/>
        </w:numPr>
        <w:spacing w:before="0" w:after="0" w:line="260" w:lineRule="exact"/>
        <w:rPr>
          <w:rFonts w:cs="Arial"/>
          <w:iCs/>
          <w:sz w:val="20"/>
          <w:szCs w:val="20"/>
          <w:lang w:eastAsia="sl-SI"/>
        </w:rPr>
      </w:pPr>
      <w:r w:rsidRPr="00265F38">
        <w:rPr>
          <w:rFonts w:cs="Arial"/>
          <w:iCs/>
          <w:sz w:val="20"/>
          <w:szCs w:val="20"/>
          <w:lang w:eastAsia="sl-SI"/>
        </w:rPr>
        <w:t>Martina Vuk, državna sekretarka,</w:t>
      </w:r>
    </w:p>
    <w:p w14:paraId="58586E92" w14:textId="77777777" w:rsidR="00BB41C1" w:rsidRPr="00265F38" w:rsidRDefault="00BB41C1" w:rsidP="00100304">
      <w:pPr>
        <w:pStyle w:val="Neotevilenodstavek"/>
        <w:numPr>
          <w:ilvl w:val="0"/>
          <w:numId w:val="11"/>
        </w:numPr>
        <w:spacing w:before="0" w:after="0" w:line="260" w:lineRule="exact"/>
        <w:rPr>
          <w:rFonts w:cs="Arial"/>
          <w:iCs/>
          <w:sz w:val="20"/>
          <w:szCs w:val="20"/>
          <w:lang w:eastAsia="sl-SI"/>
        </w:rPr>
      </w:pPr>
      <w:r w:rsidRPr="00265F38">
        <w:rPr>
          <w:rFonts w:cs="Arial"/>
          <w:iCs/>
          <w:sz w:val="20"/>
          <w:szCs w:val="20"/>
          <w:lang w:eastAsia="sl-SI"/>
        </w:rPr>
        <w:t>Peter Pogačar, državni sekretar,</w:t>
      </w:r>
    </w:p>
    <w:p w14:paraId="5396BFDD" w14:textId="77777777" w:rsidR="00BB41C1" w:rsidRPr="00265F38" w:rsidRDefault="00BB41C1" w:rsidP="00100304">
      <w:pPr>
        <w:pStyle w:val="Neotevilenodstavek"/>
        <w:numPr>
          <w:ilvl w:val="0"/>
          <w:numId w:val="11"/>
        </w:numPr>
        <w:spacing w:before="0" w:after="0" w:line="260" w:lineRule="exact"/>
        <w:rPr>
          <w:rFonts w:cs="Arial"/>
          <w:iCs/>
          <w:sz w:val="20"/>
          <w:szCs w:val="20"/>
          <w:lang w:eastAsia="sl-SI"/>
        </w:rPr>
      </w:pPr>
      <w:r w:rsidRPr="00265F38">
        <w:rPr>
          <w:rFonts w:cs="Arial"/>
          <w:iCs/>
          <w:sz w:val="20"/>
          <w:szCs w:val="20"/>
          <w:lang w:eastAsia="sl-SI"/>
        </w:rPr>
        <w:t>Tanja Amon, v.d. generalne direktorice,</w:t>
      </w:r>
    </w:p>
    <w:p w14:paraId="594B5F8B" w14:textId="77777777" w:rsidR="00BB41C1" w:rsidRDefault="00BB41C1" w:rsidP="00100304">
      <w:pPr>
        <w:pStyle w:val="Neotevilenodstavek"/>
        <w:numPr>
          <w:ilvl w:val="0"/>
          <w:numId w:val="11"/>
        </w:numPr>
        <w:spacing w:before="0" w:after="0" w:line="260" w:lineRule="exact"/>
        <w:rPr>
          <w:rFonts w:cs="Arial"/>
          <w:iCs/>
          <w:sz w:val="20"/>
          <w:szCs w:val="20"/>
          <w:lang w:eastAsia="sl-SI"/>
        </w:rPr>
      </w:pPr>
      <w:r w:rsidRPr="00265F38">
        <w:rPr>
          <w:rFonts w:cs="Arial"/>
          <w:iCs/>
          <w:sz w:val="20"/>
          <w:szCs w:val="20"/>
          <w:lang w:eastAsia="sl-SI"/>
        </w:rPr>
        <w:t xml:space="preserve">mag. Tanja Skornšek Pleš, </w:t>
      </w:r>
      <w:r w:rsidR="000620ED">
        <w:rPr>
          <w:rFonts w:cs="Arial"/>
          <w:iCs/>
          <w:sz w:val="20"/>
          <w:szCs w:val="20"/>
          <w:lang w:eastAsia="sl-SI"/>
        </w:rPr>
        <w:t xml:space="preserve">podsekretarka, </w:t>
      </w:r>
      <w:r w:rsidRPr="00265F38">
        <w:rPr>
          <w:rFonts w:cs="Arial"/>
          <w:iCs/>
          <w:sz w:val="20"/>
          <w:szCs w:val="20"/>
          <w:lang w:eastAsia="sl-SI"/>
        </w:rPr>
        <w:t>vodja sektorja,</w:t>
      </w:r>
    </w:p>
    <w:p w14:paraId="3B9D44AB" w14:textId="77777777" w:rsidR="00BB41C1" w:rsidRPr="00265F38" w:rsidRDefault="00BB41C1" w:rsidP="00100304">
      <w:pPr>
        <w:pStyle w:val="Neotevilenodstavek"/>
        <w:numPr>
          <w:ilvl w:val="0"/>
          <w:numId w:val="11"/>
        </w:numPr>
        <w:spacing w:before="0" w:after="0" w:line="260" w:lineRule="exact"/>
        <w:rPr>
          <w:rFonts w:cs="Arial"/>
          <w:iCs/>
          <w:sz w:val="20"/>
          <w:szCs w:val="20"/>
          <w:lang w:eastAsia="sl-SI"/>
        </w:rPr>
      </w:pPr>
      <w:r>
        <w:rPr>
          <w:rFonts w:cs="Arial"/>
          <w:iCs/>
          <w:sz w:val="20"/>
          <w:szCs w:val="20"/>
          <w:lang w:eastAsia="sl-SI"/>
        </w:rPr>
        <w:t>Špela Isop, podsekretarka.</w:t>
      </w:r>
    </w:p>
    <w:p w14:paraId="1B60208D" w14:textId="77777777" w:rsidR="00BB41C1" w:rsidRDefault="00BB41C1" w:rsidP="00BB41C1">
      <w:pPr>
        <w:spacing w:after="0" w:line="260" w:lineRule="exact"/>
        <w:rPr>
          <w:rFonts w:ascii="Arial" w:hAnsi="Arial" w:cs="Arial"/>
          <w:b/>
          <w:sz w:val="20"/>
          <w:szCs w:val="20"/>
        </w:rPr>
      </w:pPr>
    </w:p>
    <w:p w14:paraId="51CD7F30" w14:textId="77777777" w:rsidR="00BB41C1" w:rsidRDefault="00BB41C1" w:rsidP="00BB41C1">
      <w:pPr>
        <w:spacing w:after="0" w:line="260" w:lineRule="exact"/>
        <w:rPr>
          <w:rFonts w:ascii="Arial" w:hAnsi="Arial" w:cs="Arial"/>
          <w:b/>
          <w:sz w:val="20"/>
          <w:szCs w:val="20"/>
        </w:rPr>
      </w:pPr>
    </w:p>
    <w:p w14:paraId="53953698" w14:textId="77777777" w:rsidR="002A501B" w:rsidRDefault="002A501B" w:rsidP="00BB41C1">
      <w:pPr>
        <w:spacing w:after="0" w:line="260" w:lineRule="exact"/>
        <w:rPr>
          <w:rFonts w:ascii="Arial" w:hAnsi="Arial" w:cs="Arial"/>
          <w:b/>
          <w:sz w:val="20"/>
          <w:szCs w:val="20"/>
        </w:rPr>
      </w:pPr>
    </w:p>
    <w:p w14:paraId="1E5C3D1D" w14:textId="77777777" w:rsidR="002A501B" w:rsidRDefault="002A501B" w:rsidP="00BB41C1">
      <w:pPr>
        <w:spacing w:after="0" w:line="260" w:lineRule="exact"/>
        <w:rPr>
          <w:rFonts w:ascii="Arial" w:hAnsi="Arial" w:cs="Arial"/>
          <w:b/>
          <w:sz w:val="20"/>
          <w:szCs w:val="20"/>
        </w:rPr>
      </w:pPr>
    </w:p>
    <w:p w14:paraId="53A1377C" w14:textId="77777777" w:rsidR="002A501B" w:rsidRDefault="002A501B" w:rsidP="00BB41C1">
      <w:pPr>
        <w:spacing w:after="0" w:line="260" w:lineRule="exact"/>
        <w:rPr>
          <w:rFonts w:ascii="Arial" w:hAnsi="Arial" w:cs="Arial"/>
          <w:b/>
          <w:sz w:val="20"/>
          <w:szCs w:val="20"/>
        </w:rPr>
      </w:pPr>
    </w:p>
    <w:p w14:paraId="6ADA617E" w14:textId="77777777" w:rsidR="002A501B" w:rsidRDefault="002A501B" w:rsidP="00BB41C1">
      <w:pPr>
        <w:spacing w:after="0" w:line="260" w:lineRule="exact"/>
        <w:rPr>
          <w:rFonts w:ascii="Arial" w:hAnsi="Arial" w:cs="Arial"/>
          <w:b/>
          <w:sz w:val="20"/>
          <w:szCs w:val="20"/>
        </w:rPr>
      </w:pPr>
    </w:p>
    <w:p w14:paraId="56DB099F" w14:textId="77777777" w:rsidR="002A501B" w:rsidRDefault="002A501B" w:rsidP="00BB41C1">
      <w:pPr>
        <w:spacing w:after="0" w:line="260" w:lineRule="exact"/>
        <w:rPr>
          <w:rFonts w:ascii="Arial" w:hAnsi="Arial" w:cs="Arial"/>
          <w:b/>
          <w:sz w:val="20"/>
          <w:szCs w:val="20"/>
        </w:rPr>
      </w:pPr>
    </w:p>
    <w:p w14:paraId="2C0CF380" w14:textId="424ED76E" w:rsidR="002A501B" w:rsidRDefault="002A501B" w:rsidP="00BB41C1">
      <w:pPr>
        <w:spacing w:after="0" w:line="260" w:lineRule="exact"/>
        <w:rPr>
          <w:rFonts w:ascii="Arial" w:hAnsi="Arial" w:cs="Arial"/>
          <w:b/>
          <w:sz w:val="20"/>
          <w:szCs w:val="20"/>
        </w:rPr>
      </w:pPr>
    </w:p>
    <w:p w14:paraId="65AB6901" w14:textId="7BE84797" w:rsidR="00106D70" w:rsidRDefault="00106D70" w:rsidP="00BB41C1">
      <w:pPr>
        <w:spacing w:after="0" w:line="260" w:lineRule="exact"/>
        <w:rPr>
          <w:rFonts w:ascii="Arial" w:hAnsi="Arial" w:cs="Arial"/>
          <w:b/>
          <w:sz w:val="20"/>
          <w:szCs w:val="20"/>
        </w:rPr>
      </w:pPr>
    </w:p>
    <w:p w14:paraId="190F7234" w14:textId="009D0298" w:rsidR="00106D70" w:rsidRDefault="00106D70" w:rsidP="00BB41C1">
      <w:pPr>
        <w:spacing w:after="0" w:line="260" w:lineRule="exact"/>
        <w:rPr>
          <w:rFonts w:ascii="Arial" w:hAnsi="Arial" w:cs="Arial"/>
          <w:b/>
          <w:sz w:val="20"/>
          <w:szCs w:val="20"/>
        </w:rPr>
      </w:pPr>
    </w:p>
    <w:p w14:paraId="2279428F" w14:textId="20FB2A6A" w:rsidR="00106D70" w:rsidRDefault="00106D70" w:rsidP="00BB41C1">
      <w:pPr>
        <w:spacing w:after="0" w:line="260" w:lineRule="exact"/>
        <w:rPr>
          <w:rFonts w:ascii="Arial" w:hAnsi="Arial" w:cs="Arial"/>
          <w:b/>
          <w:sz w:val="20"/>
          <w:szCs w:val="20"/>
        </w:rPr>
      </w:pPr>
    </w:p>
    <w:p w14:paraId="5E96E7E7" w14:textId="5E4B84BC" w:rsidR="00106D70" w:rsidRDefault="00106D70" w:rsidP="00BB41C1">
      <w:pPr>
        <w:spacing w:after="0" w:line="260" w:lineRule="exact"/>
        <w:rPr>
          <w:rFonts w:ascii="Arial" w:hAnsi="Arial" w:cs="Arial"/>
          <w:b/>
          <w:sz w:val="20"/>
          <w:szCs w:val="20"/>
        </w:rPr>
      </w:pPr>
    </w:p>
    <w:p w14:paraId="1230138A" w14:textId="596A568B" w:rsidR="00106D70" w:rsidRDefault="00106D70" w:rsidP="00BB41C1">
      <w:pPr>
        <w:spacing w:after="0" w:line="260" w:lineRule="exact"/>
        <w:rPr>
          <w:rFonts w:ascii="Arial" w:hAnsi="Arial" w:cs="Arial"/>
          <w:b/>
          <w:sz w:val="20"/>
          <w:szCs w:val="20"/>
        </w:rPr>
      </w:pPr>
    </w:p>
    <w:p w14:paraId="5F87024A" w14:textId="596FAB05" w:rsidR="00106D70" w:rsidRDefault="00106D70" w:rsidP="00BB41C1">
      <w:pPr>
        <w:spacing w:after="0" w:line="260" w:lineRule="exact"/>
        <w:rPr>
          <w:rFonts w:ascii="Arial" w:hAnsi="Arial" w:cs="Arial"/>
          <w:b/>
          <w:sz w:val="20"/>
          <w:szCs w:val="20"/>
        </w:rPr>
      </w:pPr>
    </w:p>
    <w:p w14:paraId="2C00CC5D" w14:textId="35ACD4B1" w:rsidR="00106D70" w:rsidRDefault="00106D70" w:rsidP="00BB41C1">
      <w:pPr>
        <w:spacing w:after="0" w:line="260" w:lineRule="exact"/>
        <w:rPr>
          <w:rFonts w:ascii="Arial" w:hAnsi="Arial" w:cs="Arial"/>
          <w:b/>
          <w:sz w:val="20"/>
          <w:szCs w:val="20"/>
        </w:rPr>
      </w:pPr>
    </w:p>
    <w:p w14:paraId="42685A06" w14:textId="38527C36" w:rsidR="00106D70" w:rsidRDefault="00106D70" w:rsidP="00BB41C1">
      <w:pPr>
        <w:spacing w:after="0" w:line="260" w:lineRule="exact"/>
        <w:rPr>
          <w:rFonts w:ascii="Arial" w:hAnsi="Arial" w:cs="Arial"/>
          <w:b/>
          <w:sz w:val="20"/>
          <w:szCs w:val="20"/>
        </w:rPr>
      </w:pPr>
    </w:p>
    <w:p w14:paraId="4F73E9E6" w14:textId="2CE104EE" w:rsidR="00106D70" w:rsidRDefault="00106D70" w:rsidP="00BB41C1">
      <w:pPr>
        <w:spacing w:after="0" w:line="260" w:lineRule="exact"/>
        <w:rPr>
          <w:rFonts w:ascii="Arial" w:hAnsi="Arial" w:cs="Arial"/>
          <w:b/>
          <w:sz w:val="20"/>
          <w:szCs w:val="20"/>
        </w:rPr>
      </w:pPr>
    </w:p>
    <w:p w14:paraId="4F86F946" w14:textId="0815D1F8" w:rsidR="00106D70" w:rsidRDefault="00106D70" w:rsidP="00BB41C1">
      <w:pPr>
        <w:spacing w:after="0" w:line="260" w:lineRule="exact"/>
        <w:rPr>
          <w:rFonts w:ascii="Arial" w:hAnsi="Arial" w:cs="Arial"/>
          <w:b/>
          <w:sz w:val="20"/>
          <w:szCs w:val="20"/>
        </w:rPr>
      </w:pPr>
    </w:p>
    <w:p w14:paraId="4824BAE9" w14:textId="44234FBD" w:rsidR="00106D70" w:rsidRDefault="00106D70" w:rsidP="00BB41C1">
      <w:pPr>
        <w:spacing w:after="0" w:line="260" w:lineRule="exact"/>
        <w:rPr>
          <w:rFonts w:ascii="Arial" w:hAnsi="Arial" w:cs="Arial"/>
          <w:b/>
          <w:sz w:val="20"/>
          <w:szCs w:val="20"/>
        </w:rPr>
      </w:pPr>
    </w:p>
    <w:p w14:paraId="19B6F05C" w14:textId="1A2FC613" w:rsidR="00106D70" w:rsidRDefault="00106D70" w:rsidP="00BB41C1">
      <w:pPr>
        <w:spacing w:after="0" w:line="260" w:lineRule="exact"/>
        <w:rPr>
          <w:rFonts w:ascii="Arial" w:hAnsi="Arial" w:cs="Arial"/>
          <w:b/>
          <w:sz w:val="20"/>
          <w:szCs w:val="20"/>
        </w:rPr>
      </w:pPr>
    </w:p>
    <w:p w14:paraId="35CE99C6" w14:textId="51EE16B9" w:rsidR="00106D70" w:rsidRDefault="00106D70" w:rsidP="00BB41C1">
      <w:pPr>
        <w:spacing w:after="0" w:line="260" w:lineRule="exact"/>
        <w:rPr>
          <w:rFonts w:ascii="Arial" w:hAnsi="Arial" w:cs="Arial"/>
          <w:b/>
          <w:sz w:val="20"/>
          <w:szCs w:val="20"/>
        </w:rPr>
      </w:pPr>
    </w:p>
    <w:p w14:paraId="35EA9039" w14:textId="02ABAC75" w:rsidR="00106D70" w:rsidRDefault="00106D70" w:rsidP="00BB41C1">
      <w:pPr>
        <w:spacing w:after="0" w:line="260" w:lineRule="exact"/>
        <w:rPr>
          <w:rFonts w:ascii="Arial" w:hAnsi="Arial" w:cs="Arial"/>
          <w:b/>
          <w:sz w:val="20"/>
          <w:szCs w:val="20"/>
        </w:rPr>
      </w:pPr>
    </w:p>
    <w:p w14:paraId="0F03BE80" w14:textId="1DAFFE9C" w:rsidR="00106D70" w:rsidRDefault="00106D70" w:rsidP="00BB41C1">
      <w:pPr>
        <w:spacing w:after="0" w:line="260" w:lineRule="exact"/>
        <w:rPr>
          <w:rFonts w:ascii="Arial" w:hAnsi="Arial" w:cs="Arial"/>
          <w:b/>
          <w:sz w:val="20"/>
          <w:szCs w:val="20"/>
        </w:rPr>
      </w:pPr>
    </w:p>
    <w:p w14:paraId="03C76371" w14:textId="133EA571" w:rsidR="00106D70" w:rsidRDefault="00106D70" w:rsidP="00BB41C1">
      <w:pPr>
        <w:spacing w:after="0" w:line="260" w:lineRule="exact"/>
        <w:rPr>
          <w:rFonts w:ascii="Arial" w:hAnsi="Arial" w:cs="Arial"/>
          <w:b/>
          <w:sz w:val="20"/>
          <w:szCs w:val="20"/>
        </w:rPr>
      </w:pPr>
    </w:p>
    <w:p w14:paraId="655DAD26" w14:textId="55C8877C" w:rsidR="00106D70" w:rsidRDefault="00106D70" w:rsidP="00BB41C1">
      <w:pPr>
        <w:spacing w:after="0" w:line="260" w:lineRule="exact"/>
        <w:rPr>
          <w:rFonts w:ascii="Arial" w:hAnsi="Arial" w:cs="Arial"/>
          <w:b/>
          <w:sz w:val="20"/>
          <w:szCs w:val="20"/>
        </w:rPr>
      </w:pPr>
    </w:p>
    <w:p w14:paraId="0902837B" w14:textId="407ABA95" w:rsidR="00106D70" w:rsidRDefault="00106D70" w:rsidP="00BB41C1">
      <w:pPr>
        <w:spacing w:after="0" w:line="260" w:lineRule="exact"/>
        <w:rPr>
          <w:rFonts w:ascii="Arial" w:hAnsi="Arial" w:cs="Arial"/>
          <w:b/>
          <w:sz w:val="20"/>
          <w:szCs w:val="20"/>
        </w:rPr>
      </w:pPr>
    </w:p>
    <w:p w14:paraId="3F54C91C" w14:textId="32B40EFD" w:rsidR="00106D70" w:rsidRDefault="00106D70" w:rsidP="00BB41C1">
      <w:pPr>
        <w:spacing w:after="0" w:line="260" w:lineRule="exact"/>
        <w:rPr>
          <w:rFonts w:ascii="Arial" w:hAnsi="Arial" w:cs="Arial"/>
          <w:b/>
          <w:sz w:val="20"/>
          <w:szCs w:val="20"/>
        </w:rPr>
      </w:pPr>
    </w:p>
    <w:p w14:paraId="40AFD541" w14:textId="3494F42F" w:rsidR="00106D70" w:rsidRDefault="00106D70" w:rsidP="00BB41C1">
      <w:pPr>
        <w:spacing w:after="0" w:line="260" w:lineRule="exact"/>
        <w:rPr>
          <w:rFonts w:ascii="Arial" w:hAnsi="Arial" w:cs="Arial"/>
          <w:b/>
          <w:sz w:val="20"/>
          <w:szCs w:val="20"/>
        </w:rPr>
      </w:pPr>
    </w:p>
    <w:p w14:paraId="5168732F" w14:textId="2F17B02F" w:rsidR="00106D70" w:rsidRDefault="00106D70" w:rsidP="00BB41C1">
      <w:pPr>
        <w:spacing w:after="0" w:line="260" w:lineRule="exact"/>
        <w:rPr>
          <w:rFonts w:ascii="Arial" w:hAnsi="Arial" w:cs="Arial"/>
          <w:b/>
          <w:sz w:val="20"/>
          <w:szCs w:val="20"/>
        </w:rPr>
      </w:pPr>
    </w:p>
    <w:p w14:paraId="3ACEDA4F" w14:textId="04341E79" w:rsidR="00106D70" w:rsidRDefault="00106D70" w:rsidP="00BB41C1">
      <w:pPr>
        <w:spacing w:after="0" w:line="260" w:lineRule="exact"/>
        <w:rPr>
          <w:rFonts w:ascii="Arial" w:hAnsi="Arial" w:cs="Arial"/>
          <w:b/>
          <w:sz w:val="20"/>
          <w:szCs w:val="20"/>
        </w:rPr>
      </w:pPr>
    </w:p>
    <w:p w14:paraId="5E81C41F" w14:textId="334DD3FF" w:rsidR="00163477" w:rsidRDefault="00163477" w:rsidP="00BB41C1">
      <w:pPr>
        <w:spacing w:after="0" w:line="260" w:lineRule="exact"/>
        <w:rPr>
          <w:rFonts w:ascii="Arial" w:hAnsi="Arial" w:cs="Arial"/>
          <w:b/>
          <w:sz w:val="20"/>
          <w:szCs w:val="20"/>
        </w:rPr>
      </w:pPr>
    </w:p>
    <w:p w14:paraId="4BCAA558" w14:textId="3835F44A" w:rsidR="00163477" w:rsidRDefault="00163477" w:rsidP="00BB41C1">
      <w:pPr>
        <w:spacing w:after="0" w:line="260" w:lineRule="exact"/>
        <w:rPr>
          <w:rFonts w:ascii="Arial" w:hAnsi="Arial" w:cs="Arial"/>
          <w:b/>
          <w:sz w:val="20"/>
          <w:szCs w:val="20"/>
        </w:rPr>
      </w:pPr>
    </w:p>
    <w:p w14:paraId="08E99420" w14:textId="03E44FEB" w:rsidR="00163477" w:rsidRDefault="00163477" w:rsidP="00BB41C1">
      <w:pPr>
        <w:spacing w:after="0" w:line="260" w:lineRule="exact"/>
        <w:rPr>
          <w:rFonts w:ascii="Arial" w:hAnsi="Arial" w:cs="Arial"/>
          <w:b/>
          <w:sz w:val="20"/>
          <w:szCs w:val="20"/>
        </w:rPr>
      </w:pPr>
    </w:p>
    <w:p w14:paraId="68DA9800" w14:textId="25062998" w:rsidR="00163477" w:rsidRDefault="00163477" w:rsidP="00BB41C1">
      <w:pPr>
        <w:spacing w:after="0" w:line="260" w:lineRule="exact"/>
        <w:rPr>
          <w:rFonts w:ascii="Arial" w:hAnsi="Arial" w:cs="Arial"/>
          <w:b/>
          <w:sz w:val="20"/>
          <w:szCs w:val="20"/>
        </w:rPr>
      </w:pPr>
    </w:p>
    <w:p w14:paraId="78766DC7" w14:textId="725E6905" w:rsidR="00163477" w:rsidRDefault="00163477" w:rsidP="00BB41C1">
      <w:pPr>
        <w:spacing w:after="0" w:line="260" w:lineRule="exact"/>
        <w:rPr>
          <w:rFonts w:ascii="Arial" w:hAnsi="Arial" w:cs="Arial"/>
          <w:b/>
          <w:sz w:val="20"/>
          <w:szCs w:val="20"/>
        </w:rPr>
      </w:pPr>
    </w:p>
    <w:p w14:paraId="2AEFDD3A" w14:textId="4F06D003" w:rsidR="00163477" w:rsidRDefault="00163477" w:rsidP="00BB41C1">
      <w:pPr>
        <w:spacing w:after="0" w:line="260" w:lineRule="exact"/>
        <w:rPr>
          <w:rFonts w:ascii="Arial" w:hAnsi="Arial" w:cs="Arial"/>
          <w:b/>
          <w:sz w:val="20"/>
          <w:szCs w:val="20"/>
        </w:rPr>
      </w:pPr>
    </w:p>
    <w:p w14:paraId="5366EA0A" w14:textId="2E2D7181" w:rsidR="00163477" w:rsidRDefault="00163477" w:rsidP="00BB41C1">
      <w:pPr>
        <w:spacing w:after="0" w:line="260" w:lineRule="exact"/>
        <w:rPr>
          <w:rFonts w:ascii="Arial" w:hAnsi="Arial" w:cs="Arial"/>
          <w:b/>
          <w:sz w:val="20"/>
          <w:szCs w:val="20"/>
        </w:rPr>
      </w:pPr>
    </w:p>
    <w:p w14:paraId="20681C9C" w14:textId="551E4FBB" w:rsidR="00163477" w:rsidRDefault="00163477" w:rsidP="00BB41C1">
      <w:pPr>
        <w:spacing w:after="0" w:line="260" w:lineRule="exact"/>
        <w:rPr>
          <w:rFonts w:ascii="Arial" w:hAnsi="Arial" w:cs="Arial"/>
          <w:b/>
          <w:sz w:val="20"/>
          <w:szCs w:val="20"/>
        </w:rPr>
      </w:pPr>
    </w:p>
    <w:p w14:paraId="06E5A895" w14:textId="338101F8" w:rsidR="00163477" w:rsidRDefault="00163477" w:rsidP="00BB41C1">
      <w:pPr>
        <w:spacing w:after="0" w:line="260" w:lineRule="exact"/>
        <w:rPr>
          <w:rFonts w:ascii="Arial" w:hAnsi="Arial" w:cs="Arial"/>
          <w:b/>
          <w:sz w:val="20"/>
          <w:szCs w:val="20"/>
        </w:rPr>
      </w:pPr>
    </w:p>
    <w:p w14:paraId="77355684" w14:textId="5444F479" w:rsidR="00163477" w:rsidRDefault="00163477" w:rsidP="00BB41C1">
      <w:pPr>
        <w:spacing w:after="0" w:line="260" w:lineRule="exact"/>
        <w:rPr>
          <w:rFonts w:ascii="Arial" w:hAnsi="Arial" w:cs="Arial"/>
          <w:b/>
          <w:sz w:val="20"/>
          <w:szCs w:val="20"/>
        </w:rPr>
      </w:pPr>
    </w:p>
    <w:p w14:paraId="74639CCC" w14:textId="2C832BF5" w:rsidR="00163477" w:rsidRDefault="00163477" w:rsidP="00BB41C1">
      <w:pPr>
        <w:spacing w:after="0" w:line="260" w:lineRule="exact"/>
        <w:rPr>
          <w:rFonts w:ascii="Arial" w:hAnsi="Arial" w:cs="Arial"/>
          <w:b/>
          <w:sz w:val="20"/>
          <w:szCs w:val="20"/>
        </w:rPr>
      </w:pPr>
    </w:p>
    <w:p w14:paraId="3A56DA4E" w14:textId="050083FB" w:rsidR="00106D70" w:rsidRDefault="00106D70" w:rsidP="00BB41C1">
      <w:pPr>
        <w:spacing w:after="0" w:line="260" w:lineRule="exact"/>
        <w:rPr>
          <w:rFonts w:ascii="Arial" w:hAnsi="Arial" w:cs="Arial"/>
          <w:b/>
          <w:sz w:val="20"/>
          <w:szCs w:val="20"/>
        </w:rPr>
      </w:pPr>
    </w:p>
    <w:p w14:paraId="6201E4B1" w14:textId="491F4F58" w:rsidR="00140ECA" w:rsidRDefault="00140ECA" w:rsidP="00501344">
      <w:pPr>
        <w:pStyle w:val="Poglavje"/>
        <w:spacing w:before="0" w:after="0" w:line="260" w:lineRule="exact"/>
        <w:jc w:val="left"/>
        <w:rPr>
          <w:rFonts w:eastAsia="Calibri"/>
          <w:sz w:val="20"/>
          <w:szCs w:val="20"/>
          <w:lang w:eastAsia="en-US"/>
        </w:rPr>
      </w:pPr>
    </w:p>
    <w:p w14:paraId="7DAF339D" w14:textId="77777777" w:rsidR="00501344" w:rsidRPr="00265F38" w:rsidRDefault="00501344" w:rsidP="00501344">
      <w:pPr>
        <w:pStyle w:val="Poglavje"/>
        <w:spacing w:before="0" w:after="0" w:line="260" w:lineRule="exact"/>
        <w:jc w:val="left"/>
        <w:rPr>
          <w:sz w:val="20"/>
          <w:szCs w:val="20"/>
        </w:rPr>
      </w:pPr>
      <w:r w:rsidRPr="00265F38">
        <w:rPr>
          <w:sz w:val="20"/>
          <w:szCs w:val="20"/>
        </w:rPr>
        <w:t>II. BESEDILO ČLENOV</w:t>
      </w:r>
    </w:p>
    <w:p w14:paraId="455BFBA8" w14:textId="77777777" w:rsidR="00501344" w:rsidRPr="00265F38" w:rsidRDefault="00501344" w:rsidP="00501344">
      <w:pPr>
        <w:pStyle w:val="Poglavje"/>
        <w:spacing w:before="0" w:after="0" w:line="260" w:lineRule="exact"/>
        <w:jc w:val="left"/>
        <w:rPr>
          <w:b w:val="0"/>
          <w:sz w:val="20"/>
          <w:szCs w:val="20"/>
        </w:rPr>
      </w:pPr>
      <w:r w:rsidRPr="00265F38">
        <w:rPr>
          <w:b w:val="0"/>
          <w:sz w:val="20"/>
          <w:szCs w:val="20"/>
        </w:rPr>
        <w:t>(nomotehnično urejen predlog zakona)</w:t>
      </w:r>
    </w:p>
    <w:p w14:paraId="74D22BFA" w14:textId="77777777" w:rsidR="00501344" w:rsidRDefault="00501344" w:rsidP="00501344">
      <w:pPr>
        <w:pStyle w:val="Poglavje"/>
        <w:spacing w:before="0" w:after="0" w:line="260" w:lineRule="exact"/>
        <w:jc w:val="left"/>
        <w:rPr>
          <w:b w:val="0"/>
          <w:sz w:val="20"/>
          <w:szCs w:val="20"/>
        </w:rPr>
      </w:pPr>
    </w:p>
    <w:p w14:paraId="5C2A49D9" w14:textId="603F3EF0" w:rsidR="00501344" w:rsidRPr="00265F38" w:rsidRDefault="00501344" w:rsidP="00501344">
      <w:pPr>
        <w:spacing w:after="0" w:line="260" w:lineRule="exact"/>
        <w:rPr>
          <w:rFonts w:ascii="Arial" w:hAnsi="Arial" w:cs="Arial"/>
          <w:sz w:val="20"/>
          <w:szCs w:val="20"/>
        </w:rPr>
      </w:pPr>
    </w:p>
    <w:p w14:paraId="5D5FE3E5" w14:textId="58302512" w:rsidR="00501344" w:rsidRPr="00265F38" w:rsidRDefault="00EE0C8E" w:rsidP="00501344">
      <w:pPr>
        <w:pStyle w:val="Poglavje"/>
        <w:spacing w:before="0" w:after="0" w:line="260" w:lineRule="exact"/>
        <w:rPr>
          <w:sz w:val="20"/>
          <w:szCs w:val="20"/>
        </w:rPr>
      </w:pPr>
      <w:r>
        <w:rPr>
          <w:sz w:val="20"/>
          <w:szCs w:val="20"/>
        </w:rPr>
        <w:t>1</w:t>
      </w:r>
      <w:r w:rsidR="00501344" w:rsidRPr="00265F38">
        <w:rPr>
          <w:sz w:val="20"/>
          <w:szCs w:val="20"/>
        </w:rPr>
        <w:t>. člen</w:t>
      </w:r>
    </w:p>
    <w:p w14:paraId="42B6AEC5" w14:textId="77777777" w:rsidR="00501344" w:rsidRPr="00265F38" w:rsidRDefault="00501344" w:rsidP="00501344">
      <w:pPr>
        <w:pStyle w:val="Poglavje"/>
        <w:spacing w:before="0" w:after="0" w:line="260" w:lineRule="exact"/>
        <w:jc w:val="both"/>
        <w:rPr>
          <w:b w:val="0"/>
          <w:sz w:val="20"/>
          <w:szCs w:val="20"/>
        </w:rPr>
      </w:pPr>
    </w:p>
    <w:p w14:paraId="755B8897" w14:textId="7169BED1" w:rsidR="00501344" w:rsidRPr="00265F38" w:rsidRDefault="00F53137" w:rsidP="00501344">
      <w:pPr>
        <w:pStyle w:val="Poglavje"/>
        <w:spacing w:before="0" w:after="0" w:line="260" w:lineRule="exact"/>
        <w:jc w:val="both"/>
        <w:rPr>
          <w:b w:val="0"/>
          <w:sz w:val="20"/>
          <w:szCs w:val="20"/>
        </w:rPr>
      </w:pPr>
      <w:r w:rsidRPr="00265F38">
        <w:rPr>
          <w:b w:val="0"/>
          <w:sz w:val="20"/>
          <w:szCs w:val="20"/>
        </w:rPr>
        <w:t>V Zakonu o socialnem varstvu (Uradni list RS, št. 3/07 – uradno prečiščeno besedilo, 23/07 – popr., 41/07 – popr., 61/10 – ZSVarPre,  62/10 – ZUPJS, 57/12, 39/16 in 52/16 – ZPPreb-1) se</w:t>
      </w:r>
      <w:r>
        <w:rPr>
          <w:b w:val="0"/>
          <w:sz w:val="20"/>
          <w:szCs w:val="20"/>
        </w:rPr>
        <w:t xml:space="preserve"> v</w:t>
      </w:r>
      <w:r w:rsidR="00501344" w:rsidRPr="00265F38">
        <w:rPr>
          <w:b w:val="0"/>
          <w:sz w:val="20"/>
          <w:szCs w:val="20"/>
        </w:rPr>
        <w:t xml:space="preserve"> 49. členu dodata novi </w:t>
      </w:r>
      <w:r w:rsidR="00D70561">
        <w:rPr>
          <w:b w:val="0"/>
          <w:sz w:val="20"/>
          <w:szCs w:val="20"/>
        </w:rPr>
        <w:t>četrti</w:t>
      </w:r>
      <w:r w:rsidR="00D70561" w:rsidRPr="00265F38">
        <w:rPr>
          <w:b w:val="0"/>
          <w:sz w:val="20"/>
          <w:szCs w:val="20"/>
        </w:rPr>
        <w:t xml:space="preserve"> </w:t>
      </w:r>
      <w:r w:rsidR="00501344" w:rsidRPr="00265F38">
        <w:rPr>
          <w:b w:val="0"/>
          <w:sz w:val="20"/>
          <w:szCs w:val="20"/>
        </w:rPr>
        <w:t xml:space="preserve">in </w:t>
      </w:r>
      <w:r w:rsidR="00D70561">
        <w:rPr>
          <w:b w:val="0"/>
          <w:sz w:val="20"/>
          <w:szCs w:val="20"/>
        </w:rPr>
        <w:t>peti</w:t>
      </w:r>
      <w:r w:rsidR="00D70561" w:rsidRPr="00265F38">
        <w:rPr>
          <w:b w:val="0"/>
          <w:sz w:val="20"/>
          <w:szCs w:val="20"/>
        </w:rPr>
        <w:t xml:space="preserve"> </w:t>
      </w:r>
      <w:r w:rsidR="00501344" w:rsidRPr="00265F38">
        <w:rPr>
          <w:b w:val="0"/>
          <w:sz w:val="20"/>
          <w:szCs w:val="20"/>
        </w:rPr>
        <w:t>odstavek, ki se glasita:</w:t>
      </w:r>
    </w:p>
    <w:p w14:paraId="54135E3D" w14:textId="0C2D1B4D" w:rsidR="008245B4" w:rsidRDefault="008245B4" w:rsidP="00501344">
      <w:pPr>
        <w:pStyle w:val="Poglavje"/>
        <w:spacing w:before="0" w:after="0" w:line="260" w:lineRule="exact"/>
        <w:jc w:val="both"/>
        <w:rPr>
          <w:b w:val="0"/>
          <w:sz w:val="20"/>
          <w:szCs w:val="20"/>
        </w:rPr>
      </w:pPr>
    </w:p>
    <w:p w14:paraId="2FB522B7" w14:textId="2B0B54D9" w:rsidR="008245B4" w:rsidRDefault="00D70561" w:rsidP="008245B4">
      <w:pPr>
        <w:pStyle w:val="Poglavje"/>
        <w:spacing w:before="0" w:after="0" w:line="260" w:lineRule="exact"/>
        <w:jc w:val="both"/>
        <w:rPr>
          <w:b w:val="0"/>
          <w:sz w:val="20"/>
          <w:szCs w:val="20"/>
        </w:rPr>
      </w:pPr>
      <w:r>
        <w:rPr>
          <w:b w:val="0"/>
          <w:sz w:val="20"/>
          <w:szCs w:val="20"/>
        </w:rPr>
        <w:t xml:space="preserve">»Center za socialno delo opravlja nalogo krizne namestitve. </w:t>
      </w:r>
      <w:r w:rsidR="008245B4">
        <w:rPr>
          <w:b w:val="0"/>
          <w:sz w:val="20"/>
          <w:szCs w:val="20"/>
        </w:rPr>
        <w:t xml:space="preserve">Krizna namestitev po tem zakonu je nujna namestitev posameznika, ki izhaja iz potrebe po takojšnji pomoči zaradi nasilja v družini ali zaradi drugih okoliščin, ki povzročajo neposredno ogroženost in stisko osebe. Krizna namestitev </w:t>
      </w:r>
      <w:r w:rsidR="008245B4" w:rsidRPr="00F672CA">
        <w:rPr>
          <w:b w:val="0"/>
          <w:sz w:val="20"/>
          <w:szCs w:val="20"/>
        </w:rPr>
        <w:t>je kratkotrajna in</w:t>
      </w:r>
      <w:r w:rsidR="008245B4">
        <w:rPr>
          <w:b w:val="0"/>
          <w:sz w:val="20"/>
          <w:szCs w:val="20"/>
        </w:rPr>
        <w:t xml:space="preserve"> se izvaja v kriznem centru</w:t>
      </w:r>
      <w:r>
        <w:rPr>
          <w:b w:val="0"/>
          <w:sz w:val="20"/>
          <w:szCs w:val="20"/>
        </w:rPr>
        <w:t>, ki izvaja storitev prve socialne pomoči, osebne pomoči</w:t>
      </w:r>
      <w:r w:rsidR="009D171B">
        <w:rPr>
          <w:b w:val="0"/>
          <w:sz w:val="20"/>
          <w:szCs w:val="20"/>
        </w:rPr>
        <w:t>, nudi sprejem in oskrbo uporabnikov, nudi zatočišče, pripravi ukrepe za vrnitev v domače okolje</w:t>
      </w:r>
      <w:r w:rsidR="009157AE">
        <w:rPr>
          <w:b w:val="0"/>
          <w:sz w:val="20"/>
          <w:szCs w:val="20"/>
        </w:rPr>
        <w:t xml:space="preserve"> ali drugo obliko, ki nadomešča domače okolje</w:t>
      </w:r>
      <w:r w:rsidR="009D171B">
        <w:rPr>
          <w:b w:val="0"/>
          <w:sz w:val="20"/>
          <w:szCs w:val="20"/>
        </w:rPr>
        <w:t xml:space="preserve"> in sodeluje s centri za socialno delo, javnimi zavodi s področja zdravstva in šolstva, policijo ter drugimi državnimi organi in organizacijami,</w:t>
      </w:r>
      <w:r w:rsidR="009157AE">
        <w:rPr>
          <w:b w:val="0"/>
          <w:sz w:val="20"/>
          <w:szCs w:val="20"/>
        </w:rPr>
        <w:t xml:space="preserve"> ki so pristojne za obravnavo</w:t>
      </w:r>
      <w:r w:rsidR="009D171B">
        <w:rPr>
          <w:b w:val="0"/>
          <w:sz w:val="20"/>
          <w:szCs w:val="20"/>
        </w:rPr>
        <w:t xml:space="preserve"> otrok in mladostnikov.</w:t>
      </w:r>
    </w:p>
    <w:p w14:paraId="5301899E" w14:textId="77777777" w:rsidR="008245B4" w:rsidRDefault="008245B4" w:rsidP="008245B4">
      <w:pPr>
        <w:pStyle w:val="Poglavje"/>
        <w:spacing w:before="0" w:after="0" w:line="260" w:lineRule="exact"/>
        <w:jc w:val="both"/>
        <w:rPr>
          <w:b w:val="0"/>
          <w:sz w:val="20"/>
          <w:szCs w:val="20"/>
        </w:rPr>
      </w:pPr>
    </w:p>
    <w:p w14:paraId="4EB87FEA" w14:textId="6F28135D" w:rsidR="008245B4" w:rsidRDefault="009D171B" w:rsidP="008245B4">
      <w:pPr>
        <w:pStyle w:val="Poglavje"/>
        <w:spacing w:before="0" w:after="0" w:line="260" w:lineRule="exact"/>
        <w:jc w:val="both"/>
        <w:rPr>
          <w:b w:val="0"/>
          <w:sz w:val="20"/>
          <w:szCs w:val="20"/>
        </w:rPr>
      </w:pPr>
      <w:r>
        <w:rPr>
          <w:b w:val="0"/>
          <w:sz w:val="20"/>
          <w:szCs w:val="20"/>
        </w:rPr>
        <w:t>Center za socialno delo opr</w:t>
      </w:r>
      <w:r w:rsidR="003B64F1">
        <w:rPr>
          <w:b w:val="0"/>
          <w:sz w:val="20"/>
          <w:szCs w:val="20"/>
        </w:rPr>
        <w:t>avlja nalogo interventne službe, ki posreduje</w:t>
      </w:r>
      <w:r>
        <w:rPr>
          <w:b w:val="0"/>
          <w:sz w:val="20"/>
          <w:szCs w:val="20"/>
        </w:rPr>
        <w:t xml:space="preserve"> </w:t>
      </w:r>
      <w:r w:rsidR="008245B4">
        <w:rPr>
          <w:b w:val="0"/>
          <w:sz w:val="20"/>
          <w:szCs w:val="20"/>
        </w:rPr>
        <w:t xml:space="preserve">v vseh nujnih in neodložljivih primerih na podlagi obvestila policije v primerih </w:t>
      </w:r>
      <w:r w:rsidR="009157AE">
        <w:rPr>
          <w:b w:val="0"/>
          <w:sz w:val="20"/>
          <w:szCs w:val="20"/>
        </w:rPr>
        <w:t xml:space="preserve">ogroženosti otroka, </w:t>
      </w:r>
      <w:r w:rsidR="008245B4">
        <w:rPr>
          <w:b w:val="0"/>
          <w:sz w:val="20"/>
          <w:szCs w:val="20"/>
        </w:rPr>
        <w:t>zaznanega nasilja v družini, kadar oseba, ki nima popolne poslovne sposobnosti, ostane brez varstva in oskrbe ali gre za starejšo osebo, ki je brez svojcev in se znajde v hudi stiski.«.</w:t>
      </w:r>
    </w:p>
    <w:p w14:paraId="152A2490" w14:textId="77777777" w:rsidR="009D171B" w:rsidRDefault="009D171B" w:rsidP="009D171B">
      <w:pPr>
        <w:pStyle w:val="Poglavje"/>
        <w:spacing w:before="0" w:after="0" w:line="260" w:lineRule="exact"/>
        <w:jc w:val="both"/>
        <w:rPr>
          <w:b w:val="0"/>
          <w:sz w:val="20"/>
          <w:szCs w:val="20"/>
        </w:rPr>
      </w:pPr>
    </w:p>
    <w:p w14:paraId="5D399C5E" w14:textId="70A1DD52" w:rsidR="009D171B" w:rsidRDefault="009D171B" w:rsidP="009D171B">
      <w:pPr>
        <w:pStyle w:val="Poglavje"/>
        <w:spacing w:before="0" w:after="0" w:line="260" w:lineRule="exact"/>
        <w:jc w:val="both"/>
        <w:rPr>
          <w:b w:val="0"/>
          <w:sz w:val="20"/>
          <w:szCs w:val="20"/>
        </w:rPr>
      </w:pPr>
      <w:r>
        <w:rPr>
          <w:b w:val="0"/>
          <w:sz w:val="20"/>
          <w:szCs w:val="20"/>
        </w:rPr>
        <w:t>Dosedanji četrti in peti odstavek se preštevilčita v šesti in sedmi odstavek.</w:t>
      </w:r>
    </w:p>
    <w:p w14:paraId="14D7CF83" w14:textId="21EE8F4F" w:rsidR="008245B4" w:rsidRDefault="008245B4" w:rsidP="008245B4">
      <w:pPr>
        <w:pStyle w:val="Poglavje"/>
        <w:spacing w:before="0" w:after="0" w:line="260" w:lineRule="exact"/>
        <w:jc w:val="both"/>
        <w:rPr>
          <w:b w:val="0"/>
          <w:sz w:val="20"/>
          <w:szCs w:val="20"/>
        </w:rPr>
      </w:pPr>
    </w:p>
    <w:p w14:paraId="36408778" w14:textId="33B88583" w:rsidR="008245B4" w:rsidRDefault="008245B4" w:rsidP="008245B4">
      <w:pPr>
        <w:pStyle w:val="Poglavje"/>
        <w:spacing w:before="0" w:after="0" w:line="260" w:lineRule="exact"/>
        <w:jc w:val="both"/>
        <w:rPr>
          <w:b w:val="0"/>
          <w:sz w:val="20"/>
          <w:szCs w:val="20"/>
        </w:rPr>
      </w:pPr>
      <w:r>
        <w:rPr>
          <w:b w:val="0"/>
          <w:sz w:val="20"/>
          <w:szCs w:val="20"/>
        </w:rPr>
        <w:t>Doda</w:t>
      </w:r>
      <w:r w:rsidR="000F3D82">
        <w:rPr>
          <w:b w:val="0"/>
          <w:sz w:val="20"/>
          <w:szCs w:val="20"/>
        </w:rPr>
        <w:t>jo</w:t>
      </w:r>
      <w:r>
        <w:rPr>
          <w:b w:val="0"/>
          <w:sz w:val="20"/>
          <w:szCs w:val="20"/>
        </w:rPr>
        <w:t xml:space="preserve"> se nov</w:t>
      </w:r>
      <w:r w:rsidR="009D171B">
        <w:rPr>
          <w:b w:val="0"/>
          <w:sz w:val="20"/>
          <w:szCs w:val="20"/>
        </w:rPr>
        <w:t>i</w:t>
      </w:r>
      <w:r>
        <w:rPr>
          <w:b w:val="0"/>
          <w:sz w:val="20"/>
          <w:szCs w:val="20"/>
        </w:rPr>
        <w:t xml:space="preserve"> osmi</w:t>
      </w:r>
      <w:r w:rsidR="000F3D82">
        <w:rPr>
          <w:b w:val="0"/>
          <w:sz w:val="20"/>
          <w:szCs w:val="20"/>
        </w:rPr>
        <w:t>,</w:t>
      </w:r>
      <w:r>
        <w:rPr>
          <w:b w:val="0"/>
          <w:sz w:val="20"/>
          <w:szCs w:val="20"/>
        </w:rPr>
        <w:t xml:space="preserve"> </w:t>
      </w:r>
      <w:r w:rsidR="009D171B">
        <w:rPr>
          <w:b w:val="0"/>
          <w:sz w:val="20"/>
          <w:szCs w:val="20"/>
        </w:rPr>
        <w:t>deveti</w:t>
      </w:r>
      <w:r w:rsidR="000F3D82">
        <w:rPr>
          <w:b w:val="0"/>
          <w:sz w:val="20"/>
          <w:szCs w:val="20"/>
        </w:rPr>
        <w:t>, deseti, enajsti in dvanajsti</w:t>
      </w:r>
      <w:r w:rsidR="009D171B">
        <w:rPr>
          <w:b w:val="0"/>
          <w:sz w:val="20"/>
          <w:szCs w:val="20"/>
        </w:rPr>
        <w:t xml:space="preserve"> </w:t>
      </w:r>
      <w:r>
        <w:rPr>
          <w:b w:val="0"/>
          <w:sz w:val="20"/>
          <w:szCs w:val="20"/>
        </w:rPr>
        <w:t>odstavek, ki se glasi</w:t>
      </w:r>
      <w:r w:rsidR="000F3D82">
        <w:rPr>
          <w:b w:val="0"/>
          <w:sz w:val="20"/>
          <w:szCs w:val="20"/>
        </w:rPr>
        <w:t>jo</w:t>
      </w:r>
      <w:r>
        <w:rPr>
          <w:b w:val="0"/>
          <w:sz w:val="20"/>
          <w:szCs w:val="20"/>
        </w:rPr>
        <w:t>:</w:t>
      </w:r>
    </w:p>
    <w:p w14:paraId="130E8947" w14:textId="0CB41504" w:rsidR="008245B4" w:rsidRPr="00265F38" w:rsidRDefault="008245B4" w:rsidP="00501344">
      <w:pPr>
        <w:pStyle w:val="Poglavje"/>
        <w:spacing w:before="0" w:after="0" w:line="260" w:lineRule="exact"/>
        <w:jc w:val="both"/>
        <w:rPr>
          <w:b w:val="0"/>
          <w:sz w:val="20"/>
          <w:szCs w:val="20"/>
        </w:rPr>
      </w:pPr>
    </w:p>
    <w:p w14:paraId="6F99E84D" w14:textId="65706A17" w:rsidR="00501344" w:rsidRDefault="00501344" w:rsidP="00501344">
      <w:pPr>
        <w:pStyle w:val="Poglavje"/>
        <w:spacing w:before="0" w:after="0" w:line="260" w:lineRule="exact"/>
        <w:jc w:val="both"/>
        <w:rPr>
          <w:b w:val="0"/>
          <w:sz w:val="20"/>
          <w:szCs w:val="20"/>
        </w:rPr>
      </w:pPr>
      <w:r w:rsidRPr="00265F38">
        <w:rPr>
          <w:b w:val="0"/>
          <w:sz w:val="20"/>
          <w:szCs w:val="20"/>
        </w:rPr>
        <w:t xml:space="preserve">»Zunaj sedeža centra za socialno delo so organizirane notranje organizacijske enote. </w:t>
      </w:r>
    </w:p>
    <w:p w14:paraId="6423E697" w14:textId="505218E1" w:rsidR="000F3D82" w:rsidRDefault="000F3D82" w:rsidP="00501344">
      <w:pPr>
        <w:pStyle w:val="Poglavje"/>
        <w:spacing w:before="0" w:after="0" w:line="260" w:lineRule="exact"/>
        <w:jc w:val="both"/>
        <w:rPr>
          <w:b w:val="0"/>
          <w:sz w:val="20"/>
          <w:szCs w:val="20"/>
        </w:rPr>
      </w:pPr>
    </w:p>
    <w:p w14:paraId="19F66FE2" w14:textId="2FA85A38" w:rsidR="000F3D82" w:rsidRDefault="000F3D82" w:rsidP="000F3D82">
      <w:pPr>
        <w:pStyle w:val="Neotevilenodstavek"/>
        <w:spacing w:before="0" w:after="0" w:line="260" w:lineRule="exact"/>
        <w:rPr>
          <w:sz w:val="20"/>
          <w:szCs w:val="20"/>
        </w:rPr>
      </w:pPr>
      <w:r>
        <w:rPr>
          <w:sz w:val="20"/>
          <w:szCs w:val="20"/>
        </w:rPr>
        <w:t xml:space="preserve">Za socialno varstvene storitve, javna pooblastila in naloge, ki jih centrom za socialno delo nalagajo drugi predpisi, </w:t>
      </w:r>
      <w:r w:rsidR="00064B6F">
        <w:rPr>
          <w:sz w:val="20"/>
          <w:szCs w:val="20"/>
        </w:rPr>
        <w:t>je pristojna enota</w:t>
      </w:r>
      <w:r>
        <w:rPr>
          <w:sz w:val="20"/>
          <w:szCs w:val="20"/>
        </w:rPr>
        <w:t xml:space="preserve"> centra za socialno delo.</w:t>
      </w:r>
      <w:r w:rsidR="00064B6F">
        <w:rPr>
          <w:sz w:val="20"/>
          <w:szCs w:val="20"/>
        </w:rPr>
        <w:t xml:space="preserve"> V pristojnosti enote centra za socialno delo je tudi izvajanje socialnovarstvenih programov, pomembnih za občino in sodelovanje z nevladnimi organizacijami.</w:t>
      </w:r>
    </w:p>
    <w:p w14:paraId="1E2EFECE" w14:textId="77777777" w:rsidR="000F3D82" w:rsidRDefault="000F3D82" w:rsidP="000F3D82">
      <w:pPr>
        <w:pStyle w:val="Neotevilenodstavek"/>
        <w:spacing w:before="0" w:after="0" w:line="260" w:lineRule="exact"/>
        <w:rPr>
          <w:sz w:val="20"/>
          <w:szCs w:val="20"/>
        </w:rPr>
      </w:pPr>
    </w:p>
    <w:p w14:paraId="0BF1E62D" w14:textId="0718FE09" w:rsidR="000F3D82" w:rsidRDefault="00064B6F" w:rsidP="000F3D82">
      <w:pPr>
        <w:pStyle w:val="Neotevilenodstavek"/>
        <w:spacing w:before="0" w:after="0" w:line="260" w:lineRule="exact"/>
        <w:rPr>
          <w:sz w:val="20"/>
          <w:szCs w:val="20"/>
        </w:rPr>
      </w:pPr>
      <w:r>
        <w:rPr>
          <w:sz w:val="20"/>
          <w:szCs w:val="20"/>
        </w:rPr>
        <w:t>Ne glede na prejšnji odstavek je center za socialno delo pristojen</w:t>
      </w:r>
      <w:r w:rsidR="000F3D82">
        <w:rPr>
          <w:sz w:val="20"/>
          <w:szCs w:val="20"/>
        </w:rPr>
        <w:t xml:space="preserve"> za:</w:t>
      </w:r>
    </w:p>
    <w:p w14:paraId="5A180ECF" w14:textId="2C66A05D" w:rsidR="000F3D82" w:rsidRDefault="000F3D82" w:rsidP="00100304">
      <w:pPr>
        <w:pStyle w:val="Neotevilenodstavek"/>
        <w:numPr>
          <w:ilvl w:val="0"/>
          <w:numId w:val="21"/>
        </w:numPr>
        <w:spacing w:before="0" w:after="0" w:line="260" w:lineRule="exact"/>
        <w:rPr>
          <w:rFonts w:cs="Arial"/>
          <w:bCs/>
          <w:color w:val="000000"/>
          <w:sz w:val="20"/>
          <w:szCs w:val="20"/>
          <w:lang w:eastAsia="sl-SI"/>
        </w:rPr>
      </w:pPr>
      <w:r w:rsidRPr="00EF7E27">
        <w:rPr>
          <w:rFonts w:cs="Arial"/>
          <w:bCs/>
          <w:color w:val="000000"/>
          <w:sz w:val="20"/>
          <w:szCs w:val="20"/>
          <w:lang w:eastAsia="sl-SI"/>
        </w:rPr>
        <w:t>odločanje o pravicah iz javnih sredstev, in sicer o otroškem dodatku, znižanju plačila za programe vrtcev, državni štipendiji, dodatni subvenciji malice za učence in dijake in subvenciji kosila za učence</w:t>
      </w:r>
      <w:r>
        <w:rPr>
          <w:rFonts w:cs="Arial"/>
          <w:bCs/>
          <w:color w:val="000000"/>
          <w:sz w:val="20"/>
          <w:szCs w:val="20"/>
          <w:lang w:eastAsia="sl-SI"/>
        </w:rPr>
        <w:t>,</w:t>
      </w:r>
    </w:p>
    <w:p w14:paraId="70E6F4A2" w14:textId="7822D949" w:rsidR="00C04C6F" w:rsidRDefault="000F3D82" w:rsidP="00100304">
      <w:pPr>
        <w:pStyle w:val="Neotevilenodstavek"/>
        <w:numPr>
          <w:ilvl w:val="0"/>
          <w:numId w:val="21"/>
        </w:numPr>
        <w:spacing w:before="0" w:after="0" w:line="260" w:lineRule="exact"/>
        <w:rPr>
          <w:rFonts w:cs="Arial"/>
          <w:sz w:val="20"/>
          <w:szCs w:val="20"/>
        </w:rPr>
      </w:pPr>
      <w:r>
        <w:rPr>
          <w:rFonts w:cs="Arial"/>
          <w:bCs/>
          <w:color w:val="000000"/>
          <w:sz w:val="20"/>
          <w:szCs w:val="20"/>
          <w:lang w:eastAsia="sl-SI"/>
        </w:rPr>
        <w:t>odločanje o pravici do dodatka za veliko družino,</w:t>
      </w:r>
      <w:r w:rsidR="00C04C6F" w:rsidRPr="00C04C6F">
        <w:rPr>
          <w:rFonts w:cs="Arial"/>
          <w:sz w:val="20"/>
          <w:szCs w:val="20"/>
        </w:rPr>
        <w:t xml:space="preserve"> </w:t>
      </w:r>
    </w:p>
    <w:p w14:paraId="2127C829" w14:textId="6BF6CCFD" w:rsidR="00C04C6F" w:rsidRDefault="00C04C6F" w:rsidP="00100304">
      <w:pPr>
        <w:pStyle w:val="Neotevilenodstavek"/>
        <w:numPr>
          <w:ilvl w:val="0"/>
          <w:numId w:val="21"/>
        </w:numPr>
        <w:spacing w:before="0" w:after="0" w:line="260" w:lineRule="exact"/>
        <w:rPr>
          <w:rFonts w:cs="Arial"/>
          <w:sz w:val="20"/>
          <w:szCs w:val="20"/>
        </w:rPr>
      </w:pPr>
      <w:r>
        <w:rPr>
          <w:rFonts w:cs="Arial"/>
          <w:sz w:val="20"/>
          <w:szCs w:val="20"/>
        </w:rPr>
        <w:t>naloge službe za koordinacijo in pomoč žrtvam,</w:t>
      </w:r>
    </w:p>
    <w:p w14:paraId="6EFAEAAC" w14:textId="34EDD0C5" w:rsidR="000F3D82" w:rsidRDefault="000F3D82" w:rsidP="00100304">
      <w:pPr>
        <w:pStyle w:val="Neotevilenodstavek"/>
        <w:numPr>
          <w:ilvl w:val="0"/>
          <w:numId w:val="21"/>
        </w:numPr>
        <w:spacing w:before="0" w:after="0" w:line="260" w:lineRule="exact"/>
        <w:rPr>
          <w:rFonts w:cs="Arial"/>
          <w:bCs/>
          <w:color w:val="000000"/>
          <w:sz w:val="20"/>
          <w:szCs w:val="20"/>
          <w:lang w:eastAsia="sl-SI"/>
        </w:rPr>
      </w:pPr>
      <w:r>
        <w:rPr>
          <w:rFonts w:cs="Arial"/>
          <w:bCs/>
          <w:color w:val="000000"/>
          <w:sz w:val="20"/>
          <w:szCs w:val="20"/>
          <w:lang w:eastAsia="sl-SI"/>
        </w:rPr>
        <w:t>vodenje in organiziranje interv</w:t>
      </w:r>
      <w:r w:rsidR="00C04C6F">
        <w:rPr>
          <w:rFonts w:cs="Arial"/>
          <w:bCs/>
          <w:color w:val="000000"/>
          <w:sz w:val="20"/>
          <w:szCs w:val="20"/>
          <w:lang w:eastAsia="sl-SI"/>
        </w:rPr>
        <w:t>entne službe in kriznih centrov</w:t>
      </w:r>
      <w:r w:rsidR="009157AE">
        <w:rPr>
          <w:rFonts w:cs="Arial"/>
          <w:bCs/>
          <w:color w:val="000000"/>
          <w:sz w:val="20"/>
          <w:szCs w:val="20"/>
          <w:lang w:eastAsia="sl-SI"/>
        </w:rPr>
        <w:t>,</w:t>
      </w:r>
      <w:r w:rsidR="00C04C6F">
        <w:rPr>
          <w:rFonts w:cs="Arial"/>
          <w:bCs/>
          <w:color w:val="000000"/>
          <w:sz w:val="20"/>
          <w:szCs w:val="20"/>
          <w:lang w:eastAsia="sl-SI"/>
        </w:rPr>
        <w:t xml:space="preserve"> </w:t>
      </w:r>
    </w:p>
    <w:p w14:paraId="15BDB0A1" w14:textId="77777777" w:rsidR="009157AE" w:rsidRDefault="000F3D82" w:rsidP="00100304">
      <w:pPr>
        <w:pStyle w:val="Neotevilenodstavek"/>
        <w:numPr>
          <w:ilvl w:val="0"/>
          <w:numId w:val="21"/>
        </w:numPr>
        <w:spacing w:before="0" w:after="0" w:line="260" w:lineRule="exact"/>
        <w:rPr>
          <w:rFonts w:cs="Arial"/>
          <w:sz w:val="20"/>
          <w:szCs w:val="20"/>
        </w:rPr>
      </w:pPr>
      <w:r>
        <w:rPr>
          <w:rFonts w:cs="Arial"/>
          <w:bCs/>
          <w:color w:val="000000"/>
          <w:sz w:val="20"/>
          <w:szCs w:val="20"/>
          <w:lang w:eastAsia="sl-SI"/>
        </w:rPr>
        <w:t>naloge, ki jih opravljajo</w:t>
      </w:r>
      <w:r w:rsidRPr="00C94BA2">
        <w:rPr>
          <w:rFonts w:cs="Arial"/>
          <w:sz w:val="20"/>
          <w:szCs w:val="20"/>
        </w:rPr>
        <w:t xml:space="preserve"> </w:t>
      </w:r>
      <w:r>
        <w:rPr>
          <w:rFonts w:cs="Arial"/>
          <w:sz w:val="20"/>
          <w:szCs w:val="20"/>
        </w:rPr>
        <w:t>koordinatorji</w:t>
      </w:r>
      <w:r w:rsidRPr="00736D71">
        <w:rPr>
          <w:rFonts w:cs="Arial"/>
          <w:sz w:val="20"/>
          <w:szCs w:val="20"/>
        </w:rPr>
        <w:t xml:space="preserve"> </w:t>
      </w:r>
      <w:r>
        <w:rPr>
          <w:rFonts w:cs="Arial"/>
          <w:sz w:val="20"/>
          <w:szCs w:val="20"/>
        </w:rPr>
        <w:t xml:space="preserve">obravnave v skupnosti in </w:t>
      </w:r>
    </w:p>
    <w:p w14:paraId="2B09BB47" w14:textId="00F0271C" w:rsidR="000F3D82" w:rsidRDefault="009157AE" w:rsidP="00100304">
      <w:pPr>
        <w:pStyle w:val="Neotevilenodstavek"/>
        <w:numPr>
          <w:ilvl w:val="0"/>
          <w:numId w:val="21"/>
        </w:numPr>
        <w:spacing w:before="0" w:after="0" w:line="260" w:lineRule="exact"/>
        <w:rPr>
          <w:rFonts w:cs="Arial"/>
          <w:sz w:val="20"/>
          <w:szCs w:val="20"/>
        </w:rPr>
      </w:pPr>
      <w:r>
        <w:rPr>
          <w:rFonts w:cs="Arial"/>
          <w:sz w:val="20"/>
          <w:szCs w:val="20"/>
        </w:rPr>
        <w:t xml:space="preserve">naloge, ki jih opravljajo </w:t>
      </w:r>
      <w:r w:rsidR="000F3D82">
        <w:rPr>
          <w:rFonts w:cs="Arial"/>
          <w:sz w:val="20"/>
          <w:szCs w:val="20"/>
        </w:rPr>
        <w:t>koordinatorji za izvajanje nadomestne kazni</w:t>
      </w:r>
      <w:r w:rsidR="00C04C6F">
        <w:rPr>
          <w:rFonts w:cs="Arial"/>
          <w:sz w:val="20"/>
          <w:szCs w:val="20"/>
        </w:rPr>
        <w:t>.</w:t>
      </w:r>
    </w:p>
    <w:p w14:paraId="7E71B3D3" w14:textId="4B5FE9EB" w:rsidR="00501344" w:rsidRDefault="00501344" w:rsidP="00501344">
      <w:pPr>
        <w:pStyle w:val="Poglavje"/>
        <w:spacing w:before="0" w:after="0" w:line="260" w:lineRule="exact"/>
        <w:jc w:val="both"/>
        <w:rPr>
          <w:b w:val="0"/>
          <w:sz w:val="20"/>
          <w:szCs w:val="20"/>
        </w:rPr>
      </w:pPr>
    </w:p>
    <w:p w14:paraId="010C2E7C" w14:textId="64C80522" w:rsidR="00C85EA1" w:rsidRDefault="00C85EA1" w:rsidP="00501344">
      <w:pPr>
        <w:pStyle w:val="Poglavje"/>
        <w:spacing w:before="0" w:after="0" w:line="260" w:lineRule="exact"/>
        <w:jc w:val="both"/>
        <w:rPr>
          <w:b w:val="0"/>
          <w:bCs/>
          <w:color w:val="000000"/>
          <w:sz w:val="20"/>
          <w:szCs w:val="20"/>
        </w:rPr>
      </w:pPr>
      <w:r>
        <w:rPr>
          <w:b w:val="0"/>
          <w:bCs/>
          <w:color w:val="000000"/>
          <w:sz w:val="20"/>
          <w:szCs w:val="20"/>
        </w:rPr>
        <w:t>Ne glede na prvo alineo prejšnjega odstavka je za odločanje o otroškem dodatku pristojna enota centra za socialno delo v primeru, ko se hkrati odloča o pravici do denarne socialne pomoči ali o pravici do varstvenega dodatka ali o pravici do kritja</w:t>
      </w:r>
      <w:r w:rsidR="00BC623F">
        <w:rPr>
          <w:b w:val="0"/>
          <w:bCs/>
          <w:color w:val="000000"/>
          <w:sz w:val="20"/>
          <w:szCs w:val="20"/>
        </w:rPr>
        <w:t xml:space="preserve"> razlike</w:t>
      </w:r>
      <w:r>
        <w:rPr>
          <w:b w:val="0"/>
          <w:bCs/>
          <w:color w:val="000000"/>
          <w:sz w:val="20"/>
          <w:szCs w:val="20"/>
        </w:rPr>
        <w:t xml:space="preserve"> do polne vrednosti zdravstvenih storitev ali o pravici do plačila prispevka za obvezno zdravstveno zavarovanje</w:t>
      </w:r>
      <w:r w:rsidR="009157AE">
        <w:rPr>
          <w:b w:val="0"/>
          <w:bCs/>
          <w:color w:val="000000"/>
          <w:sz w:val="20"/>
          <w:szCs w:val="20"/>
        </w:rPr>
        <w:t xml:space="preserve"> ali o subvenciji najemnine</w:t>
      </w:r>
      <w:r>
        <w:rPr>
          <w:b w:val="0"/>
          <w:bCs/>
          <w:color w:val="000000"/>
          <w:sz w:val="20"/>
          <w:szCs w:val="20"/>
        </w:rPr>
        <w:t>.</w:t>
      </w:r>
    </w:p>
    <w:p w14:paraId="39097E34" w14:textId="3628F30B" w:rsidR="00C85EA1" w:rsidRPr="00265F38" w:rsidRDefault="00C85EA1" w:rsidP="00501344">
      <w:pPr>
        <w:pStyle w:val="Poglavje"/>
        <w:spacing w:before="0" w:after="0" w:line="260" w:lineRule="exact"/>
        <w:jc w:val="both"/>
        <w:rPr>
          <w:b w:val="0"/>
          <w:sz w:val="20"/>
          <w:szCs w:val="20"/>
        </w:rPr>
      </w:pPr>
      <w:r>
        <w:rPr>
          <w:rFonts w:cs="Calibri"/>
          <w:color w:val="000000"/>
          <w:sz w:val="20"/>
          <w:szCs w:val="20"/>
        </w:rPr>
        <w:t xml:space="preserve"> </w:t>
      </w:r>
    </w:p>
    <w:p w14:paraId="6B0CAE8B" w14:textId="3C290CA4" w:rsidR="00501344" w:rsidRPr="00265F38" w:rsidRDefault="00501344" w:rsidP="00501344">
      <w:pPr>
        <w:pStyle w:val="Poglavje"/>
        <w:spacing w:before="0" w:after="0" w:line="260" w:lineRule="exact"/>
        <w:jc w:val="both"/>
        <w:rPr>
          <w:b w:val="0"/>
          <w:sz w:val="20"/>
          <w:szCs w:val="20"/>
        </w:rPr>
      </w:pPr>
      <w:r w:rsidRPr="00265F38">
        <w:rPr>
          <w:b w:val="0"/>
          <w:sz w:val="20"/>
          <w:szCs w:val="20"/>
        </w:rPr>
        <w:t>Vlada z uredbo določi centre za socialno delo, njihov sedež in teritorialno pristojnost</w:t>
      </w:r>
      <w:r w:rsidR="000F3D82">
        <w:rPr>
          <w:b w:val="0"/>
          <w:sz w:val="20"/>
          <w:szCs w:val="20"/>
        </w:rPr>
        <w:t xml:space="preserve"> ter</w:t>
      </w:r>
      <w:r w:rsidRPr="00265F38">
        <w:rPr>
          <w:b w:val="0"/>
          <w:sz w:val="20"/>
          <w:szCs w:val="20"/>
        </w:rPr>
        <w:t xml:space="preserve"> </w:t>
      </w:r>
      <w:r>
        <w:rPr>
          <w:b w:val="0"/>
          <w:sz w:val="20"/>
          <w:szCs w:val="20"/>
        </w:rPr>
        <w:t xml:space="preserve">enote centra za socialno delo in njihovo </w:t>
      </w:r>
      <w:r w:rsidRPr="00265F38">
        <w:rPr>
          <w:b w:val="0"/>
          <w:sz w:val="20"/>
          <w:szCs w:val="20"/>
        </w:rPr>
        <w:t>teritorialno pristojnost</w:t>
      </w:r>
      <w:r w:rsidR="00B82A2F">
        <w:rPr>
          <w:b w:val="0"/>
          <w:sz w:val="20"/>
          <w:szCs w:val="20"/>
        </w:rPr>
        <w:t>, tako da je zagotovljeno racionalno in učinkovito opravljanje nalog</w:t>
      </w:r>
      <w:r w:rsidRPr="00265F38">
        <w:rPr>
          <w:b w:val="0"/>
          <w:sz w:val="20"/>
          <w:szCs w:val="20"/>
        </w:rPr>
        <w:t>.«.</w:t>
      </w:r>
    </w:p>
    <w:p w14:paraId="6091054D" w14:textId="77777777" w:rsidR="00501344" w:rsidRPr="00265F38" w:rsidRDefault="00501344" w:rsidP="00501344">
      <w:pPr>
        <w:pStyle w:val="Poglavje"/>
        <w:spacing w:before="0" w:after="0" w:line="260" w:lineRule="exact"/>
        <w:jc w:val="both"/>
        <w:rPr>
          <w:b w:val="0"/>
          <w:sz w:val="20"/>
          <w:szCs w:val="20"/>
        </w:rPr>
      </w:pPr>
    </w:p>
    <w:p w14:paraId="36855016" w14:textId="77777777" w:rsidR="00501344" w:rsidRPr="00265F38" w:rsidRDefault="00501344" w:rsidP="00501344">
      <w:pPr>
        <w:pStyle w:val="Poglavje"/>
        <w:spacing w:before="0" w:after="0" w:line="260" w:lineRule="exact"/>
        <w:jc w:val="both"/>
        <w:rPr>
          <w:b w:val="0"/>
          <w:sz w:val="20"/>
          <w:szCs w:val="20"/>
        </w:rPr>
      </w:pPr>
    </w:p>
    <w:p w14:paraId="335E3229" w14:textId="0DD6D064" w:rsidR="00501344" w:rsidRPr="00265F38" w:rsidRDefault="00EE0C8E" w:rsidP="00501344">
      <w:pPr>
        <w:pStyle w:val="Poglavje"/>
        <w:spacing w:before="0" w:after="0" w:line="260" w:lineRule="exact"/>
        <w:rPr>
          <w:sz w:val="20"/>
          <w:szCs w:val="20"/>
        </w:rPr>
      </w:pPr>
      <w:r>
        <w:rPr>
          <w:sz w:val="20"/>
          <w:szCs w:val="20"/>
        </w:rPr>
        <w:t>2</w:t>
      </w:r>
      <w:r w:rsidR="00501344" w:rsidRPr="00265F38">
        <w:rPr>
          <w:sz w:val="20"/>
          <w:szCs w:val="20"/>
        </w:rPr>
        <w:t>. člen</w:t>
      </w:r>
    </w:p>
    <w:p w14:paraId="3FB72463" w14:textId="77777777" w:rsidR="00501344" w:rsidRPr="00265F38" w:rsidRDefault="00501344" w:rsidP="00501344">
      <w:pPr>
        <w:pStyle w:val="Poglavje"/>
        <w:spacing w:before="0" w:after="0" w:line="260" w:lineRule="exact"/>
        <w:rPr>
          <w:b w:val="0"/>
          <w:sz w:val="20"/>
          <w:szCs w:val="20"/>
        </w:rPr>
      </w:pPr>
    </w:p>
    <w:p w14:paraId="6FFBCD78" w14:textId="77721DFC" w:rsidR="00501344" w:rsidRPr="00265F38" w:rsidRDefault="00501344" w:rsidP="00501344">
      <w:pPr>
        <w:pStyle w:val="Poglavje"/>
        <w:spacing w:before="0" w:after="0" w:line="260" w:lineRule="exact"/>
        <w:jc w:val="both"/>
        <w:rPr>
          <w:b w:val="0"/>
          <w:sz w:val="20"/>
          <w:szCs w:val="20"/>
        </w:rPr>
      </w:pPr>
      <w:r w:rsidRPr="00265F38">
        <w:rPr>
          <w:b w:val="0"/>
          <w:sz w:val="20"/>
          <w:szCs w:val="20"/>
        </w:rPr>
        <w:t>Za 49. členom se doda nov</w:t>
      </w:r>
      <w:r w:rsidR="004B4931">
        <w:rPr>
          <w:b w:val="0"/>
          <w:sz w:val="20"/>
          <w:szCs w:val="20"/>
        </w:rPr>
        <w:t>i</w:t>
      </w:r>
      <w:r w:rsidRPr="00265F38">
        <w:rPr>
          <w:b w:val="0"/>
          <w:sz w:val="20"/>
          <w:szCs w:val="20"/>
        </w:rPr>
        <w:t xml:space="preserve"> 49.a člen, ki se glasi:</w:t>
      </w:r>
    </w:p>
    <w:p w14:paraId="2A0656D4" w14:textId="77777777" w:rsidR="00501344" w:rsidRPr="00265F38" w:rsidRDefault="00501344" w:rsidP="00501344">
      <w:pPr>
        <w:pStyle w:val="Poglavje"/>
        <w:spacing w:before="0" w:after="0" w:line="260" w:lineRule="exact"/>
        <w:jc w:val="both"/>
        <w:rPr>
          <w:b w:val="0"/>
          <w:sz w:val="20"/>
          <w:szCs w:val="20"/>
        </w:rPr>
      </w:pPr>
    </w:p>
    <w:p w14:paraId="503DBB96" w14:textId="77777777" w:rsidR="00501344" w:rsidRPr="00265F38" w:rsidRDefault="00501344" w:rsidP="00501344">
      <w:pPr>
        <w:pStyle w:val="Poglavje"/>
        <w:spacing w:before="0" w:after="0" w:line="260" w:lineRule="exact"/>
        <w:rPr>
          <w:b w:val="0"/>
          <w:sz w:val="20"/>
          <w:szCs w:val="20"/>
        </w:rPr>
      </w:pPr>
      <w:r w:rsidRPr="00265F38">
        <w:rPr>
          <w:b w:val="0"/>
          <w:sz w:val="20"/>
          <w:szCs w:val="20"/>
        </w:rPr>
        <w:t>»49.a člen</w:t>
      </w:r>
    </w:p>
    <w:p w14:paraId="6B5248A6" w14:textId="77777777" w:rsidR="00501344" w:rsidRPr="00265F38" w:rsidRDefault="00501344" w:rsidP="00501344">
      <w:pPr>
        <w:pStyle w:val="Poglavje"/>
        <w:spacing w:before="0" w:after="0" w:line="260" w:lineRule="exact"/>
        <w:rPr>
          <w:b w:val="0"/>
          <w:sz w:val="20"/>
          <w:szCs w:val="20"/>
        </w:rPr>
      </w:pPr>
    </w:p>
    <w:p w14:paraId="4EB9FC5E" w14:textId="47FF4F5D" w:rsidR="00501344" w:rsidRPr="00265F38" w:rsidRDefault="00501344" w:rsidP="00501344">
      <w:pPr>
        <w:pStyle w:val="Poglavje"/>
        <w:spacing w:before="0" w:after="0" w:line="260" w:lineRule="exact"/>
        <w:jc w:val="both"/>
        <w:rPr>
          <w:b w:val="0"/>
          <w:sz w:val="20"/>
          <w:szCs w:val="20"/>
        </w:rPr>
      </w:pPr>
      <w:r w:rsidRPr="00265F38">
        <w:rPr>
          <w:b w:val="0"/>
          <w:sz w:val="20"/>
          <w:szCs w:val="20"/>
        </w:rPr>
        <w:t>Socialno varstvene storitve, javna pooblastila in naloge, ki jih centrom za socialno delo nalagajo drugi predpisi, center za socialno delo opravlja</w:t>
      </w:r>
      <w:r w:rsidR="00B82A2F">
        <w:rPr>
          <w:b w:val="0"/>
          <w:sz w:val="20"/>
          <w:szCs w:val="20"/>
        </w:rPr>
        <w:t xml:space="preserve"> tudi</w:t>
      </w:r>
      <w:r w:rsidRPr="00265F38">
        <w:rPr>
          <w:b w:val="0"/>
          <w:sz w:val="20"/>
          <w:szCs w:val="20"/>
        </w:rPr>
        <w:t xml:space="preserve"> </w:t>
      </w:r>
      <w:r>
        <w:rPr>
          <w:b w:val="0"/>
          <w:sz w:val="20"/>
          <w:szCs w:val="20"/>
        </w:rPr>
        <w:t xml:space="preserve">izven poslovnega </w:t>
      </w:r>
      <w:r w:rsidRPr="00265F38">
        <w:rPr>
          <w:b w:val="0"/>
          <w:sz w:val="20"/>
          <w:szCs w:val="20"/>
        </w:rPr>
        <w:t>časa, če je potrebno posredovati v nujnih in neodložljivih primerih izvajanj</w:t>
      </w:r>
      <w:r w:rsidR="00DD6108">
        <w:rPr>
          <w:b w:val="0"/>
          <w:sz w:val="20"/>
          <w:szCs w:val="20"/>
        </w:rPr>
        <w:t>a</w:t>
      </w:r>
      <w:r w:rsidRPr="00265F38">
        <w:rPr>
          <w:b w:val="0"/>
          <w:sz w:val="20"/>
          <w:szCs w:val="20"/>
        </w:rPr>
        <w:t xml:space="preserve"> pomoči večjim skupinam ogroženega prebivalstva.«. </w:t>
      </w:r>
    </w:p>
    <w:p w14:paraId="501389EC" w14:textId="77777777" w:rsidR="00501344" w:rsidRDefault="00501344" w:rsidP="00501344">
      <w:pPr>
        <w:pStyle w:val="Poglavje"/>
        <w:spacing w:before="0" w:after="0" w:line="260" w:lineRule="exact"/>
        <w:jc w:val="both"/>
        <w:rPr>
          <w:b w:val="0"/>
          <w:sz w:val="20"/>
          <w:szCs w:val="20"/>
        </w:rPr>
      </w:pPr>
    </w:p>
    <w:p w14:paraId="189F1288" w14:textId="2EEF3E41" w:rsidR="00501344" w:rsidRDefault="00501344" w:rsidP="00501344">
      <w:pPr>
        <w:pStyle w:val="Poglavje"/>
        <w:spacing w:before="0" w:after="0" w:line="260" w:lineRule="exact"/>
        <w:jc w:val="both"/>
        <w:rPr>
          <w:b w:val="0"/>
          <w:sz w:val="20"/>
          <w:szCs w:val="20"/>
        </w:rPr>
      </w:pPr>
    </w:p>
    <w:p w14:paraId="2B340361" w14:textId="2BA82615" w:rsidR="00DC707C" w:rsidRPr="005E6C3B" w:rsidRDefault="00384F28" w:rsidP="00DC707C">
      <w:pPr>
        <w:pStyle w:val="Poglavje"/>
        <w:spacing w:before="0" w:after="0" w:line="260" w:lineRule="exact"/>
        <w:rPr>
          <w:sz w:val="20"/>
          <w:szCs w:val="20"/>
        </w:rPr>
      </w:pPr>
      <w:r w:rsidRPr="005E6C3B">
        <w:rPr>
          <w:sz w:val="20"/>
          <w:szCs w:val="20"/>
        </w:rPr>
        <w:t>3</w:t>
      </w:r>
      <w:r w:rsidR="00DC707C" w:rsidRPr="005E6C3B">
        <w:rPr>
          <w:sz w:val="20"/>
          <w:szCs w:val="20"/>
        </w:rPr>
        <w:t>. člen</w:t>
      </w:r>
    </w:p>
    <w:p w14:paraId="240CA5F6" w14:textId="14479CF8" w:rsidR="00DC707C" w:rsidRPr="005E6C3B" w:rsidRDefault="00DC707C" w:rsidP="00DC707C">
      <w:pPr>
        <w:pStyle w:val="Poglavje"/>
        <w:spacing w:before="0" w:after="0" w:line="260" w:lineRule="exact"/>
        <w:jc w:val="both"/>
        <w:rPr>
          <w:b w:val="0"/>
          <w:sz w:val="20"/>
          <w:szCs w:val="20"/>
        </w:rPr>
      </w:pPr>
    </w:p>
    <w:p w14:paraId="1A5D9E54" w14:textId="7B87076E" w:rsidR="00DC707C" w:rsidRPr="005E6C3B" w:rsidRDefault="00DC707C" w:rsidP="00DC707C">
      <w:pPr>
        <w:pStyle w:val="Poglavje"/>
        <w:spacing w:before="0" w:after="0" w:line="260" w:lineRule="exact"/>
        <w:jc w:val="both"/>
        <w:rPr>
          <w:b w:val="0"/>
          <w:sz w:val="20"/>
          <w:szCs w:val="20"/>
        </w:rPr>
      </w:pPr>
      <w:r w:rsidRPr="005E6C3B">
        <w:rPr>
          <w:b w:val="0"/>
          <w:sz w:val="20"/>
          <w:szCs w:val="20"/>
        </w:rPr>
        <w:t>V 55. členu se prva alinea prvega odstavka spremeni tako, da se glasi:</w:t>
      </w:r>
    </w:p>
    <w:p w14:paraId="063505AB" w14:textId="3B272A97" w:rsidR="00DC707C" w:rsidRPr="005E6C3B" w:rsidRDefault="00DC707C" w:rsidP="00DC707C">
      <w:pPr>
        <w:pStyle w:val="Poglavje"/>
        <w:spacing w:before="0" w:after="0" w:line="260" w:lineRule="exact"/>
        <w:jc w:val="both"/>
        <w:rPr>
          <w:b w:val="0"/>
          <w:sz w:val="20"/>
          <w:szCs w:val="20"/>
        </w:rPr>
      </w:pPr>
    </w:p>
    <w:p w14:paraId="6899C8E8" w14:textId="5FF27CAA" w:rsidR="00DC707C" w:rsidRPr="005E6C3B" w:rsidRDefault="00DC707C" w:rsidP="00DC707C">
      <w:pPr>
        <w:pStyle w:val="Poglavje"/>
        <w:spacing w:before="0" w:after="0" w:line="260" w:lineRule="exact"/>
        <w:jc w:val="both"/>
        <w:rPr>
          <w:b w:val="0"/>
          <w:sz w:val="20"/>
          <w:szCs w:val="20"/>
        </w:rPr>
      </w:pPr>
      <w:r w:rsidRPr="005E6C3B">
        <w:rPr>
          <w:b w:val="0"/>
          <w:sz w:val="20"/>
          <w:szCs w:val="20"/>
        </w:rPr>
        <w:t>»- predstavniki sveta lokalnih skupnosti v centru za socialno delo;«.</w:t>
      </w:r>
    </w:p>
    <w:p w14:paraId="11525F01" w14:textId="13F05F39" w:rsidR="00DC707C" w:rsidRDefault="00DC707C" w:rsidP="00501344">
      <w:pPr>
        <w:pStyle w:val="Poglavje"/>
        <w:spacing w:before="0" w:after="0" w:line="260" w:lineRule="exact"/>
        <w:jc w:val="both"/>
        <w:rPr>
          <w:b w:val="0"/>
          <w:sz w:val="20"/>
          <w:szCs w:val="20"/>
        </w:rPr>
      </w:pPr>
    </w:p>
    <w:p w14:paraId="0781BD24" w14:textId="77777777" w:rsidR="00455726" w:rsidRPr="005E6C3B" w:rsidRDefault="00455726" w:rsidP="00501344">
      <w:pPr>
        <w:pStyle w:val="Poglavje"/>
        <w:spacing w:before="0" w:after="0" w:line="260" w:lineRule="exact"/>
        <w:jc w:val="both"/>
        <w:rPr>
          <w:b w:val="0"/>
          <w:sz w:val="20"/>
          <w:szCs w:val="20"/>
        </w:rPr>
      </w:pPr>
    </w:p>
    <w:p w14:paraId="259055CD" w14:textId="1379088D" w:rsidR="00223EF1" w:rsidRPr="005E6C3B" w:rsidRDefault="00384F28" w:rsidP="00223EF1">
      <w:pPr>
        <w:pStyle w:val="Poglavje"/>
        <w:spacing w:before="0" w:after="0" w:line="260" w:lineRule="exact"/>
        <w:rPr>
          <w:sz w:val="20"/>
          <w:szCs w:val="20"/>
        </w:rPr>
      </w:pPr>
      <w:r w:rsidRPr="005E6C3B">
        <w:rPr>
          <w:sz w:val="20"/>
          <w:szCs w:val="20"/>
        </w:rPr>
        <w:t>4.</w:t>
      </w:r>
      <w:r w:rsidR="00223EF1" w:rsidRPr="005E6C3B">
        <w:rPr>
          <w:sz w:val="20"/>
          <w:szCs w:val="20"/>
        </w:rPr>
        <w:t xml:space="preserve"> člen</w:t>
      </w:r>
    </w:p>
    <w:p w14:paraId="27BD1001" w14:textId="1B1BC052" w:rsidR="00223EF1" w:rsidRPr="005E6C3B" w:rsidRDefault="00223EF1" w:rsidP="00223EF1">
      <w:pPr>
        <w:pStyle w:val="Poglavje"/>
        <w:spacing w:before="0" w:after="0" w:line="260" w:lineRule="exact"/>
        <w:rPr>
          <w:sz w:val="20"/>
          <w:szCs w:val="20"/>
        </w:rPr>
      </w:pPr>
    </w:p>
    <w:p w14:paraId="12ADC7FC" w14:textId="7B3E2A36" w:rsidR="00223EF1" w:rsidRPr="00223EF1" w:rsidRDefault="00BB5561" w:rsidP="00223EF1">
      <w:pPr>
        <w:pStyle w:val="Poglavje"/>
        <w:spacing w:before="0" w:after="0" w:line="260" w:lineRule="exact"/>
        <w:jc w:val="both"/>
        <w:rPr>
          <w:b w:val="0"/>
          <w:sz w:val="20"/>
          <w:szCs w:val="20"/>
        </w:rPr>
      </w:pPr>
      <w:r w:rsidRPr="005E6C3B">
        <w:rPr>
          <w:b w:val="0"/>
          <w:sz w:val="20"/>
          <w:szCs w:val="20"/>
        </w:rPr>
        <w:t>V 56. členu se v šestem odstavku za besedilom »v kateri ima zavod sedež« doda besedilo », razen v primeru centra za socialno delo, kjer direktorja imenuje in razreši svet zavoda s soglasjem ministra, pristojnega za socialno varstvo«.</w:t>
      </w:r>
    </w:p>
    <w:p w14:paraId="680A81A1" w14:textId="77777777" w:rsidR="00223EF1" w:rsidRPr="00223EF1" w:rsidRDefault="00223EF1" w:rsidP="00223EF1">
      <w:pPr>
        <w:pStyle w:val="Poglavje"/>
        <w:spacing w:before="0" w:after="0" w:line="260" w:lineRule="exact"/>
        <w:rPr>
          <w:sz w:val="20"/>
          <w:szCs w:val="20"/>
        </w:rPr>
      </w:pPr>
    </w:p>
    <w:p w14:paraId="508B97AE" w14:textId="77777777" w:rsidR="00455726" w:rsidRDefault="00455726" w:rsidP="00501344">
      <w:pPr>
        <w:pStyle w:val="Poglavje"/>
        <w:spacing w:before="0" w:after="0" w:line="260" w:lineRule="exact"/>
        <w:rPr>
          <w:sz w:val="20"/>
          <w:szCs w:val="20"/>
        </w:rPr>
      </w:pPr>
    </w:p>
    <w:p w14:paraId="29969F2F" w14:textId="1741C0BC" w:rsidR="00501344" w:rsidRDefault="00384F28" w:rsidP="00501344">
      <w:pPr>
        <w:pStyle w:val="Poglavje"/>
        <w:spacing w:before="0" w:after="0" w:line="260" w:lineRule="exact"/>
        <w:rPr>
          <w:sz w:val="20"/>
          <w:szCs w:val="20"/>
        </w:rPr>
      </w:pPr>
      <w:r>
        <w:rPr>
          <w:sz w:val="20"/>
          <w:szCs w:val="20"/>
        </w:rPr>
        <w:t>5</w:t>
      </w:r>
      <w:r w:rsidR="00501344">
        <w:rPr>
          <w:sz w:val="20"/>
          <w:szCs w:val="20"/>
        </w:rPr>
        <w:t>. člen</w:t>
      </w:r>
    </w:p>
    <w:p w14:paraId="12659542" w14:textId="77777777" w:rsidR="00501344" w:rsidRDefault="00501344" w:rsidP="00501344">
      <w:pPr>
        <w:pStyle w:val="Poglavje"/>
        <w:spacing w:before="0" w:after="0" w:line="260" w:lineRule="exact"/>
        <w:jc w:val="both"/>
        <w:rPr>
          <w:b w:val="0"/>
          <w:sz w:val="20"/>
          <w:szCs w:val="20"/>
        </w:rPr>
      </w:pPr>
    </w:p>
    <w:p w14:paraId="5E1BCDE1" w14:textId="310433EB" w:rsidR="00501344" w:rsidRPr="00B80342" w:rsidRDefault="00501344" w:rsidP="00501344">
      <w:pPr>
        <w:pStyle w:val="Poglavje"/>
        <w:spacing w:before="0" w:after="0" w:line="260" w:lineRule="exact"/>
        <w:jc w:val="both"/>
        <w:rPr>
          <w:b w:val="0"/>
          <w:sz w:val="20"/>
          <w:szCs w:val="20"/>
        </w:rPr>
      </w:pPr>
      <w:r>
        <w:rPr>
          <w:b w:val="0"/>
          <w:sz w:val="20"/>
          <w:szCs w:val="20"/>
        </w:rPr>
        <w:t>V 68.c členu se v 2. točki za besedilom</w:t>
      </w:r>
      <w:r w:rsidR="009A6896">
        <w:rPr>
          <w:b w:val="0"/>
          <w:sz w:val="20"/>
          <w:szCs w:val="20"/>
        </w:rPr>
        <w:t xml:space="preserve"> »določa standarde in«</w:t>
      </w:r>
      <w:r w:rsidR="00687A2B">
        <w:rPr>
          <w:b w:val="0"/>
          <w:sz w:val="20"/>
          <w:szCs w:val="20"/>
        </w:rPr>
        <w:t xml:space="preserve"> doda besedilo »s soglasjem ministra, pristojnega za socialno varstvo</w:t>
      </w:r>
      <w:r w:rsidR="009A6896">
        <w:rPr>
          <w:b w:val="0"/>
          <w:sz w:val="20"/>
          <w:szCs w:val="20"/>
        </w:rPr>
        <w:t>, določa</w:t>
      </w:r>
      <w:r w:rsidR="00687A2B">
        <w:rPr>
          <w:b w:val="0"/>
          <w:sz w:val="20"/>
          <w:szCs w:val="20"/>
        </w:rPr>
        <w:t>«.</w:t>
      </w:r>
      <w:r>
        <w:rPr>
          <w:b w:val="0"/>
          <w:sz w:val="20"/>
          <w:szCs w:val="20"/>
        </w:rPr>
        <w:t xml:space="preserve"> </w:t>
      </w:r>
    </w:p>
    <w:p w14:paraId="6BB626D3" w14:textId="77777777" w:rsidR="00501344" w:rsidRDefault="00501344" w:rsidP="00501344">
      <w:pPr>
        <w:pStyle w:val="Poglavje"/>
        <w:spacing w:before="0" w:after="0" w:line="260" w:lineRule="exact"/>
        <w:jc w:val="both"/>
        <w:rPr>
          <w:b w:val="0"/>
          <w:sz w:val="20"/>
          <w:szCs w:val="20"/>
        </w:rPr>
      </w:pPr>
    </w:p>
    <w:p w14:paraId="64CA5150" w14:textId="434423D3" w:rsidR="0072345C" w:rsidRDefault="0072345C" w:rsidP="00FF2831">
      <w:pPr>
        <w:pStyle w:val="Poglavje"/>
        <w:spacing w:before="0" w:after="0" w:line="260" w:lineRule="exact"/>
        <w:jc w:val="left"/>
        <w:rPr>
          <w:b w:val="0"/>
          <w:sz w:val="20"/>
          <w:szCs w:val="20"/>
        </w:rPr>
      </w:pPr>
    </w:p>
    <w:p w14:paraId="409E45B3" w14:textId="315C800A" w:rsidR="0072345C" w:rsidRPr="00F672CA" w:rsidRDefault="00384F28" w:rsidP="00501344">
      <w:pPr>
        <w:pStyle w:val="Poglavje"/>
        <w:spacing w:before="0" w:after="0" w:line="260" w:lineRule="exact"/>
        <w:rPr>
          <w:sz w:val="20"/>
          <w:szCs w:val="20"/>
        </w:rPr>
      </w:pPr>
      <w:r>
        <w:rPr>
          <w:sz w:val="20"/>
          <w:szCs w:val="20"/>
        </w:rPr>
        <w:t>6</w:t>
      </w:r>
      <w:r w:rsidR="00FF2831">
        <w:rPr>
          <w:sz w:val="20"/>
          <w:szCs w:val="20"/>
        </w:rPr>
        <w:t>.</w:t>
      </w:r>
      <w:r w:rsidR="00223D4D" w:rsidRPr="00F672CA">
        <w:rPr>
          <w:sz w:val="20"/>
          <w:szCs w:val="20"/>
        </w:rPr>
        <w:t xml:space="preserve"> člen</w:t>
      </w:r>
    </w:p>
    <w:p w14:paraId="12E4C37D" w14:textId="77777777" w:rsidR="0072345C" w:rsidRDefault="0072345C" w:rsidP="00501344">
      <w:pPr>
        <w:pStyle w:val="Poglavje"/>
        <w:spacing w:before="0" w:after="0" w:line="260" w:lineRule="exact"/>
        <w:rPr>
          <w:b w:val="0"/>
          <w:sz w:val="20"/>
          <w:szCs w:val="20"/>
        </w:rPr>
      </w:pPr>
    </w:p>
    <w:p w14:paraId="6D2C559E" w14:textId="77777777" w:rsidR="0072345C" w:rsidRDefault="0072345C" w:rsidP="0072345C">
      <w:pPr>
        <w:pStyle w:val="Poglavje"/>
        <w:spacing w:before="0" w:after="0" w:line="260" w:lineRule="exact"/>
        <w:jc w:val="both"/>
        <w:rPr>
          <w:b w:val="0"/>
          <w:color w:val="000000"/>
          <w:sz w:val="20"/>
          <w:szCs w:val="20"/>
        </w:rPr>
      </w:pPr>
      <w:r>
        <w:rPr>
          <w:b w:val="0"/>
          <w:color w:val="000000"/>
          <w:sz w:val="20"/>
          <w:szCs w:val="20"/>
        </w:rPr>
        <w:t>V 79.č členu se doda novi dvanajsti odstavek, ki se glasi:</w:t>
      </w:r>
    </w:p>
    <w:p w14:paraId="58DD8BFA" w14:textId="77777777" w:rsidR="0072345C" w:rsidRDefault="0072345C" w:rsidP="0072345C">
      <w:pPr>
        <w:pStyle w:val="Poglavje"/>
        <w:spacing w:before="0" w:after="0" w:line="260" w:lineRule="exact"/>
        <w:jc w:val="both"/>
        <w:rPr>
          <w:b w:val="0"/>
          <w:color w:val="000000"/>
          <w:sz w:val="20"/>
          <w:szCs w:val="20"/>
        </w:rPr>
      </w:pPr>
    </w:p>
    <w:p w14:paraId="464FE025" w14:textId="2D939FD9" w:rsidR="00050ED5" w:rsidRPr="00050ED5" w:rsidRDefault="00050ED5" w:rsidP="0072345C">
      <w:pPr>
        <w:pStyle w:val="Poglavje"/>
        <w:spacing w:before="0" w:after="0" w:line="260" w:lineRule="exact"/>
        <w:jc w:val="both"/>
        <w:rPr>
          <w:b w:val="0"/>
          <w:color w:val="000000"/>
          <w:sz w:val="20"/>
          <w:szCs w:val="20"/>
        </w:rPr>
      </w:pPr>
      <w:r>
        <w:rPr>
          <w:rFonts w:cstheme="minorHAnsi"/>
          <w:b w:val="0"/>
          <w:color w:val="000000"/>
          <w:sz w:val="20"/>
          <w:szCs w:val="20"/>
        </w:rPr>
        <w:t>»</w:t>
      </w:r>
      <w:r w:rsidR="00223D4D" w:rsidRPr="00F672CA">
        <w:rPr>
          <w:rFonts w:cstheme="minorHAnsi"/>
          <w:b w:val="0"/>
          <w:color w:val="000000"/>
          <w:sz w:val="20"/>
          <w:szCs w:val="20"/>
        </w:rPr>
        <w:t>Do ustrezne ureditve v zakonu, ki ureja pokojninsko in invalidsko zavarovanje, se osebe</w:t>
      </w:r>
      <w:r>
        <w:rPr>
          <w:rFonts w:cstheme="minorHAnsi"/>
          <w:b w:val="0"/>
          <w:color w:val="000000"/>
          <w:sz w:val="20"/>
          <w:szCs w:val="20"/>
        </w:rPr>
        <w:t>,</w:t>
      </w:r>
      <w:r w:rsidR="00223D4D" w:rsidRPr="00F672CA">
        <w:rPr>
          <w:rFonts w:cstheme="minorHAnsi"/>
          <w:b w:val="0"/>
          <w:color w:val="000000"/>
          <w:sz w:val="20"/>
          <w:szCs w:val="20"/>
        </w:rPr>
        <w:t xml:space="preserve"> vključene v poskusno izvajanje iz prvega odstavka tega člena, za čas usposabljanja pri</w:t>
      </w:r>
      <w:r>
        <w:rPr>
          <w:rFonts w:cstheme="minorHAnsi"/>
          <w:b w:val="0"/>
          <w:color w:val="000000"/>
          <w:sz w:val="20"/>
          <w:szCs w:val="20"/>
        </w:rPr>
        <w:t xml:space="preserve"> izvajalcu poskusnega izvajanja</w:t>
      </w:r>
      <w:r w:rsidR="00223D4D" w:rsidRPr="00F672CA">
        <w:rPr>
          <w:rFonts w:cstheme="minorHAnsi"/>
          <w:b w:val="0"/>
          <w:color w:val="000000"/>
          <w:sz w:val="20"/>
          <w:szCs w:val="20"/>
        </w:rPr>
        <w:t xml:space="preserve"> obvezno zavarujejo za invalidnost in smrt, ki je posledica poškodbe pri delu ali poklicne bolezni v skladu </w:t>
      </w:r>
      <w:r w:rsidR="00596945">
        <w:rPr>
          <w:rFonts w:cstheme="minorHAnsi"/>
          <w:b w:val="0"/>
          <w:color w:val="000000"/>
          <w:sz w:val="20"/>
          <w:szCs w:val="20"/>
        </w:rPr>
        <w:t xml:space="preserve">s </w:t>
      </w:r>
      <w:r w:rsidR="00223D4D" w:rsidRPr="00F672CA">
        <w:rPr>
          <w:rFonts w:cstheme="minorHAnsi"/>
          <w:b w:val="0"/>
          <w:color w:val="000000"/>
          <w:sz w:val="20"/>
          <w:szCs w:val="20"/>
        </w:rPr>
        <w:t xml:space="preserve">tretjim odstavkom 20. člena </w:t>
      </w:r>
      <w:r w:rsidR="003C7FE4">
        <w:rPr>
          <w:rFonts w:cstheme="minorHAnsi"/>
          <w:b w:val="0"/>
          <w:color w:val="000000"/>
          <w:sz w:val="20"/>
          <w:szCs w:val="20"/>
        </w:rPr>
        <w:t>Zakona o pokojninskem in invalidskem zavarovanju (</w:t>
      </w:r>
      <w:r w:rsidR="00223D4D" w:rsidRPr="00F672CA">
        <w:rPr>
          <w:rFonts w:cstheme="minorHAnsi"/>
          <w:b w:val="0"/>
          <w:color w:val="000000"/>
          <w:sz w:val="20"/>
          <w:szCs w:val="20"/>
        </w:rPr>
        <w:t>ZPIZ-2</w:t>
      </w:r>
      <w:r w:rsidR="003C7FE4">
        <w:rPr>
          <w:rFonts w:cstheme="minorHAnsi"/>
          <w:b w:val="0"/>
          <w:color w:val="000000"/>
          <w:sz w:val="20"/>
          <w:szCs w:val="20"/>
        </w:rPr>
        <w:t>)</w:t>
      </w:r>
      <w:r w:rsidR="00223D4D" w:rsidRPr="00F672CA">
        <w:rPr>
          <w:rFonts w:cstheme="minorHAnsi"/>
          <w:b w:val="0"/>
          <w:color w:val="000000"/>
          <w:sz w:val="20"/>
          <w:szCs w:val="20"/>
        </w:rPr>
        <w:t>. Za te osebe se plačujejo prispevki v pavšalnih zneskih, ki jih določi Zavod za pokojninsko in invalidsko zavarovanje Slovenije.</w:t>
      </w:r>
      <w:r>
        <w:rPr>
          <w:rFonts w:cstheme="minorHAnsi"/>
          <w:b w:val="0"/>
          <w:color w:val="000000"/>
          <w:sz w:val="20"/>
          <w:szCs w:val="20"/>
        </w:rPr>
        <w:t xml:space="preserve"> </w:t>
      </w:r>
      <w:r w:rsidR="00223D4D" w:rsidRPr="00F672CA">
        <w:rPr>
          <w:rFonts w:cstheme="minorHAnsi"/>
          <w:b w:val="0"/>
          <w:color w:val="000000"/>
          <w:sz w:val="20"/>
          <w:szCs w:val="20"/>
        </w:rPr>
        <w:t xml:space="preserve">Zavezanci za plačilo prispevkov so izvajalci poskusnega izvajanja iz </w:t>
      </w:r>
      <w:r w:rsidR="003C7FE4">
        <w:rPr>
          <w:rFonts w:cstheme="minorHAnsi"/>
          <w:b w:val="0"/>
          <w:color w:val="000000"/>
          <w:sz w:val="20"/>
          <w:szCs w:val="20"/>
        </w:rPr>
        <w:t>tretjega</w:t>
      </w:r>
      <w:r w:rsidR="00223D4D" w:rsidRPr="00F672CA">
        <w:rPr>
          <w:rFonts w:cstheme="minorHAnsi"/>
          <w:b w:val="0"/>
          <w:color w:val="000000"/>
          <w:sz w:val="20"/>
          <w:szCs w:val="20"/>
        </w:rPr>
        <w:t xml:space="preserve"> odstavka tega člena.«</w:t>
      </w:r>
      <w:r>
        <w:rPr>
          <w:rFonts w:cstheme="minorHAnsi"/>
          <w:b w:val="0"/>
          <w:color w:val="000000"/>
          <w:sz w:val="20"/>
          <w:szCs w:val="20"/>
        </w:rPr>
        <w:t>.</w:t>
      </w:r>
    </w:p>
    <w:p w14:paraId="0156BB9E" w14:textId="77777777" w:rsidR="00050ED5" w:rsidRDefault="00050ED5" w:rsidP="0072345C">
      <w:pPr>
        <w:pStyle w:val="Poglavje"/>
        <w:spacing w:before="0" w:after="0" w:line="260" w:lineRule="exact"/>
        <w:jc w:val="both"/>
        <w:rPr>
          <w:b w:val="0"/>
          <w:color w:val="000000"/>
          <w:sz w:val="20"/>
          <w:szCs w:val="20"/>
        </w:rPr>
      </w:pPr>
    </w:p>
    <w:p w14:paraId="77685D82" w14:textId="77777777" w:rsidR="0072345C" w:rsidRDefault="0072345C" w:rsidP="0072345C">
      <w:pPr>
        <w:pStyle w:val="Poglavje"/>
        <w:spacing w:before="0" w:after="0" w:line="260" w:lineRule="exact"/>
        <w:jc w:val="both"/>
        <w:rPr>
          <w:b w:val="0"/>
          <w:sz w:val="20"/>
          <w:szCs w:val="20"/>
        </w:rPr>
      </w:pPr>
      <w:r>
        <w:rPr>
          <w:b w:val="0"/>
          <w:sz w:val="20"/>
          <w:szCs w:val="20"/>
        </w:rPr>
        <w:t>Dosedanji dvanajsti, trinajsti in štirinajsti odstavek se preštevilčijo v trinajsti, štirinajsti in petnajsti odstavek.</w:t>
      </w:r>
    </w:p>
    <w:p w14:paraId="77E2F763" w14:textId="281F3197" w:rsidR="0052574C" w:rsidRDefault="0052574C" w:rsidP="00F672CA">
      <w:pPr>
        <w:pStyle w:val="Poglavje"/>
        <w:spacing w:before="0" w:after="0" w:line="260" w:lineRule="exact"/>
        <w:jc w:val="left"/>
        <w:rPr>
          <w:b w:val="0"/>
          <w:sz w:val="20"/>
          <w:szCs w:val="20"/>
        </w:rPr>
      </w:pPr>
    </w:p>
    <w:p w14:paraId="4FBE42D3" w14:textId="77777777" w:rsidR="00FF2831" w:rsidRDefault="00FF2831" w:rsidP="00F672CA">
      <w:pPr>
        <w:pStyle w:val="Poglavje"/>
        <w:spacing w:before="0" w:after="0" w:line="260" w:lineRule="exact"/>
        <w:jc w:val="left"/>
        <w:rPr>
          <w:b w:val="0"/>
          <w:sz w:val="20"/>
          <w:szCs w:val="20"/>
        </w:rPr>
      </w:pPr>
    </w:p>
    <w:p w14:paraId="59397C09" w14:textId="5C7220C9" w:rsidR="00501344" w:rsidRPr="00265F38" w:rsidRDefault="00384F28" w:rsidP="00501344">
      <w:pPr>
        <w:pStyle w:val="Poglavje"/>
        <w:spacing w:before="0" w:after="0" w:line="260" w:lineRule="exact"/>
        <w:rPr>
          <w:sz w:val="20"/>
          <w:szCs w:val="20"/>
        </w:rPr>
      </w:pPr>
      <w:r>
        <w:rPr>
          <w:sz w:val="20"/>
          <w:szCs w:val="20"/>
        </w:rPr>
        <w:t>7</w:t>
      </w:r>
      <w:r w:rsidR="00501344" w:rsidRPr="00265F38">
        <w:rPr>
          <w:sz w:val="20"/>
          <w:szCs w:val="20"/>
        </w:rPr>
        <w:t>. člen</w:t>
      </w:r>
    </w:p>
    <w:p w14:paraId="0D5854D7" w14:textId="77777777" w:rsidR="00501344" w:rsidRPr="00265F38" w:rsidRDefault="00501344" w:rsidP="00501344">
      <w:pPr>
        <w:pStyle w:val="Poglavje"/>
        <w:spacing w:before="0" w:after="0" w:line="260" w:lineRule="exact"/>
        <w:jc w:val="left"/>
        <w:rPr>
          <w:b w:val="0"/>
          <w:sz w:val="20"/>
          <w:szCs w:val="20"/>
        </w:rPr>
      </w:pPr>
    </w:p>
    <w:p w14:paraId="10BB8158"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Tretji odstavek 81. člena se spremeni tako, da se glasi:</w:t>
      </w:r>
    </w:p>
    <w:p w14:paraId="045DBA28" w14:textId="77777777" w:rsidR="00501344" w:rsidRPr="00265F38" w:rsidRDefault="00501344" w:rsidP="00501344">
      <w:pPr>
        <w:pStyle w:val="Poglavje"/>
        <w:spacing w:before="0" w:after="0" w:line="260" w:lineRule="exact"/>
        <w:jc w:val="both"/>
        <w:rPr>
          <w:b w:val="0"/>
          <w:sz w:val="20"/>
          <w:szCs w:val="20"/>
        </w:rPr>
      </w:pPr>
    </w:p>
    <w:p w14:paraId="1ABB31F4" w14:textId="77777777" w:rsidR="00501344" w:rsidRPr="00265F38" w:rsidRDefault="00501344" w:rsidP="00501344">
      <w:pPr>
        <w:autoSpaceDE w:val="0"/>
        <w:autoSpaceDN w:val="0"/>
        <w:adjustRightInd w:val="0"/>
        <w:spacing w:after="0" w:line="260" w:lineRule="exact"/>
        <w:jc w:val="both"/>
        <w:rPr>
          <w:rFonts w:ascii="Arial" w:hAnsi="Arial" w:cs="Arial"/>
          <w:color w:val="000000"/>
          <w:sz w:val="20"/>
          <w:szCs w:val="20"/>
          <w:lang w:eastAsia="sl-SI"/>
        </w:rPr>
      </w:pPr>
      <w:r w:rsidRPr="00265F38">
        <w:rPr>
          <w:rFonts w:ascii="Arial" w:hAnsi="Arial" w:cs="Arial"/>
          <w:b/>
          <w:sz w:val="20"/>
          <w:szCs w:val="20"/>
        </w:rPr>
        <w:t>»</w:t>
      </w:r>
      <w:r w:rsidRPr="00265F38">
        <w:rPr>
          <w:rFonts w:ascii="Arial" w:hAnsi="Arial" w:cs="Arial"/>
          <w:color w:val="000000"/>
          <w:sz w:val="20"/>
          <w:szCs w:val="20"/>
          <w:lang w:eastAsia="sl-SI"/>
        </w:rPr>
        <w:t xml:space="preserve">Krajevna pristojnost za mladoletno osebo se določa po stalnem oziroma začasnem prebivališču obeh staršev. Če imajo starši prijavljeno stalno oziroma začasno prebivališče na različnih naslovih, se krajevna pristojnost določi po stalnem oziroma začasnem prebivališču večine družinskih članov. Za mladoletno osebo, katere starši ne živijo skupaj, se krajevna pristojnost določi po stalnem oziroma začasnem prebivališču tistega od staršev, kateremu je bila mladoletna oseba zaupana v varstvo in vzgojo oziroma pri katerem mladoletna oseba živi. Če je bila mladoletna oseba zaupana v varstvo in </w:t>
      </w:r>
      <w:r w:rsidRPr="00265F38">
        <w:rPr>
          <w:rFonts w:ascii="Arial" w:hAnsi="Arial" w:cs="Arial"/>
          <w:color w:val="000000"/>
          <w:sz w:val="20"/>
          <w:szCs w:val="20"/>
          <w:lang w:eastAsia="sl-SI"/>
        </w:rPr>
        <w:lastRenderedPageBreak/>
        <w:t>vzgojo obema staršema, se krajevna pristojnost določi po stalnem prebivališču mladoletne osebe. Če je mladoletna oseba s sodno odločbo zaupana v varstvo in vzgojo drugi osebi, se krajevna pristojnost določi po stalnem oziroma začasnem prebivališču te osebe. Če krajevne pristojnosti tako ni mogoče določiti, se določi po kraju, kjer je nastal povod za postopek.«</w:t>
      </w:r>
      <w:r>
        <w:rPr>
          <w:rFonts w:ascii="Arial" w:hAnsi="Arial" w:cs="Arial"/>
          <w:color w:val="000000"/>
          <w:sz w:val="20"/>
          <w:szCs w:val="20"/>
          <w:lang w:eastAsia="sl-SI"/>
        </w:rPr>
        <w:t>.</w:t>
      </w:r>
      <w:r w:rsidRPr="00265F38">
        <w:rPr>
          <w:rFonts w:ascii="Arial" w:hAnsi="Arial" w:cs="Arial"/>
          <w:color w:val="000000"/>
          <w:sz w:val="20"/>
          <w:szCs w:val="20"/>
          <w:lang w:eastAsia="sl-SI"/>
        </w:rPr>
        <w:t xml:space="preserve"> </w:t>
      </w:r>
    </w:p>
    <w:p w14:paraId="1A781192" w14:textId="77777777" w:rsidR="00501344" w:rsidRPr="00265F38" w:rsidRDefault="00501344" w:rsidP="00501344">
      <w:pPr>
        <w:pStyle w:val="Poglavje"/>
        <w:spacing w:before="0" w:after="0" w:line="260" w:lineRule="exact"/>
        <w:jc w:val="both"/>
        <w:rPr>
          <w:b w:val="0"/>
          <w:sz w:val="20"/>
          <w:szCs w:val="20"/>
        </w:rPr>
      </w:pPr>
    </w:p>
    <w:p w14:paraId="0B46BCCC"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Peti odstavek se spremeni tako, da se glasi:</w:t>
      </w:r>
    </w:p>
    <w:p w14:paraId="33C59EC6" w14:textId="77777777" w:rsidR="00501344" w:rsidRPr="00265F38" w:rsidRDefault="00501344" w:rsidP="00501344">
      <w:pPr>
        <w:pStyle w:val="Poglavje"/>
        <w:spacing w:before="0" w:after="0" w:line="260" w:lineRule="exact"/>
        <w:jc w:val="both"/>
        <w:rPr>
          <w:b w:val="0"/>
          <w:sz w:val="20"/>
          <w:szCs w:val="20"/>
        </w:rPr>
      </w:pPr>
    </w:p>
    <w:p w14:paraId="3F68E267" w14:textId="2068690B" w:rsidR="00501344" w:rsidRPr="00265F38" w:rsidRDefault="00501344" w:rsidP="00501344">
      <w:pPr>
        <w:pStyle w:val="Poglavje"/>
        <w:spacing w:before="0" w:after="0" w:line="260" w:lineRule="exact"/>
        <w:jc w:val="both"/>
        <w:rPr>
          <w:b w:val="0"/>
          <w:sz w:val="20"/>
          <w:szCs w:val="20"/>
        </w:rPr>
      </w:pPr>
      <w:r w:rsidRPr="00265F38">
        <w:rPr>
          <w:b w:val="0"/>
          <w:sz w:val="20"/>
          <w:szCs w:val="20"/>
        </w:rPr>
        <w:t>»Krajevna pristojnost enot centra za socialno delo se določi ob upoštevanju prvega, drugega, tretjega in četrtega odstavka tega člena. Vlada v uredbi iz</w:t>
      </w:r>
      <w:r w:rsidR="003F63BE">
        <w:rPr>
          <w:b w:val="0"/>
          <w:sz w:val="20"/>
          <w:szCs w:val="20"/>
        </w:rPr>
        <w:t xml:space="preserve"> dvanajstega</w:t>
      </w:r>
      <w:r w:rsidRPr="00265F38">
        <w:rPr>
          <w:b w:val="0"/>
          <w:sz w:val="20"/>
          <w:szCs w:val="20"/>
        </w:rPr>
        <w:t xml:space="preserve"> odstavka 49. člena tega zakona lahko določi, za katere socialno varstvene storitve, javna pooblastila in naloge, ki jih centrom za socialno delo nalagajo drugi predpisi,</w:t>
      </w:r>
      <w:r w:rsidRPr="00265F38" w:rsidDel="003B7D2A">
        <w:rPr>
          <w:b w:val="0"/>
          <w:sz w:val="20"/>
          <w:szCs w:val="20"/>
        </w:rPr>
        <w:t xml:space="preserve"> </w:t>
      </w:r>
      <w:r w:rsidRPr="00265F38">
        <w:rPr>
          <w:b w:val="0"/>
          <w:sz w:val="20"/>
          <w:szCs w:val="20"/>
        </w:rPr>
        <w:t>so enote centra za socialno delo pristojne na območju celotne krajevne pristojnosti centra za socialno delo.«.</w:t>
      </w:r>
    </w:p>
    <w:p w14:paraId="35C26668" w14:textId="77777777" w:rsidR="00501344" w:rsidRPr="00265F38" w:rsidRDefault="00501344" w:rsidP="00501344">
      <w:pPr>
        <w:pStyle w:val="Poglavje"/>
        <w:spacing w:before="0" w:after="0" w:line="260" w:lineRule="exact"/>
        <w:jc w:val="both"/>
        <w:rPr>
          <w:b w:val="0"/>
          <w:sz w:val="20"/>
          <w:szCs w:val="20"/>
        </w:rPr>
      </w:pPr>
    </w:p>
    <w:p w14:paraId="7DDF6737" w14:textId="77777777" w:rsidR="00501344" w:rsidRPr="00265F38" w:rsidRDefault="00501344" w:rsidP="00501344">
      <w:pPr>
        <w:pStyle w:val="Poglavje"/>
        <w:spacing w:before="0" w:after="0" w:line="260" w:lineRule="exact"/>
        <w:jc w:val="both"/>
        <w:rPr>
          <w:b w:val="0"/>
          <w:sz w:val="20"/>
          <w:szCs w:val="20"/>
        </w:rPr>
      </w:pPr>
    </w:p>
    <w:p w14:paraId="7E879519" w14:textId="56637B2F" w:rsidR="00501344" w:rsidRPr="00265F38" w:rsidRDefault="00384F28" w:rsidP="00501344">
      <w:pPr>
        <w:pStyle w:val="Poglavje"/>
        <w:spacing w:before="0" w:after="0" w:line="260" w:lineRule="exact"/>
        <w:rPr>
          <w:sz w:val="20"/>
          <w:szCs w:val="20"/>
        </w:rPr>
      </w:pPr>
      <w:r>
        <w:rPr>
          <w:sz w:val="20"/>
          <w:szCs w:val="20"/>
        </w:rPr>
        <w:t>8</w:t>
      </w:r>
      <w:r w:rsidR="00501344" w:rsidRPr="00265F38">
        <w:rPr>
          <w:sz w:val="20"/>
          <w:szCs w:val="20"/>
        </w:rPr>
        <w:t>. člen</w:t>
      </w:r>
    </w:p>
    <w:p w14:paraId="326FE47B" w14:textId="77777777" w:rsidR="00501344" w:rsidRPr="00265F38" w:rsidRDefault="00501344" w:rsidP="00501344">
      <w:pPr>
        <w:pStyle w:val="Poglavje"/>
        <w:spacing w:before="0" w:after="0" w:line="260" w:lineRule="exact"/>
        <w:rPr>
          <w:sz w:val="20"/>
          <w:szCs w:val="20"/>
        </w:rPr>
      </w:pPr>
    </w:p>
    <w:p w14:paraId="099D1B07" w14:textId="22677EA4" w:rsidR="00501344" w:rsidRPr="00265F38" w:rsidRDefault="00501344" w:rsidP="00501344">
      <w:pPr>
        <w:pStyle w:val="Poglavje"/>
        <w:spacing w:before="0" w:after="0" w:line="260" w:lineRule="exact"/>
        <w:jc w:val="both"/>
        <w:rPr>
          <w:b w:val="0"/>
          <w:sz w:val="20"/>
          <w:szCs w:val="20"/>
        </w:rPr>
      </w:pPr>
      <w:r w:rsidRPr="00265F38">
        <w:rPr>
          <w:b w:val="0"/>
          <w:sz w:val="20"/>
          <w:szCs w:val="20"/>
        </w:rPr>
        <w:t>V 82. členu se doda nov</w:t>
      </w:r>
      <w:r w:rsidR="004B4931">
        <w:rPr>
          <w:b w:val="0"/>
          <w:sz w:val="20"/>
          <w:szCs w:val="20"/>
        </w:rPr>
        <w:t>i</w:t>
      </w:r>
      <w:r w:rsidRPr="00265F38">
        <w:rPr>
          <w:b w:val="0"/>
          <w:sz w:val="20"/>
          <w:szCs w:val="20"/>
        </w:rPr>
        <w:t xml:space="preserve"> drugi odstavek, ki se glasi:</w:t>
      </w:r>
    </w:p>
    <w:p w14:paraId="6B2294F0" w14:textId="77777777" w:rsidR="00501344" w:rsidRPr="00265F38" w:rsidRDefault="00501344" w:rsidP="00501344">
      <w:pPr>
        <w:pStyle w:val="Poglavje"/>
        <w:spacing w:before="0" w:after="0" w:line="260" w:lineRule="exact"/>
        <w:jc w:val="both"/>
        <w:rPr>
          <w:b w:val="0"/>
          <w:sz w:val="20"/>
          <w:szCs w:val="20"/>
        </w:rPr>
      </w:pPr>
    </w:p>
    <w:p w14:paraId="28B89A46" w14:textId="6FF54687" w:rsidR="00501344" w:rsidRPr="00265F38" w:rsidRDefault="00501344" w:rsidP="00501344">
      <w:pPr>
        <w:pStyle w:val="Poglavje"/>
        <w:spacing w:before="0" w:after="0" w:line="260" w:lineRule="exact"/>
        <w:jc w:val="both"/>
        <w:rPr>
          <w:b w:val="0"/>
          <w:sz w:val="20"/>
          <w:szCs w:val="20"/>
        </w:rPr>
      </w:pPr>
      <w:r w:rsidRPr="00265F38">
        <w:rPr>
          <w:b w:val="0"/>
          <w:sz w:val="20"/>
          <w:szCs w:val="20"/>
        </w:rPr>
        <w:t>»</w:t>
      </w:r>
      <w:r w:rsidRPr="00265F38">
        <w:rPr>
          <w:b w:val="0"/>
          <w:color w:val="000000"/>
          <w:sz w:val="20"/>
          <w:szCs w:val="20"/>
        </w:rPr>
        <w:t xml:space="preserve">Ne glede na prejšnji odstavek, je za postopek v izvrševanju javnih pooblastil na področju ukrepov centra za socialno delo, rejništva in skrbništva v primeru, ko mladoletna oseba ne živi z nobenim od staršev, </w:t>
      </w:r>
      <w:r w:rsidR="00B23AA8">
        <w:rPr>
          <w:b w:val="0"/>
          <w:color w:val="000000"/>
          <w:sz w:val="20"/>
          <w:szCs w:val="20"/>
        </w:rPr>
        <w:t xml:space="preserve">in v primerih varstva odraslih oseb, nameščenih v institucionalno varstvo, </w:t>
      </w:r>
      <w:r w:rsidRPr="00265F38">
        <w:rPr>
          <w:b w:val="0"/>
          <w:color w:val="000000"/>
          <w:sz w:val="20"/>
          <w:szCs w:val="20"/>
        </w:rPr>
        <w:t>pristojen tisti center za socialno delo, ki je kot krajevno pristojen začel postopek.</w:t>
      </w:r>
      <w:r w:rsidRPr="00265F38">
        <w:rPr>
          <w:b w:val="0"/>
          <w:sz w:val="20"/>
          <w:szCs w:val="20"/>
        </w:rPr>
        <w:t>«.</w:t>
      </w:r>
    </w:p>
    <w:p w14:paraId="4D03363D" w14:textId="77777777" w:rsidR="00501344" w:rsidRPr="00265F38" w:rsidRDefault="00501344" w:rsidP="00501344">
      <w:pPr>
        <w:pStyle w:val="Poglavje"/>
        <w:spacing w:before="0" w:after="0" w:line="260" w:lineRule="exact"/>
        <w:jc w:val="both"/>
        <w:rPr>
          <w:b w:val="0"/>
          <w:sz w:val="20"/>
          <w:szCs w:val="20"/>
        </w:rPr>
      </w:pPr>
    </w:p>
    <w:p w14:paraId="0F448E97" w14:textId="77777777" w:rsidR="00501344" w:rsidRPr="00265F38" w:rsidRDefault="00501344" w:rsidP="00501344">
      <w:pPr>
        <w:pStyle w:val="Poglavje"/>
        <w:spacing w:before="0" w:after="0" w:line="260" w:lineRule="exact"/>
        <w:jc w:val="both"/>
        <w:rPr>
          <w:b w:val="0"/>
          <w:sz w:val="20"/>
          <w:szCs w:val="20"/>
        </w:rPr>
      </w:pPr>
    </w:p>
    <w:p w14:paraId="541EF4D2" w14:textId="30907060" w:rsidR="00501344" w:rsidRPr="00265F38" w:rsidRDefault="00384F28" w:rsidP="00501344">
      <w:pPr>
        <w:pStyle w:val="Poglavje"/>
        <w:spacing w:before="0" w:after="0" w:line="260" w:lineRule="exact"/>
        <w:rPr>
          <w:sz w:val="20"/>
          <w:szCs w:val="20"/>
        </w:rPr>
      </w:pPr>
      <w:r>
        <w:rPr>
          <w:sz w:val="20"/>
          <w:szCs w:val="20"/>
        </w:rPr>
        <w:t>9</w:t>
      </w:r>
      <w:r w:rsidR="00501344" w:rsidRPr="00265F38">
        <w:rPr>
          <w:sz w:val="20"/>
          <w:szCs w:val="20"/>
        </w:rPr>
        <w:t>. člen</w:t>
      </w:r>
    </w:p>
    <w:p w14:paraId="42A2FE72" w14:textId="77777777" w:rsidR="00501344" w:rsidRPr="00265F38" w:rsidRDefault="00501344" w:rsidP="00501344">
      <w:pPr>
        <w:pStyle w:val="Poglavje"/>
        <w:spacing w:before="0" w:after="0" w:line="260" w:lineRule="exact"/>
        <w:rPr>
          <w:sz w:val="20"/>
          <w:szCs w:val="20"/>
        </w:rPr>
      </w:pPr>
    </w:p>
    <w:p w14:paraId="0208334F"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85. člen se spremeni tako, da se glasi:</w:t>
      </w:r>
    </w:p>
    <w:p w14:paraId="0FA513A7" w14:textId="77777777" w:rsidR="00501344" w:rsidRPr="00265F38" w:rsidRDefault="00501344" w:rsidP="00501344">
      <w:pPr>
        <w:pStyle w:val="Poglavje"/>
        <w:spacing w:before="0" w:after="0" w:line="260" w:lineRule="exact"/>
        <w:jc w:val="both"/>
        <w:rPr>
          <w:b w:val="0"/>
          <w:sz w:val="20"/>
          <w:szCs w:val="20"/>
        </w:rPr>
      </w:pPr>
    </w:p>
    <w:p w14:paraId="4AEF98C1"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»Stranka lahko poda predlog za prenos krajevne pristojnosti na drug center za socialno delo ali drugo enoto centra za socialno delo.</w:t>
      </w:r>
    </w:p>
    <w:p w14:paraId="64C3FF99" w14:textId="77777777" w:rsidR="00501344" w:rsidRPr="00265F38" w:rsidRDefault="00501344" w:rsidP="00501344">
      <w:pPr>
        <w:pStyle w:val="Poglavje"/>
        <w:spacing w:before="0" w:after="0" w:line="260" w:lineRule="exact"/>
        <w:jc w:val="both"/>
        <w:rPr>
          <w:b w:val="0"/>
          <w:sz w:val="20"/>
          <w:szCs w:val="20"/>
        </w:rPr>
      </w:pPr>
    </w:p>
    <w:p w14:paraId="4E318877"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Ministrstvo, pristojno za socialno varstvo, lahko določi za postopek v izvrševanju javnih pooblastil drug center za socialno delo, kot tisti, ki je krajevno pristojen, če je očitno, da se bo tako lažje izvedel postopek, ali če so za to drugi tehtni razlogi. Sklep izda ministrstvo, pristojno za socialno varstvo, na predlog stranke, ki je sprožila postopek, ali na predlog centra za socialno delo.</w:t>
      </w:r>
    </w:p>
    <w:p w14:paraId="5D4D2F0C" w14:textId="77777777" w:rsidR="00501344" w:rsidRPr="00265F38" w:rsidRDefault="00501344" w:rsidP="00501344">
      <w:pPr>
        <w:pStyle w:val="Poglavje"/>
        <w:spacing w:before="0" w:after="0" w:line="260" w:lineRule="exact"/>
        <w:jc w:val="both"/>
        <w:rPr>
          <w:b w:val="0"/>
          <w:sz w:val="20"/>
          <w:szCs w:val="20"/>
        </w:rPr>
      </w:pPr>
    </w:p>
    <w:p w14:paraId="7512B5D3"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Direktor centra za socialno delo lahko določi za socialno varstvene storitve, postopek v izvrševanju javnih pooblastil ali naloge, ki jih centrom za socialno delo nalagajo drugi predpisi, drugo enoto centra za socialno delo, kot tista, ki je krajevno pristojna, če je očitno, da se bo tako lažje izvedel postopek, ali če so za to drugi tehtni razlogi. Sklep izda direktor centra za socialno delo na predlog stranke, ki je sprožila postopek, ali na predlog enote centra za socialno delo. </w:t>
      </w:r>
      <w:r w:rsidRPr="00427F41">
        <w:rPr>
          <w:b w:val="0"/>
          <w:sz w:val="20"/>
          <w:szCs w:val="20"/>
        </w:rPr>
        <w:t>Zoper sklep pritožba ni dovoljena.</w:t>
      </w:r>
      <w:r w:rsidRPr="00265F38">
        <w:rPr>
          <w:b w:val="0"/>
          <w:sz w:val="20"/>
          <w:szCs w:val="20"/>
        </w:rPr>
        <w:t>«.</w:t>
      </w:r>
    </w:p>
    <w:p w14:paraId="69D65104" w14:textId="511671BE" w:rsidR="00501344" w:rsidRDefault="00501344" w:rsidP="00501344">
      <w:pPr>
        <w:spacing w:after="0" w:line="260" w:lineRule="exact"/>
        <w:rPr>
          <w:rFonts w:ascii="Arial" w:hAnsi="Arial" w:cs="Arial"/>
          <w:sz w:val="20"/>
          <w:szCs w:val="20"/>
        </w:rPr>
      </w:pPr>
    </w:p>
    <w:p w14:paraId="65165EBD" w14:textId="77777777" w:rsidR="00FF2831" w:rsidRPr="00265F38" w:rsidRDefault="00FF2831" w:rsidP="00501344">
      <w:pPr>
        <w:spacing w:after="0" w:line="260" w:lineRule="exact"/>
        <w:rPr>
          <w:rFonts w:ascii="Arial" w:hAnsi="Arial" w:cs="Arial"/>
          <w:sz w:val="20"/>
          <w:szCs w:val="20"/>
        </w:rPr>
      </w:pPr>
    </w:p>
    <w:p w14:paraId="5DEEFFE9" w14:textId="673A20F6" w:rsidR="00501344" w:rsidRDefault="00384F28" w:rsidP="00F672CA">
      <w:pPr>
        <w:spacing w:after="0" w:line="260" w:lineRule="exact"/>
        <w:jc w:val="center"/>
        <w:rPr>
          <w:rFonts w:ascii="Arial" w:hAnsi="Arial" w:cs="Arial"/>
          <w:b/>
          <w:sz w:val="20"/>
          <w:szCs w:val="20"/>
        </w:rPr>
      </w:pPr>
      <w:r>
        <w:rPr>
          <w:rFonts w:ascii="Arial" w:hAnsi="Arial" w:cs="Arial"/>
          <w:b/>
          <w:sz w:val="20"/>
          <w:szCs w:val="20"/>
        </w:rPr>
        <w:t>10</w:t>
      </w:r>
      <w:r w:rsidR="00EE0C8E">
        <w:rPr>
          <w:rFonts w:ascii="Arial" w:hAnsi="Arial" w:cs="Arial"/>
          <w:b/>
          <w:sz w:val="20"/>
          <w:szCs w:val="20"/>
        </w:rPr>
        <w:t>.</w:t>
      </w:r>
      <w:r w:rsidR="00695866">
        <w:rPr>
          <w:rFonts w:ascii="Arial" w:hAnsi="Arial" w:cs="Arial"/>
          <w:b/>
          <w:sz w:val="20"/>
          <w:szCs w:val="20"/>
        </w:rPr>
        <w:t xml:space="preserve"> člen</w:t>
      </w:r>
    </w:p>
    <w:p w14:paraId="5A70CF74" w14:textId="77777777" w:rsidR="00695866" w:rsidRPr="00F672CA" w:rsidRDefault="00695866" w:rsidP="00F672CA">
      <w:pPr>
        <w:spacing w:after="0" w:line="260" w:lineRule="exact"/>
        <w:jc w:val="center"/>
        <w:rPr>
          <w:rFonts w:ascii="Arial" w:hAnsi="Arial" w:cs="Arial"/>
          <w:b/>
          <w:sz w:val="20"/>
          <w:szCs w:val="20"/>
        </w:rPr>
      </w:pPr>
    </w:p>
    <w:p w14:paraId="27BB333F" w14:textId="2B6D8A45" w:rsidR="00695866" w:rsidRDefault="00695866" w:rsidP="00695866">
      <w:pPr>
        <w:pStyle w:val="Poglavje"/>
        <w:spacing w:before="0" w:after="0" w:line="260" w:lineRule="exact"/>
        <w:jc w:val="both"/>
        <w:rPr>
          <w:b w:val="0"/>
          <w:sz w:val="20"/>
          <w:szCs w:val="20"/>
        </w:rPr>
      </w:pPr>
      <w:r>
        <w:rPr>
          <w:b w:val="0"/>
          <w:sz w:val="20"/>
          <w:szCs w:val="20"/>
        </w:rPr>
        <w:t xml:space="preserve">V prvem odstavku 98. člena se za </w:t>
      </w:r>
      <w:r w:rsidR="00182FE4">
        <w:rPr>
          <w:b w:val="0"/>
          <w:sz w:val="20"/>
          <w:szCs w:val="20"/>
        </w:rPr>
        <w:t>sedmo</w:t>
      </w:r>
      <w:r>
        <w:rPr>
          <w:b w:val="0"/>
          <w:sz w:val="20"/>
          <w:szCs w:val="20"/>
        </w:rPr>
        <w:t xml:space="preserve"> alineo dodata nova osma in deveta alinea, ki se glasita:</w:t>
      </w:r>
    </w:p>
    <w:p w14:paraId="53A9B69A" w14:textId="77777777" w:rsidR="00695866" w:rsidRDefault="00695866" w:rsidP="00695866">
      <w:pPr>
        <w:pStyle w:val="Poglavje"/>
        <w:spacing w:before="0" w:after="0" w:line="260" w:lineRule="exact"/>
        <w:jc w:val="both"/>
        <w:rPr>
          <w:b w:val="0"/>
          <w:sz w:val="20"/>
          <w:szCs w:val="20"/>
        </w:rPr>
      </w:pPr>
    </w:p>
    <w:p w14:paraId="30CF0D0F" w14:textId="77777777" w:rsidR="00695866" w:rsidRDefault="00695866" w:rsidP="00695866">
      <w:pPr>
        <w:pStyle w:val="Poglavje"/>
        <w:spacing w:before="0" w:after="0" w:line="260" w:lineRule="exact"/>
        <w:jc w:val="both"/>
        <w:rPr>
          <w:b w:val="0"/>
          <w:sz w:val="20"/>
          <w:szCs w:val="20"/>
        </w:rPr>
      </w:pPr>
      <w:r>
        <w:rPr>
          <w:b w:val="0"/>
          <w:sz w:val="20"/>
          <w:szCs w:val="20"/>
        </w:rPr>
        <w:t>»- krizna namestitev;</w:t>
      </w:r>
    </w:p>
    <w:p w14:paraId="1234CD7F" w14:textId="77777777" w:rsidR="00695866" w:rsidRDefault="00695866" w:rsidP="00695866">
      <w:pPr>
        <w:pStyle w:val="Poglavje"/>
        <w:spacing w:before="0" w:after="0" w:line="260" w:lineRule="exact"/>
        <w:jc w:val="both"/>
        <w:rPr>
          <w:b w:val="0"/>
          <w:sz w:val="20"/>
          <w:szCs w:val="20"/>
        </w:rPr>
      </w:pPr>
      <w:r w:rsidRPr="009E0463">
        <w:rPr>
          <w:b w:val="0"/>
          <w:sz w:val="20"/>
          <w:szCs w:val="20"/>
        </w:rPr>
        <w:t>-</w:t>
      </w:r>
      <w:r>
        <w:rPr>
          <w:b w:val="0"/>
          <w:sz w:val="20"/>
          <w:szCs w:val="20"/>
        </w:rPr>
        <w:t xml:space="preserve"> interventna služba;«. </w:t>
      </w:r>
    </w:p>
    <w:p w14:paraId="0EBC3AD6" w14:textId="77777777" w:rsidR="00695866" w:rsidRDefault="00695866" w:rsidP="00695866">
      <w:pPr>
        <w:pStyle w:val="Poglavje"/>
        <w:spacing w:before="0" w:after="0" w:line="260" w:lineRule="exact"/>
        <w:jc w:val="both"/>
        <w:rPr>
          <w:b w:val="0"/>
          <w:sz w:val="20"/>
          <w:szCs w:val="20"/>
        </w:rPr>
      </w:pPr>
    </w:p>
    <w:p w14:paraId="6629D1F9" w14:textId="2D2F1BE6" w:rsidR="00695866" w:rsidRDefault="00695866" w:rsidP="00695866">
      <w:pPr>
        <w:pStyle w:val="Poglavje"/>
        <w:spacing w:before="0" w:after="0" w:line="260" w:lineRule="exact"/>
        <w:jc w:val="both"/>
        <w:rPr>
          <w:b w:val="0"/>
          <w:sz w:val="20"/>
          <w:szCs w:val="20"/>
        </w:rPr>
      </w:pPr>
      <w:r>
        <w:rPr>
          <w:b w:val="0"/>
          <w:sz w:val="20"/>
          <w:szCs w:val="20"/>
        </w:rPr>
        <w:t>Dosedanje osma, deveta, deseta, enajsta, dvanajsta in trinajsta alinea postanejo deseta, enajsta, dvanajsta, trinajsta, štirinajsta in petnajsta alinea.</w:t>
      </w:r>
    </w:p>
    <w:p w14:paraId="7E54F9F1" w14:textId="263D54E6" w:rsidR="00695866" w:rsidRDefault="00695866" w:rsidP="00501344">
      <w:pPr>
        <w:spacing w:after="0" w:line="260" w:lineRule="exact"/>
        <w:rPr>
          <w:rFonts w:ascii="Arial" w:hAnsi="Arial" w:cs="Arial"/>
          <w:b/>
          <w:sz w:val="20"/>
          <w:szCs w:val="20"/>
        </w:rPr>
      </w:pPr>
    </w:p>
    <w:p w14:paraId="19EEC609" w14:textId="77777777" w:rsidR="00FF2831" w:rsidRPr="00F672CA" w:rsidRDefault="00FF2831" w:rsidP="00501344">
      <w:pPr>
        <w:spacing w:after="0" w:line="260" w:lineRule="exact"/>
        <w:rPr>
          <w:rFonts w:ascii="Arial" w:hAnsi="Arial" w:cs="Arial"/>
          <w:b/>
          <w:sz w:val="20"/>
          <w:szCs w:val="20"/>
        </w:rPr>
      </w:pPr>
    </w:p>
    <w:p w14:paraId="77076872" w14:textId="6EE90030" w:rsidR="00695866" w:rsidRPr="00F672CA" w:rsidRDefault="00384F28" w:rsidP="00F672CA">
      <w:pPr>
        <w:spacing w:after="0" w:line="260" w:lineRule="exact"/>
        <w:jc w:val="center"/>
        <w:rPr>
          <w:rFonts w:ascii="Arial" w:hAnsi="Arial" w:cs="Arial"/>
          <w:b/>
          <w:sz w:val="20"/>
          <w:szCs w:val="20"/>
        </w:rPr>
      </w:pPr>
      <w:r>
        <w:rPr>
          <w:rFonts w:ascii="Arial" w:hAnsi="Arial" w:cs="Arial"/>
          <w:b/>
          <w:sz w:val="20"/>
          <w:szCs w:val="20"/>
        </w:rPr>
        <w:t>11</w:t>
      </w:r>
      <w:r w:rsidR="00627697" w:rsidRPr="00627697">
        <w:rPr>
          <w:rFonts w:ascii="Arial" w:hAnsi="Arial" w:cs="Arial"/>
          <w:b/>
          <w:sz w:val="20"/>
          <w:szCs w:val="20"/>
        </w:rPr>
        <w:t>.</w:t>
      </w:r>
      <w:r w:rsidR="000F60A7" w:rsidRPr="00F672CA">
        <w:rPr>
          <w:rFonts w:ascii="Arial" w:hAnsi="Arial" w:cs="Arial"/>
          <w:b/>
          <w:sz w:val="20"/>
          <w:szCs w:val="20"/>
        </w:rPr>
        <w:t xml:space="preserve"> člen</w:t>
      </w:r>
    </w:p>
    <w:p w14:paraId="78C3D17E" w14:textId="0B48BF18" w:rsidR="000F60A7" w:rsidRDefault="000F60A7" w:rsidP="00F672CA">
      <w:pPr>
        <w:spacing w:after="0" w:line="260" w:lineRule="exact"/>
        <w:jc w:val="center"/>
        <w:rPr>
          <w:rFonts w:ascii="Arial" w:hAnsi="Arial" w:cs="Arial"/>
          <w:sz w:val="20"/>
          <w:szCs w:val="20"/>
        </w:rPr>
      </w:pPr>
    </w:p>
    <w:p w14:paraId="4DD87DD2" w14:textId="712D8369" w:rsidR="000F60A7" w:rsidRDefault="000F60A7" w:rsidP="00F672CA">
      <w:pPr>
        <w:spacing w:after="0" w:line="260" w:lineRule="exact"/>
        <w:jc w:val="both"/>
        <w:rPr>
          <w:rFonts w:ascii="Arial" w:eastAsia="Times New Roman" w:hAnsi="Arial" w:cs="Arial"/>
          <w:sz w:val="20"/>
          <w:szCs w:val="20"/>
          <w:lang w:eastAsia="sl-SI"/>
        </w:rPr>
      </w:pPr>
      <w:r w:rsidRPr="00F672CA">
        <w:rPr>
          <w:rFonts w:ascii="Arial" w:eastAsia="Times New Roman" w:hAnsi="Arial" w:cs="Arial"/>
          <w:sz w:val="20"/>
          <w:szCs w:val="20"/>
          <w:lang w:eastAsia="sl-SI"/>
        </w:rPr>
        <w:lastRenderedPageBreak/>
        <w:t xml:space="preserve">Tretji odstavek 99. člena se spremeni tako, da se glasi: </w:t>
      </w:r>
    </w:p>
    <w:p w14:paraId="7A1741F6" w14:textId="77777777" w:rsidR="000F60A7" w:rsidRPr="00F672CA" w:rsidRDefault="000F60A7" w:rsidP="00F672CA">
      <w:pPr>
        <w:spacing w:after="0" w:line="260" w:lineRule="exact"/>
        <w:jc w:val="both"/>
        <w:rPr>
          <w:rFonts w:ascii="Arial" w:eastAsia="Times New Roman" w:hAnsi="Arial" w:cs="Arial"/>
          <w:sz w:val="20"/>
          <w:szCs w:val="20"/>
          <w:lang w:eastAsia="sl-SI"/>
        </w:rPr>
      </w:pPr>
    </w:p>
    <w:p w14:paraId="00D7B9FD" w14:textId="308964D3" w:rsidR="000F60A7" w:rsidRPr="000F60A7" w:rsidRDefault="000F60A7" w:rsidP="00F672CA">
      <w:pPr>
        <w:spacing w:after="0" w:line="260" w:lineRule="exact"/>
        <w:jc w:val="both"/>
        <w:rPr>
          <w:rFonts w:ascii="Arial" w:hAnsi="Arial" w:cs="Arial"/>
          <w:sz w:val="20"/>
          <w:szCs w:val="20"/>
        </w:rPr>
      </w:pPr>
      <w:r w:rsidRPr="00F672CA">
        <w:rPr>
          <w:rFonts w:ascii="Arial" w:eastAsia="Times New Roman" w:hAnsi="Arial" w:cs="Arial"/>
          <w:sz w:val="20"/>
          <w:szCs w:val="20"/>
          <w:lang w:eastAsia="sl-SI"/>
        </w:rPr>
        <w:t xml:space="preserve">»Ne glede na določbo prejšnjega odstavka se stroški storitve iz </w:t>
      </w:r>
      <w:r>
        <w:rPr>
          <w:rFonts w:ascii="Arial" w:eastAsia="Times New Roman" w:hAnsi="Arial" w:cs="Arial"/>
          <w:sz w:val="20"/>
          <w:szCs w:val="20"/>
          <w:lang w:eastAsia="sl-SI"/>
        </w:rPr>
        <w:t>tretje</w:t>
      </w:r>
      <w:r w:rsidR="009C22E5">
        <w:rPr>
          <w:rFonts w:ascii="Arial" w:eastAsia="Times New Roman" w:hAnsi="Arial" w:cs="Arial"/>
          <w:sz w:val="20"/>
          <w:szCs w:val="20"/>
          <w:lang w:eastAsia="sl-SI"/>
        </w:rPr>
        <w:t xml:space="preserve"> aline</w:t>
      </w:r>
      <w:r w:rsidRPr="00F672CA">
        <w:rPr>
          <w:rFonts w:ascii="Arial" w:eastAsia="Times New Roman" w:hAnsi="Arial" w:cs="Arial"/>
          <w:sz w:val="20"/>
          <w:szCs w:val="20"/>
          <w:lang w:eastAsia="sl-SI"/>
        </w:rPr>
        <w:t>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14:paraId="722A584F" w14:textId="62E780E1" w:rsidR="00695866" w:rsidRDefault="00695866" w:rsidP="00501344">
      <w:pPr>
        <w:spacing w:after="0" w:line="260" w:lineRule="exact"/>
        <w:rPr>
          <w:rFonts w:ascii="Arial" w:hAnsi="Arial" w:cs="Arial"/>
          <w:sz w:val="20"/>
          <w:szCs w:val="20"/>
        </w:rPr>
      </w:pPr>
    </w:p>
    <w:p w14:paraId="66482EDF" w14:textId="7A3B19DE" w:rsidR="00534229" w:rsidRDefault="00534229" w:rsidP="00501344">
      <w:pPr>
        <w:spacing w:after="0" w:line="260" w:lineRule="exact"/>
        <w:rPr>
          <w:rFonts w:ascii="Arial" w:hAnsi="Arial" w:cs="Arial"/>
          <w:sz w:val="20"/>
          <w:szCs w:val="20"/>
        </w:rPr>
      </w:pPr>
    </w:p>
    <w:p w14:paraId="485C5953" w14:textId="42CEF524" w:rsidR="00534229" w:rsidRPr="00534229" w:rsidRDefault="00EF4E5C" w:rsidP="00534229">
      <w:pPr>
        <w:spacing w:after="0" w:line="260" w:lineRule="exact"/>
        <w:jc w:val="center"/>
        <w:rPr>
          <w:rFonts w:ascii="Arial" w:hAnsi="Arial" w:cs="Arial"/>
          <w:b/>
          <w:sz w:val="20"/>
          <w:szCs w:val="20"/>
        </w:rPr>
      </w:pPr>
      <w:r>
        <w:rPr>
          <w:rFonts w:ascii="Arial" w:hAnsi="Arial" w:cs="Arial"/>
          <w:b/>
          <w:sz w:val="20"/>
          <w:szCs w:val="20"/>
        </w:rPr>
        <w:t>12.</w:t>
      </w:r>
      <w:r w:rsidR="00534229" w:rsidRPr="00534229">
        <w:rPr>
          <w:rFonts w:ascii="Arial" w:hAnsi="Arial" w:cs="Arial"/>
          <w:b/>
          <w:sz w:val="20"/>
          <w:szCs w:val="20"/>
        </w:rPr>
        <w:t xml:space="preserve"> člen</w:t>
      </w:r>
    </w:p>
    <w:p w14:paraId="42AC8AA0" w14:textId="704F0612" w:rsidR="00534229" w:rsidRDefault="00534229" w:rsidP="00534229">
      <w:pPr>
        <w:spacing w:after="0" w:line="260" w:lineRule="exact"/>
        <w:jc w:val="center"/>
        <w:rPr>
          <w:rFonts w:ascii="Arial" w:hAnsi="Arial" w:cs="Arial"/>
          <w:sz w:val="20"/>
          <w:szCs w:val="20"/>
        </w:rPr>
      </w:pPr>
    </w:p>
    <w:p w14:paraId="5FD51DD2" w14:textId="7D7ADB13" w:rsidR="00534229" w:rsidRPr="00265F38" w:rsidRDefault="00534229" w:rsidP="00534229">
      <w:pPr>
        <w:pStyle w:val="Poglavje"/>
        <w:spacing w:before="0" w:after="0" w:line="260" w:lineRule="exact"/>
        <w:jc w:val="both"/>
        <w:rPr>
          <w:b w:val="0"/>
          <w:sz w:val="20"/>
          <w:szCs w:val="20"/>
        </w:rPr>
      </w:pPr>
      <w:r>
        <w:rPr>
          <w:b w:val="0"/>
          <w:sz w:val="20"/>
          <w:szCs w:val="20"/>
        </w:rPr>
        <w:t xml:space="preserve">Za </w:t>
      </w:r>
      <w:r w:rsidR="009B72DD">
        <w:rPr>
          <w:b w:val="0"/>
          <w:sz w:val="20"/>
          <w:szCs w:val="20"/>
        </w:rPr>
        <w:t>105</w:t>
      </w:r>
      <w:r w:rsidRPr="00265F38">
        <w:rPr>
          <w:b w:val="0"/>
          <w:sz w:val="20"/>
          <w:szCs w:val="20"/>
        </w:rPr>
        <w:t>. členom se doda nov</w:t>
      </w:r>
      <w:r>
        <w:rPr>
          <w:b w:val="0"/>
          <w:sz w:val="20"/>
          <w:szCs w:val="20"/>
        </w:rPr>
        <w:t>i</w:t>
      </w:r>
      <w:r w:rsidR="009B72DD">
        <w:rPr>
          <w:b w:val="0"/>
          <w:sz w:val="20"/>
          <w:szCs w:val="20"/>
        </w:rPr>
        <w:t xml:space="preserve"> 105.a</w:t>
      </w:r>
      <w:r w:rsidRPr="00265F38">
        <w:rPr>
          <w:b w:val="0"/>
          <w:sz w:val="20"/>
          <w:szCs w:val="20"/>
        </w:rPr>
        <w:t xml:space="preserve"> člen, ki se glasi:</w:t>
      </w:r>
    </w:p>
    <w:p w14:paraId="0DE5F701" w14:textId="77777777" w:rsidR="00534229" w:rsidRPr="00265F38" w:rsidRDefault="00534229" w:rsidP="00534229">
      <w:pPr>
        <w:pStyle w:val="Poglavje"/>
        <w:spacing w:before="0" w:after="0" w:line="260" w:lineRule="exact"/>
        <w:jc w:val="both"/>
        <w:rPr>
          <w:b w:val="0"/>
          <w:sz w:val="20"/>
          <w:szCs w:val="20"/>
        </w:rPr>
      </w:pPr>
    </w:p>
    <w:p w14:paraId="4A41A28D" w14:textId="4B38905A" w:rsidR="00534229" w:rsidRPr="00265F38" w:rsidRDefault="009B72DD" w:rsidP="00534229">
      <w:pPr>
        <w:pStyle w:val="Poglavje"/>
        <w:spacing w:before="0" w:after="0" w:line="260" w:lineRule="exact"/>
        <w:rPr>
          <w:b w:val="0"/>
          <w:sz w:val="20"/>
          <w:szCs w:val="20"/>
        </w:rPr>
      </w:pPr>
      <w:r>
        <w:rPr>
          <w:b w:val="0"/>
          <w:sz w:val="20"/>
          <w:szCs w:val="20"/>
        </w:rPr>
        <w:t>»105.a</w:t>
      </w:r>
      <w:r w:rsidR="00534229" w:rsidRPr="00265F38">
        <w:rPr>
          <w:b w:val="0"/>
          <w:sz w:val="20"/>
          <w:szCs w:val="20"/>
        </w:rPr>
        <w:t xml:space="preserve"> člen</w:t>
      </w:r>
    </w:p>
    <w:p w14:paraId="22A8DA99" w14:textId="7D58AFBF" w:rsidR="00534229" w:rsidRDefault="00534229" w:rsidP="00534229">
      <w:pPr>
        <w:spacing w:after="0" w:line="260" w:lineRule="exact"/>
        <w:jc w:val="both"/>
        <w:rPr>
          <w:rFonts w:ascii="Arial" w:hAnsi="Arial" w:cs="Arial"/>
          <w:sz w:val="20"/>
          <w:szCs w:val="20"/>
        </w:rPr>
      </w:pPr>
    </w:p>
    <w:p w14:paraId="3B242E6A" w14:textId="3CE062BF" w:rsidR="002B7607" w:rsidRPr="005C7CF7" w:rsidRDefault="002B7607" w:rsidP="002B7607">
      <w:pPr>
        <w:pStyle w:val="Style5"/>
        <w:widowControl/>
        <w:spacing w:line="260" w:lineRule="exact"/>
        <w:jc w:val="both"/>
        <w:rPr>
          <w:rStyle w:val="FontStyle13"/>
          <w:sz w:val="20"/>
          <w:szCs w:val="20"/>
          <w:lang w:val="sl-SI" w:eastAsia="sl-SI"/>
        </w:rPr>
      </w:pPr>
      <w:r>
        <w:rPr>
          <w:rStyle w:val="FontStyle13"/>
          <w:sz w:val="20"/>
          <w:szCs w:val="20"/>
          <w:lang w:val="sl-SI" w:eastAsia="sl-SI"/>
        </w:rPr>
        <w:t>»</w:t>
      </w:r>
      <w:r w:rsidRPr="005C7CF7">
        <w:rPr>
          <w:rStyle w:val="FontStyle13"/>
          <w:sz w:val="20"/>
          <w:szCs w:val="20"/>
          <w:lang w:val="sl-SI" w:eastAsia="sl-SI"/>
        </w:rPr>
        <w:t>Na podlagi ugotovljenih nepravilnosti v nadzoru odredi inšpektor izvajalcu dejavnosti</w:t>
      </w:r>
      <w:r w:rsidR="00B20DB8">
        <w:rPr>
          <w:rStyle w:val="FontStyle13"/>
          <w:sz w:val="20"/>
          <w:szCs w:val="20"/>
          <w:lang w:val="sl-SI" w:eastAsia="sl-SI"/>
        </w:rPr>
        <w:t xml:space="preserve"> socialnega varstva</w:t>
      </w:r>
      <w:r w:rsidRPr="005C7CF7">
        <w:rPr>
          <w:rStyle w:val="FontStyle13"/>
          <w:sz w:val="20"/>
          <w:szCs w:val="20"/>
          <w:lang w:val="sl-SI" w:eastAsia="sl-SI"/>
        </w:rPr>
        <w:t xml:space="preserve"> ali posameznemu zaposlenemu pri izvajalcu dejavnosti</w:t>
      </w:r>
      <w:r w:rsidR="00B20DB8" w:rsidRPr="00B20DB8">
        <w:rPr>
          <w:rStyle w:val="FontStyle13"/>
          <w:sz w:val="20"/>
          <w:szCs w:val="20"/>
          <w:lang w:val="sl-SI" w:eastAsia="sl-SI"/>
        </w:rPr>
        <w:t xml:space="preserve"> </w:t>
      </w:r>
      <w:r w:rsidR="00B20DB8">
        <w:rPr>
          <w:rStyle w:val="FontStyle13"/>
          <w:sz w:val="20"/>
          <w:szCs w:val="20"/>
          <w:lang w:val="sl-SI" w:eastAsia="sl-SI"/>
        </w:rPr>
        <w:t>socialnega varstva</w:t>
      </w:r>
      <w:r w:rsidRPr="005C7CF7">
        <w:rPr>
          <w:rStyle w:val="FontStyle13"/>
          <w:sz w:val="20"/>
          <w:szCs w:val="20"/>
          <w:lang w:val="sl-SI" w:eastAsia="sl-SI"/>
        </w:rPr>
        <w:t xml:space="preserve"> potrebne ukrepe za odpravo nepravilnosti oziroma za zmanjšanje možnosti za njihovo ponovitev, zlasti:</w:t>
      </w:r>
    </w:p>
    <w:p w14:paraId="76157CE9"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 xml:space="preserve">izdajo posamičnih upravnih aktov, ki jih določajo veljavni predpisi, </w:t>
      </w:r>
    </w:p>
    <w:p w14:paraId="3165DFC5"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 xml:space="preserve">pisno opredelitev strokovnih podlag za odločanje o posameznih ukrepih, </w:t>
      </w:r>
    </w:p>
    <w:p w14:paraId="2C465C6A"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 xml:space="preserve">pisno opredelitev strokovnih podlag za izbor ustrezne metode strokovnega dela, </w:t>
      </w:r>
    </w:p>
    <w:p w14:paraId="22540BCD"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sprejem programa aktivnosti za dvig kakovosti izvajanja storitev,</w:t>
      </w:r>
    </w:p>
    <w:p w14:paraId="0D558148"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 xml:space="preserve">interno ali verificirano dodatno usposabljanje zaposlenih ali ponovno opravljanje posameznih delov strokovnega izpita, </w:t>
      </w:r>
    </w:p>
    <w:p w14:paraId="244D5769" w14:textId="77777777"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obvezno vključitev v supervizijo,</w:t>
      </w:r>
    </w:p>
    <w:p w14:paraId="461F3016" w14:textId="2519D815" w:rsidR="002B760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 xml:space="preserve">prepoved </w:t>
      </w:r>
      <w:r w:rsidR="00B20DB8">
        <w:rPr>
          <w:rStyle w:val="FontStyle13"/>
          <w:sz w:val="20"/>
          <w:szCs w:val="20"/>
          <w:lang w:val="sl-SI" w:eastAsia="sl-SI"/>
        </w:rPr>
        <w:t xml:space="preserve">opravljanja dejavnosti izvajalcu dejavnosti </w:t>
      </w:r>
      <w:r w:rsidR="00B20DB8">
        <w:rPr>
          <w:rStyle w:val="FontStyle13"/>
          <w:sz w:val="20"/>
          <w:szCs w:val="20"/>
          <w:lang w:val="sl-SI" w:eastAsia="sl-SI"/>
        </w:rPr>
        <w:t>socialnega varstva</w:t>
      </w:r>
      <w:r w:rsidRPr="005C7CF7">
        <w:rPr>
          <w:rStyle w:val="FontStyle13"/>
          <w:sz w:val="20"/>
          <w:szCs w:val="20"/>
          <w:lang w:val="sl-SI" w:eastAsia="sl-SI"/>
        </w:rPr>
        <w:t xml:space="preserve"> do odprave nepravilnosti,</w:t>
      </w:r>
    </w:p>
    <w:p w14:paraId="358486C6" w14:textId="2B6600F8" w:rsidR="002B7607" w:rsidRPr="005C7CF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prepoved izvajanja posameznih strokovnih nalog posameznemu zaposlenemu pri izvajalcu</w:t>
      </w:r>
      <w:r>
        <w:rPr>
          <w:rStyle w:val="FontStyle13"/>
          <w:sz w:val="20"/>
          <w:szCs w:val="20"/>
          <w:lang w:val="sl-SI" w:eastAsia="sl-SI"/>
        </w:rPr>
        <w:t xml:space="preserve"> </w:t>
      </w:r>
      <w:r w:rsidRPr="005C7CF7">
        <w:rPr>
          <w:rStyle w:val="FontStyle13"/>
          <w:sz w:val="20"/>
          <w:szCs w:val="20"/>
          <w:lang w:val="sl-SI" w:eastAsia="sl-SI"/>
        </w:rPr>
        <w:t xml:space="preserve">dejavnosti </w:t>
      </w:r>
      <w:r w:rsidR="00B20DB8">
        <w:rPr>
          <w:rStyle w:val="FontStyle13"/>
          <w:sz w:val="20"/>
          <w:szCs w:val="20"/>
          <w:lang w:val="sl-SI" w:eastAsia="sl-SI"/>
        </w:rPr>
        <w:t>socialnega varstva</w:t>
      </w:r>
      <w:r w:rsidR="00B20DB8" w:rsidRPr="005C7CF7">
        <w:rPr>
          <w:rStyle w:val="FontStyle13"/>
          <w:sz w:val="20"/>
          <w:szCs w:val="20"/>
          <w:lang w:val="sl-SI" w:eastAsia="sl-SI"/>
        </w:rPr>
        <w:t xml:space="preserve"> </w:t>
      </w:r>
      <w:r w:rsidRPr="005C7CF7">
        <w:rPr>
          <w:rStyle w:val="FontStyle13"/>
          <w:sz w:val="20"/>
          <w:szCs w:val="20"/>
          <w:lang w:val="sl-SI" w:eastAsia="sl-SI"/>
        </w:rPr>
        <w:t>do odprave nepravilnosti.</w:t>
      </w:r>
    </w:p>
    <w:p w14:paraId="3833180C" w14:textId="77777777" w:rsidR="002B7607" w:rsidRDefault="002B7607" w:rsidP="002B7607">
      <w:pPr>
        <w:pStyle w:val="Style2"/>
        <w:widowControl/>
        <w:spacing w:line="260" w:lineRule="exact"/>
        <w:rPr>
          <w:rStyle w:val="FontStyle13"/>
          <w:sz w:val="20"/>
          <w:szCs w:val="20"/>
          <w:lang w:val="sl-SI" w:eastAsia="sl-SI"/>
        </w:rPr>
      </w:pPr>
    </w:p>
    <w:p w14:paraId="1B2E4E17" w14:textId="77777777" w:rsidR="002B7607" w:rsidRPr="005C7CF7" w:rsidRDefault="002B7607" w:rsidP="002B7607">
      <w:pPr>
        <w:pStyle w:val="Style2"/>
        <w:widowControl/>
        <w:spacing w:line="260" w:lineRule="exact"/>
        <w:rPr>
          <w:rStyle w:val="FontStyle13"/>
          <w:sz w:val="20"/>
          <w:szCs w:val="20"/>
          <w:lang w:val="sl-SI" w:eastAsia="sl-SI"/>
        </w:rPr>
      </w:pPr>
      <w:r w:rsidRPr="005C7CF7">
        <w:rPr>
          <w:rStyle w:val="FontStyle13"/>
          <w:sz w:val="20"/>
          <w:szCs w:val="20"/>
          <w:lang w:val="sl-SI" w:eastAsia="sl-SI"/>
        </w:rPr>
        <w:t>Na podlagi ugotovljenih nepravilnosti v nadzoru lahko inšpektor pristojnemu organu predlaga:</w:t>
      </w:r>
    </w:p>
    <w:p w14:paraId="5A769801" w14:textId="77777777" w:rsidR="002B7607" w:rsidRPr="005C7CF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začetek postopka za razrešitev direktorja oziroma strokovnega vodje,</w:t>
      </w:r>
    </w:p>
    <w:p w14:paraId="12B23B6D" w14:textId="77777777" w:rsidR="002B7607" w:rsidRPr="005C7CF7" w:rsidRDefault="002B7607" w:rsidP="002B7607">
      <w:pPr>
        <w:pStyle w:val="Style5"/>
        <w:widowControl/>
        <w:numPr>
          <w:ilvl w:val="0"/>
          <w:numId w:val="47"/>
        </w:numPr>
        <w:spacing w:line="260" w:lineRule="exact"/>
        <w:jc w:val="both"/>
        <w:rPr>
          <w:rStyle w:val="FontStyle13"/>
          <w:sz w:val="20"/>
          <w:szCs w:val="20"/>
          <w:lang w:val="sl-SI" w:eastAsia="sl-SI"/>
        </w:rPr>
      </w:pPr>
      <w:r w:rsidRPr="005C7CF7">
        <w:rPr>
          <w:rStyle w:val="FontStyle13"/>
          <w:sz w:val="20"/>
          <w:szCs w:val="20"/>
          <w:lang w:val="sl-SI" w:eastAsia="sl-SI"/>
        </w:rPr>
        <w:t>začetek postopka za odvzem dovoljenja za delo ali za prekinitev koncesijske pogodbe.</w:t>
      </w:r>
      <w:r>
        <w:rPr>
          <w:rStyle w:val="FontStyle13"/>
          <w:sz w:val="20"/>
          <w:szCs w:val="20"/>
          <w:lang w:val="sl-SI" w:eastAsia="sl-SI"/>
        </w:rPr>
        <w:t>«.</w:t>
      </w:r>
    </w:p>
    <w:p w14:paraId="4E5B2DF1" w14:textId="77777777" w:rsidR="00850BBA" w:rsidRDefault="00850BBA" w:rsidP="00534229">
      <w:pPr>
        <w:spacing w:after="0" w:line="260" w:lineRule="exact"/>
        <w:jc w:val="both"/>
        <w:rPr>
          <w:rFonts w:ascii="Arial" w:hAnsi="Arial" w:cs="Arial"/>
          <w:sz w:val="20"/>
          <w:szCs w:val="20"/>
        </w:rPr>
      </w:pPr>
    </w:p>
    <w:p w14:paraId="66DDDE96" w14:textId="5836639B" w:rsidR="00FF2831" w:rsidRPr="00265F38" w:rsidRDefault="00FF2831" w:rsidP="00501344">
      <w:pPr>
        <w:spacing w:after="0" w:line="260" w:lineRule="exact"/>
        <w:rPr>
          <w:rFonts w:ascii="Arial" w:hAnsi="Arial" w:cs="Arial"/>
          <w:sz w:val="20"/>
          <w:szCs w:val="20"/>
        </w:rPr>
      </w:pPr>
    </w:p>
    <w:p w14:paraId="34DC7858" w14:textId="77777777" w:rsidR="00501344" w:rsidRPr="00265F38" w:rsidRDefault="00501344" w:rsidP="00501344">
      <w:pPr>
        <w:pStyle w:val="Poglavje"/>
        <w:spacing w:before="0" w:after="0" w:line="260" w:lineRule="exact"/>
        <w:rPr>
          <w:b w:val="0"/>
          <w:sz w:val="20"/>
          <w:szCs w:val="20"/>
        </w:rPr>
      </w:pPr>
      <w:r w:rsidRPr="00265F38">
        <w:rPr>
          <w:b w:val="0"/>
          <w:sz w:val="20"/>
          <w:szCs w:val="20"/>
        </w:rPr>
        <w:t>PREHODNE IN KONČNA DOLOČBA</w:t>
      </w:r>
    </w:p>
    <w:p w14:paraId="090194A0" w14:textId="77777777" w:rsidR="00501344" w:rsidRPr="00265F38" w:rsidRDefault="00501344" w:rsidP="00501344">
      <w:pPr>
        <w:pStyle w:val="Poglavje"/>
        <w:spacing w:before="0" w:after="0" w:line="260" w:lineRule="exact"/>
        <w:jc w:val="both"/>
        <w:rPr>
          <w:b w:val="0"/>
          <w:sz w:val="20"/>
          <w:szCs w:val="20"/>
        </w:rPr>
      </w:pPr>
    </w:p>
    <w:p w14:paraId="1CAF6AA3" w14:textId="77777777" w:rsidR="00501344" w:rsidRPr="00265F38" w:rsidRDefault="00501344" w:rsidP="00501344">
      <w:pPr>
        <w:pStyle w:val="Poglavje"/>
        <w:spacing w:before="0" w:after="0" w:line="260" w:lineRule="exact"/>
        <w:jc w:val="both"/>
        <w:rPr>
          <w:b w:val="0"/>
          <w:sz w:val="20"/>
          <w:szCs w:val="20"/>
        </w:rPr>
      </w:pPr>
    </w:p>
    <w:p w14:paraId="109A9EA6" w14:textId="1A670E0E" w:rsidR="00501344" w:rsidRPr="00265F38" w:rsidRDefault="00EF4E5C" w:rsidP="00501344">
      <w:pPr>
        <w:pStyle w:val="Poglavje"/>
        <w:spacing w:before="0" w:after="0" w:line="260" w:lineRule="exact"/>
        <w:rPr>
          <w:sz w:val="20"/>
          <w:szCs w:val="20"/>
        </w:rPr>
      </w:pPr>
      <w:r>
        <w:rPr>
          <w:sz w:val="20"/>
          <w:szCs w:val="20"/>
        </w:rPr>
        <w:t>13</w:t>
      </w:r>
      <w:r w:rsidR="00501344" w:rsidRPr="00265F38">
        <w:rPr>
          <w:sz w:val="20"/>
          <w:szCs w:val="20"/>
        </w:rPr>
        <w:t>. člen</w:t>
      </w:r>
    </w:p>
    <w:p w14:paraId="16C4F8F6" w14:textId="77777777" w:rsidR="00501344" w:rsidRPr="00265F38" w:rsidRDefault="00501344" w:rsidP="00501344">
      <w:pPr>
        <w:pStyle w:val="Poglavje"/>
        <w:spacing w:before="0" w:after="0" w:line="260" w:lineRule="exact"/>
        <w:jc w:val="both"/>
        <w:rPr>
          <w:b w:val="0"/>
          <w:sz w:val="20"/>
          <w:szCs w:val="20"/>
        </w:rPr>
      </w:pPr>
    </w:p>
    <w:p w14:paraId="1D8FA0C1"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V Zakonu o preprečevanju nasilja v družini (Uradni list RS, št. 16/08 in 68/16) se 16. člen spremeni tako, da se glasi:</w:t>
      </w:r>
    </w:p>
    <w:p w14:paraId="2A16C61C" w14:textId="77777777" w:rsidR="00501344" w:rsidRPr="00265F38" w:rsidRDefault="00501344" w:rsidP="00501344">
      <w:pPr>
        <w:pStyle w:val="Poglavje"/>
        <w:spacing w:before="0" w:after="0" w:line="260" w:lineRule="exact"/>
        <w:jc w:val="both"/>
        <w:rPr>
          <w:b w:val="0"/>
          <w:sz w:val="20"/>
          <w:szCs w:val="20"/>
        </w:rPr>
      </w:pPr>
    </w:p>
    <w:p w14:paraId="46BAEA47" w14:textId="77777777" w:rsidR="00501344" w:rsidRPr="00265F38" w:rsidRDefault="00501344" w:rsidP="00501344">
      <w:pPr>
        <w:autoSpaceDE w:val="0"/>
        <w:autoSpaceDN w:val="0"/>
        <w:adjustRightInd w:val="0"/>
        <w:spacing w:after="0" w:line="260" w:lineRule="exact"/>
        <w:jc w:val="center"/>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»16. člen</w:t>
      </w:r>
    </w:p>
    <w:p w14:paraId="0BBA71EC" w14:textId="77777777" w:rsidR="00501344" w:rsidRPr="00265F38" w:rsidRDefault="00501344" w:rsidP="00501344">
      <w:pPr>
        <w:autoSpaceDE w:val="0"/>
        <w:autoSpaceDN w:val="0"/>
        <w:adjustRightInd w:val="0"/>
        <w:spacing w:after="0" w:line="260" w:lineRule="exact"/>
        <w:jc w:val="center"/>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(služba za koordinacijo in pomoč žrtvam)</w:t>
      </w:r>
    </w:p>
    <w:p w14:paraId="0AB13332" w14:textId="77777777" w:rsidR="00501344" w:rsidRPr="00265F38" w:rsidRDefault="00501344" w:rsidP="00501344">
      <w:pPr>
        <w:autoSpaceDE w:val="0"/>
        <w:autoSpaceDN w:val="0"/>
        <w:adjustRightInd w:val="0"/>
        <w:spacing w:after="0" w:line="260" w:lineRule="exact"/>
        <w:jc w:val="center"/>
        <w:rPr>
          <w:rFonts w:ascii="Arial" w:hAnsi="Arial" w:cs="Arial"/>
          <w:color w:val="000000" w:themeColor="text1"/>
          <w:sz w:val="20"/>
          <w:szCs w:val="20"/>
          <w:lang w:eastAsia="sl-SI"/>
        </w:rPr>
      </w:pPr>
    </w:p>
    <w:p w14:paraId="4B05AB14" w14:textId="77777777"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(1) Pri centru za socialno delo se z namenom zagotavljanja pomoči žrtvam nasilja, izvajanja interventne službe, povezovanja dejavnosti organov in organizacij ter spremljanja in analiziranja pojavov nasilja v družini oblikuje služba za koordinacijo in pomoč žrtvam. Služba za koordinacijo in pomoč žrtvam izvaja storitve po zakonu, ki ureja socialno varstvo, nujne ukrepe za varovanje otrokovih koristi po zakonu, ki ureja družinska razmerja ter druge naloge v skladu s predpisi.</w:t>
      </w:r>
    </w:p>
    <w:p w14:paraId="3380F4A9" w14:textId="77777777"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p>
    <w:p w14:paraId="7536BB6D" w14:textId="77777777" w:rsidR="00501344" w:rsidRPr="00265F38" w:rsidRDefault="00501344" w:rsidP="00501344">
      <w:pPr>
        <w:pStyle w:val="Poglavje"/>
        <w:spacing w:before="0" w:after="0" w:line="260" w:lineRule="exact"/>
        <w:jc w:val="both"/>
        <w:rPr>
          <w:b w:val="0"/>
          <w:color w:val="000000" w:themeColor="text1"/>
          <w:sz w:val="20"/>
          <w:szCs w:val="20"/>
        </w:rPr>
      </w:pPr>
      <w:r w:rsidRPr="00265F38">
        <w:rPr>
          <w:b w:val="0"/>
          <w:color w:val="000000" w:themeColor="text1"/>
          <w:sz w:val="20"/>
          <w:szCs w:val="20"/>
        </w:rPr>
        <w:t>(2) Služba za koordinacijo in pomoč žrtvam vključuje interventno službo, lahko tudi krizne centre.«.</w:t>
      </w:r>
    </w:p>
    <w:p w14:paraId="4FC1421A" w14:textId="77777777" w:rsidR="00501344" w:rsidRPr="00265F38" w:rsidRDefault="00501344" w:rsidP="00501344">
      <w:pPr>
        <w:spacing w:after="0" w:line="260" w:lineRule="exact"/>
        <w:rPr>
          <w:rFonts w:ascii="Arial" w:hAnsi="Arial" w:cs="Arial"/>
          <w:sz w:val="20"/>
          <w:szCs w:val="20"/>
        </w:rPr>
      </w:pPr>
    </w:p>
    <w:p w14:paraId="5E432593" w14:textId="79F01BAF" w:rsidR="00501344" w:rsidRPr="00265F38" w:rsidRDefault="00501344" w:rsidP="00501344">
      <w:pPr>
        <w:spacing w:after="0" w:line="260" w:lineRule="exact"/>
        <w:rPr>
          <w:rFonts w:ascii="Arial" w:hAnsi="Arial" w:cs="Arial"/>
          <w:sz w:val="20"/>
          <w:szCs w:val="20"/>
        </w:rPr>
      </w:pPr>
    </w:p>
    <w:p w14:paraId="51056BF1" w14:textId="44F55065" w:rsidR="00501344" w:rsidRPr="00265F38" w:rsidRDefault="00501344" w:rsidP="00501344">
      <w:pPr>
        <w:pStyle w:val="Poglavje"/>
        <w:spacing w:before="0" w:after="0" w:line="260" w:lineRule="exact"/>
        <w:rPr>
          <w:rFonts w:eastAsia="Calibri"/>
          <w:sz w:val="20"/>
          <w:szCs w:val="20"/>
          <w:lang w:eastAsia="en-US"/>
        </w:rPr>
      </w:pPr>
      <w:r>
        <w:rPr>
          <w:rFonts w:eastAsia="Calibri"/>
          <w:sz w:val="20"/>
          <w:szCs w:val="20"/>
          <w:lang w:eastAsia="en-US"/>
        </w:rPr>
        <w:t>1</w:t>
      </w:r>
      <w:r w:rsidR="00EF4E5C">
        <w:rPr>
          <w:rFonts w:eastAsia="Calibri"/>
          <w:sz w:val="20"/>
          <w:szCs w:val="20"/>
          <w:lang w:eastAsia="en-US"/>
        </w:rPr>
        <w:t>4</w:t>
      </w:r>
      <w:r w:rsidRPr="00265F38">
        <w:rPr>
          <w:rFonts w:eastAsia="Calibri"/>
          <w:sz w:val="20"/>
          <w:szCs w:val="20"/>
          <w:lang w:eastAsia="en-US"/>
        </w:rPr>
        <w:t>. člen</w:t>
      </w:r>
    </w:p>
    <w:p w14:paraId="580AD9D6" w14:textId="77777777" w:rsidR="00501344" w:rsidRPr="00265F38" w:rsidRDefault="00501344" w:rsidP="00501344">
      <w:pPr>
        <w:pStyle w:val="Poglavje"/>
        <w:spacing w:before="0" w:after="0" w:line="260" w:lineRule="exact"/>
        <w:rPr>
          <w:rFonts w:eastAsia="Calibri"/>
          <w:sz w:val="20"/>
          <w:szCs w:val="20"/>
          <w:lang w:eastAsia="en-US"/>
        </w:rPr>
      </w:pPr>
    </w:p>
    <w:p w14:paraId="3353C60D" w14:textId="77777777" w:rsidR="00501344" w:rsidRPr="00265F38"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Centri za socialno delo, ki bodo določeni z uredbo vlade, nastanejo s spojitvijo centrov za socialno delo. Novoustanovljeni center za socialno delo je pravni naslednik spojenih centrov za socialno delo.</w:t>
      </w:r>
    </w:p>
    <w:p w14:paraId="2FE1BC5C" w14:textId="77777777" w:rsidR="00501344" w:rsidRPr="00265F38" w:rsidRDefault="00501344" w:rsidP="00501344">
      <w:pPr>
        <w:pStyle w:val="Poglavje"/>
        <w:spacing w:before="0" w:after="0" w:line="260" w:lineRule="exact"/>
        <w:jc w:val="both"/>
        <w:rPr>
          <w:rFonts w:eastAsia="Calibri"/>
          <w:b w:val="0"/>
          <w:sz w:val="20"/>
          <w:szCs w:val="20"/>
          <w:lang w:eastAsia="en-US"/>
        </w:rPr>
      </w:pPr>
    </w:p>
    <w:p w14:paraId="0203F4E2" w14:textId="77777777" w:rsidR="00501344" w:rsidRPr="00265F38"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Z dnem vpisa spojitve centrov za socialno delo v sodni register prevzame novi center za socialno delo od centrov za socialno delo, ki so se spojili, vse javne uslužbence, premoženje, sredstva, opremo, pravice in obveznosti, nedokončane zadeve, dokumentacijo in arhivsko gradivo.</w:t>
      </w:r>
    </w:p>
    <w:p w14:paraId="6CD6454F" w14:textId="77777777" w:rsidR="00501344" w:rsidRPr="00265F38" w:rsidRDefault="00501344" w:rsidP="00501344">
      <w:pPr>
        <w:pStyle w:val="Poglavje"/>
        <w:spacing w:before="0" w:after="0" w:line="260" w:lineRule="exact"/>
        <w:rPr>
          <w:rFonts w:eastAsia="Calibri"/>
          <w:b w:val="0"/>
          <w:sz w:val="20"/>
          <w:szCs w:val="20"/>
          <w:lang w:eastAsia="en-US"/>
        </w:rPr>
      </w:pPr>
    </w:p>
    <w:p w14:paraId="01CDE47F" w14:textId="77777777" w:rsidR="00D45297"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Predstavnikom sveta v centrih za socialno delo in direktorjem centrov za socialno delo preneha mandat z dnem vpisa spojitve centrov za socialno delo v nove centre za socialno delo v sodni register</w:t>
      </w:r>
      <w:r w:rsidRPr="00CD7272">
        <w:rPr>
          <w:rFonts w:eastAsia="Calibri"/>
          <w:b w:val="0"/>
          <w:sz w:val="20"/>
          <w:szCs w:val="20"/>
          <w:lang w:eastAsia="en-US"/>
        </w:rPr>
        <w:t>.</w:t>
      </w:r>
      <w:r w:rsidR="00473886" w:rsidRPr="00CD7272">
        <w:rPr>
          <w:rFonts w:eastAsia="Calibri"/>
          <w:b w:val="0"/>
          <w:sz w:val="20"/>
          <w:szCs w:val="20"/>
          <w:lang w:eastAsia="en-US"/>
        </w:rPr>
        <w:t xml:space="preserve"> </w:t>
      </w:r>
    </w:p>
    <w:p w14:paraId="30726DDA" w14:textId="77777777" w:rsidR="00D45297" w:rsidRDefault="00D45297" w:rsidP="00501344">
      <w:pPr>
        <w:pStyle w:val="Poglavje"/>
        <w:spacing w:before="0" w:after="0" w:line="260" w:lineRule="exact"/>
        <w:jc w:val="both"/>
        <w:rPr>
          <w:rFonts w:eastAsia="Calibri"/>
          <w:b w:val="0"/>
          <w:sz w:val="20"/>
          <w:szCs w:val="20"/>
          <w:lang w:eastAsia="en-US"/>
        </w:rPr>
      </w:pPr>
    </w:p>
    <w:p w14:paraId="081DB420" w14:textId="5149B5BE" w:rsidR="00CD7272" w:rsidRPr="00216312" w:rsidRDefault="00D45297" w:rsidP="00501344">
      <w:pPr>
        <w:pStyle w:val="Poglavje"/>
        <w:spacing w:before="0" w:after="0" w:line="260" w:lineRule="exact"/>
        <w:jc w:val="both"/>
        <w:rPr>
          <w:rFonts w:eastAsia="Calibri"/>
          <w:b w:val="0"/>
          <w:sz w:val="20"/>
          <w:szCs w:val="20"/>
          <w:lang w:eastAsia="en-US"/>
        </w:rPr>
      </w:pPr>
      <w:r w:rsidRPr="00D80339">
        <w:rPr>
          <w:rFonts w:eastAsia="Calibri"/>
          <w:b w:val="0"/>
          <w:sz w:val="20"/>
          <w:szCs w:val="20"/>
          <w:lang w:eastAsia="en-US"/>
        </w:rPr>
        <w:t>Ob prenehanju mandata se direktorje centrov za socialno delo za preostali čas trajanja mandata in pod enakimi pogoji, kot so jih imeli v dosedanji pogodbi o zaposlitvi, razporedi na delovno mesto pomočnika direktorja</w:t>
      </w:r>
      <w:r w:rsidR="00216312" w:rsidRPr="00D80339">
        <w:rPr>
          <w:rFonts w:eastAsia="Calibri"/>
          <w:b w:val="0"/>
          <w:sz w:val="20"/>
          <w:szCs w:val="20"/>
          <w:lang w:eastAsia="en-US"/>
        </w:rPr>
        <w:t xml:space="preserve"> enote centra za socialno delo, kot je</w:t>
      </w:r>
      <w:r w:rsidR="00216312" w:rsidRPr="00D80339">
        <w:rPr>
          <w:sz w:val="20"/>
          <w:szCs w:val="20"/>
        </w:rPr>
        <w:t xml:space="preserve"> </w:t>
      </w:r>
      <w:r w:rsidR="00216312" w:rsidRPr="00D80339">
        <w:rPr>
          <w:b w:val="0"/>
          <w:sz w:val="20"/>
          <w:szCs w:val="20"/>
        </w:rPr>
        <w:t>določeno z aktom o sistemizaciji delovnih mest.</w:t>
      </w:r>
    </w:p>
    <w:p w14:paraId="42C1D632" w14:textId="77777777" w:rsidR="00501344" w:rsidRPr="00265F38" w:rsidRDefault="00501344" w:rsidP="00501344">
      <w:pPr>
        <w:pStyle w:val="Poglavje"/>
        <w:spacing w:before="0" w:after="0" w:line="260" w:lineRule="exact"/>
        <w:jc w:val="left"/>
        <w:rPr>
          <w:rFonts w:eastAsia="Calibri"/>
          <w:b w:val="0"/>
          <w:sz w:val="20"/>
          <w:szCs w:val="20"/>
          <w:lang w:eastAsia="en-US"/>
        </w:rPr>
      </w:pPr>
    </w:p>
    <w:p w14:paraId="21430A51" w14:textId="06DB74C3" w:rsidR="00501344" w:rsidRPr="00265F38" w:rsidRDefault="00501344" w:rsidP="00501344">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sidRPr="00265F38">
        <w:rPr>
          <w:rFonts w:ascii="Arial" w:eastAsia="Times New Roman" w:hAnsi="Arial" w:cs="Arial"/>
          <w:sz w:val="20"/>
          <w:szCs w:val="20"/>
        </w:rPr>
        <w:t>Do imenovanja direktorjev centrov za socialno delo opravlja</w:t>
      </w:r>
      <w:r>
        <w:rPr>
          <w:rFonts w:ascii="Arial" w:eastAsia="Times New Roman" w:hAnsi="Arial" w:cs="Arial"/>
          <w:sz w:val="20"/>
          <w:szCs w:val="20"/>
        </w:rPr>
        <w:t>jo</w:t>
      </w:r>
      <w:r w:rsidRPr="00265F38">
        <w:rPr>
          <w:rFonts w:ascii="Arial" w:eastAsia="Times New Roman" w:hAnsi="Arial" w:cs="Arial"/>
          <w:sz w:val="20"/>
          <w:szCs w:val="20"/>
        </w:rPr>
        <w:t xml:space="preserve"> funkcijo direktorja vršilc</w:t>
      </w:r>
      <w:r>
        <w:rPr>
          <w:rFonts w:ascii="Arial" w:eastAsia="Times New Roman" w:hAnsi="Arial" w:cs="Arial"/>
          <w:sz w:val="20"/>
          <w:szCs w:val="20"/>
        </w:rPr>
        <w:t>i</w:t>
      </w:r>
      <w:r w:rsidRPr="00265F38">
        <w:rPr>
          <w:rFonts w:ascii="Arial" w:eastAsia="Times New Roman" w:hAnsi="Arial" w:cs="Arial"/>
          <w:sz w:val="20"/>
          <w:szCs w:val="20"/>
        </w:rPr>
        <w:t xml:space="preserve"> dolžnosti direktorja, ki </w:t>
      </w:r>
      <w:r>
        <w:rPr>
          <w:rFonts w:ascii="Arial" w:eastAsia="Times New Roman" w:hAnsi="Arial" w:cs="Arial"/>
          <w:sz w:val="20"/>
          <w:szCs w:val="20"/>
        </w:rPr>
        <w:t>jih</w:t>
      </w:r>
      <w:r w:rsidR="00D80339">
        <w:rPr>
          <w:rFonts w:ascii="Arial" w:eastAsia="Times New Roman" w:hAnsi="Arial" w:cs="Arial"/>
          <w:sz w:val="20"/>
          <w:szCs w:val="20"/>
        </w:rPr>
        <w:t xml:space="preserve"> imenuje v</w:t>
      </w:r>
      <w:r w:rsidRPr="00265F38">
        <w:rPr>
          <w:rFonts w:ascii="Arial" w:eastAsia="Times New Roman" w:hAnsi="Arial" w:cs="Arial"/>
          <w:sz w:val="20"/>
          <w:szCs w:val="20"/>
        </w:rPr>
        <w:t>lada brez javnega natečaja. Pogodbo o zaposlitvi vršilc</w:t>
      </w:r>
      <w:r>
        <w:rPr>
          <w:rFonts w:ascii="Arial" w:eastAsia="Times New Roman" w:hAnsi="Arial" w:cs="Arial"/>
          <w:sz w:val="20"/>
          <w:szCs w:val="20"/>
        </w:rPr>
        <w:t>i</w:t>
      </w:r>
      <w:r w:rsidRPr="00265F38">
        <w:rPr>
          <w:rFonts w:ascii="Arial" w:eastAsia="Times New Roman" w:hAnsi="Arial" w:cs="Arial"/>
          <w:sz w:val="20"/>
          <w:szCs w:val="20"/>
        </w:rPr>
        <w:t xml:space="preserve"> dolžnosti </w:t>
      </w:r>
      <w:r w:rsidR="00D80339">
        <w:rPr>
          <w:rFonts w:ascii="Arial" w:eastAsia="Times New Roman" w:hAnsi="Arial" w:cs="Arial"/>
          <w:sz w:val="20"/>
          <w:szCs w:val="20"/>
        </w:rPr>
        <w:t xml:space="preserve">direktorja </w:t>
      </w:r>
      <w:r w:rsidRPr="00265F38">
        <w:rPr>
          <w:rFonts w:ascii="Arial" w:eastAsia="Times New Roman" w:hAnsi="Arial" w:cs="Arial"/>
          <w:sz w:val="20"/>
          <w:szCs w:val="20"/>
        </w:rPr>
        <w:t>sklene</w:t>
      </w:r>
      <w:r>
        <w:rPr>
          <w:rFonts w:ascii="Arial" w:eastAsia="Times New Roman" w:hAnsi="Arial" w:cs="Arial"/>
          <w:sz w:val="20"/>
          <w:szCs w:val="20"/>
        </w:rPr>
        <w:t>jo</w:t>
      </w:r>
      <w:r w:rsidRPr="00265F38">
        <w:rPr>
          <w:rFonts w:ascii="Arial" w:eastAsia="Times New Roman" w:hAnsi="Arial" w:cs="Arial"/>
          <w:sz w:val="20"/>
          <w:szCs w:val="20"/>
        </w:rPr>
        <w:t xml:space="preserve"> z ministrom, pristojnim za socialno varstvo. </w:t>
      </w:r>
    </w:p>
    <w:p w14:paraId="23EF8A36" w14:textId="77777777" w:rsidR="00501344" w:rsidRDefault="00501344" w:rsidP="00501344">
      <w:pPr>
        <w:pStyle w:val="Poglavje"/>
        <w:spacing w:before="0" w:after="0" w:line="260" w:lineRule="exact"/>
        <w:jc w:val="both"/>
        <w:rPr>
          <w:rFonts w:eastAsia="Calibri"/>
          <w:b w:val="0"/>
          <w:sz w:val="20"/>
          <w:szCs w:val="20"/>
          <w:lang w:eastAsia="en-US"/>
        </w:rPr>
      </w:pPr>
    </w:p>
    <w:p w14:paraId="379609B7" w14:textId="77777777" w:rsidR="00501344" w:rsidRPr="00265F38"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Svet</w:t>
      </w:r>
      <w:r>
        <w:rPr>
          <w:rFonts w:eastAsia="Calibri"/>
          <w:b w:val="0"/>
          <w:sz w:val="20"/>
          <w:szCs w:val="20"/>
          <w:lang w:eastAsia="en-US"/>
        </w:rPr>
        <w:t>i</w:t>
      </w:r>
      <w:r w:rsidRPr="00265F38">
        <w:rPr>
          <w:rFonts w:eastAsia="Calibri"/>
          <w:b w:val="0"/>
          <w:sz w:val="20"/>
          <w:szCs w:val="20"/>
          <w:lang w:eastAsia="en-US"/>
        </w:rPr>
        <w:t xml:space="preserve"> novoustanovljenih centrov za socialno delo se konstituira</w:t>
      </w:r>
      <w:r>
        <w:rPr>
          <w:rFonts w:eastAsia="Calibri"/>
          <w:b w:val="0"/>
          <w:sz w:val="20"/>
          <w:szCs w:val="20"/>
          <w:lang w:eastAsia="en-US"/>
        </w:rPr>
        <w:t>jo</w:t>
      </w:r>
      <w:r w:rsidRPr="00265F38">
        <w:rPr>
          <w:rFonts w:eastAsia="Calibri"/>
          <w:b w:val="0"/>
          <w:sz w:val="20"/>
          <w:szCs w:val="20"/>
          <w:lang w:eastAsia="en-US"/>
        </w:rPr>
        <w:t xml:space="preserve"> najkasneje v </w:t>
      </w:r>
      <w:r w:rsidRPr="00AA3D55">
        <w:rPr>
          <w:rFonts w:eastAsia="Calibri"/>
          <w:b w:val="0"/>
          <w:sz w:val="20"/>
          <w:szCs w:val="20"/>
          <w:lang w:eastAsia="en-US"/>
        </w:rPr>
        <w:t>treh mesecih</w:t>
      </w:r>
      <w:r w:rsidRPr="00265F38">
        <w:rPr>
          <w:rFonts w:eastAsia="Calibri"/>
          <w:b w:val="0"/>
          <w:sz w:val="20"/>
          <w:szCs w:val="20"/>
          <w:lang w:eastAsia="en-US"/>
        </w:rPr>
        <w:t xml:space="preserve"> od uveljavitve aktov o ustanovitvi</w:t>
      </w:r>
      <w:r>
        <w:rPr>
          <w:rFonts w:eastAsia="Calibri"/>
          <w:b w:val="0"/>
          <w:sz w:val="20"/>
          <w:szCs w:val="20"/>
          <w:lang w:eastAsia="en-US"/>
        </w:rPr>
        <w:t xml:space="preserve"> centrov za socialno delo</w:t>
      </w:r>
      <w:r w:rsidRPr="00265F38">
        <w:rPr>
          <w:rFonts w:eastAsia="Calibri"/>
          <w:b w:val="0"/>
          <w:sz w:val="20"/>
          <w:szCs w:val="20"/>
          <w:lang w:eastAsia="en-US"/>
        </w:rPr>
        <w:t>.</w:t>
      </w:r>
    </w:p>
    <w:p w14:paraId="11FF91FE" w14:textId="77777777" w:rsidR="00501344" w:rsidRPr="00265F38" w:rsidRDefault="00501344" w:rsidP="00501344">
      <w:pPr>
        <w:pStyle w:val="Poglavje"/>
        <w:spacing w:before="0" w:after="0" w:line="260" w:lineRule="exact"/>
        <w:jc w:val="both"/>
        <w:rPr>
          <w:rFonts w:eastAsia="Calibri"/>
          <w:b w:val="0"/>
          <w:sz w:val="20"/>
          <w:szCs w:val="20"/>
          <w:lang w:eastAsia="en-US"/>
        </w:rPr>
      </w:pPr>
    </w:p>
    <w:p w14:paraId="14906EF4" w14:textId="77777777" w:rsidR="00501344" w:rsidRPr="00265F38"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 xml:space="preserve">Rok za sprejem statuta in drugih splošnih aktov novoustanovljenih centrov za socialno delo je </w:t>
      </w:r>
      <w:r>
        <w:rPr>
          <w:rFonts w:eastAsia="Calibri"/>
          <w:b w:val="0"/>
          <w:sz w:val="20"/>
          <w:szCs w:val="20"/>
          <w:lang w:eastAsia="en-US"/>
        </w:rPr>
        <w:t>en</w:t>
      </w:r>
      <w:r w:rsidRPr="00265F38">
        <w:rPr>
          <w:rFonts w:eastAsia="Calibri"/>
          <w:b w:val="0"/>
          <w:sz w:val="20"/>
          <w:szCs w:val="20"/>
          <w:lang w:eastAsia="en-US"/>
        </w:rPr>
        <w:t xml:space="preserve"> mesec od konstituiranja svetov zavodov.</w:t>
      </w:r>
    </w:p>
    <w:p w14:paraId="03FD4A88" w14:textId="77777777" w:rsidR="00501344" w:rsidRPr="00265F38" w:rsidRDefault="00501344" w:rsidP="00501344">
      <w:pPr>
        <w:spacing w:after="0" w:line="260" w:lineRule="exact"/>
        <w:rPr>
          <w:rFonts w:ascii="Arial" w:hAnsi="Arial" w:cs="Arial"/>
          <w:sz w:val="20"/>
          <w:szCs w:val="20"/>
        </w:rPr>
      </w:pPr>
    </w:p>
    <w:p w14:paraId="2720E640" w14:textId="6FFA58F0" w:rsidR="00501344" w:rsidRDefault="00501344" w:rsidP="00501344">
      <w:pPr>
        <w:spacing w:after="0" w:line="260" w:lineRule="exact"/>
        <w:rPr>
          <w:rFonts w:ascii="Arial" w:hAnsi="Arial" w:cs="Arial"/>
          <w:sz w:val="20"/>
          <w:szCs w:val="20"/>
        </w:rPr>
      </w:pPr>
    </w:p>
    <w:p w14:paraId="7232DA08" w14:textId="7FD637D4" w:rsidR="00C82736" w:rsidRPr="00F672CA" w:rsidRDefault="00EF4E5C" w:rsidP="00F672CA">
      <w:pPr>
        <w:spacing w:after="0" w:line="260" w:lineRule="exact"/>
        <w:jc w:val="center"/>
        <w:rPr>
          <w:rFonts w:ascii="Arial" w:hAnsi="Arial" w:cs="Arial"/>
          <w:b/>
          <w:sz w:val="20"/>
          <w:szCs w:val="20"/>
        </w:rPr>
      </w:pPr>
      <w:r>
        <w:rPr>
          <w:rFonts w:ascii="Arial" w:hAnsi="Arial" w:cs="Arial"/>
          <w:b/>
          <w:sz w:val="20"/>
          <w:szCs w:val="20"/>
        </w:rPr>
        <w:t>15</w:t>
      </w:r>
      <w:r w:rsidR="00EE0C8E" w:rsidRPr="00EE0C8E">
        <w:rPr>
          <w:rFonts w:ascii="Arial" w:hAnsi="Arial" w:cs="Arial"/>
          <w:b/>
          <w:sz w:val="20"/>
          <w:szCs w:val="20"/>
        </w:rPr>
        <w:t>.</w:t>
      </w:r>
      <w:r w:rsidR="00C82736" w:rsidRPr="00F672CA">
        <w:rPr>
          <w:rFonts w:ascii="Arial" w:hAnsi="Arial" w:cs="Arial"/>
          <w:b/>
          <w:sz w:val="20"/>
          <w:szCs w:val="20"/>
        </w:rPr>
        <w:t xml:space="preserve"> člen</w:t>
      </w:r>
    </w:p>
    <w:p w14:paraId="0ACF53A8" w14:textId="4EC90B54" w:rsidR="00C82736" w:rsidRDefault="00C82736" w:rsidP="00F672CA">
      <w:pPr>
        <w:spacing w:after="0" w:line="260" w:lineRule="exact"/>
        <w:jc w:val="center"/>
        <w:rPr>
          <w:rFonts w:ascii="Arial" w:hAnsi="Arial" w:cs="Arial"/>
          <w:sz w:val="20"/>
          <w:szCs w:val="20"/>
        </w:rPr>
      </w:pPr>
    </w:p>
    <w:p w14:paraId="11C4714E" w14:textId="408BEA22" w:rsidR="00C82736" w:rsidRDefault="007D6EBA" w:rsidP="00F672CA">
      <w:pPr>
        <w:spacing w:after="0" w:line="260" w:lineRule="exact"/>
        <w:jc w:val="both"/>
        <w:rPr>
          <w:rFonts w:ascii="Arial" w:hAnsi="Arial" w:cs="Arial"/>
          <w:sz w:val="20"/>
          <w:szCs w:val="20"/>
        </w:rPr>
      </w:pPr>
      <w:r>
        <w:rPr>
          <w:rFonts w:ascii="Arial" w:hAnsi="Arial" w:cs="Arial"/>
          <w:sz w:val="20"/>
          <w:szCs w:val="20"/>
        </w:rPr>
        <w:t>Center</w:t>
      </w:r>
      <w:r w:rsidR="00FD42EC">
        <w:rPr>
          <w:rFonts w:ascii="Arial" w:hAnsi="Arial" w:cs="Arial"/>
          <w:sz w:val="20"/>
          <w:szCs w:val="20"/>
        </w:rPr>
        <w:t xml:space="preserve"> za socialno delo z dnem vpisa spoj</w:t>
      </w:r>
      <w:r>
        <w:rPr>
          <w:rFonts w:ascii="Arial" w:hAnsi="Arial" w:cs="Arial"/>
          <w:sz w:val="20"/>
          <w:szCs w:val="20"/>
        </w:rPr>
        <w:t>itve v sodni register prevzame</w:t>
      </w:r>
      <w:r w:rsidR="00FD42EC">
        <w:rPr>
          <w:rFonts w:ascii="Arial" w:hAnsi="Arial" w:cs="Arial"/>
          <w:sz w:val="20"/>
          <w:szCs w:val="20"/>
        </w:rPr>
        <w:t xml:space="preserve"> delavce, ki so zaposleni na centrih za socialno delo, ki se spojijo.</w:t>
      </w:r>
    </w:p>
    <w:p w14:paraId="51D0A8CE" w14:textId="4CE8CCD0" w:rsidR="00EA0F5A" w:rsidRDefault="00EA0F5A" w:rsidP="00F672CA">
      <w:pPr>
        <w:spacing w:after="0" w:line="260" w:lineRule="exact"/>
        <w:jc w:val="both"/>
        <w:rPr>
          <w:rFonts w:ascii="Arial" w:hAnsi="Arial" w:cs="Arial"/>
          <w:sz w:val="20"/>
          <w:szCs w:val="20"/>
        </w:rPr>
      </w:pPr>
    </w:p>
    <w:p w14:paraId="1A062992" w14:textId="5157E68B" w:rsidR="00EA0F5A" w:rsidRDefault="00EA0F5A" w:rsidP="00F672CA">
      <w:pPr>
        <w:spacing w:after="0" w:line="260" w:lineRule="exact"/>
        <w:jc w:val="both"/>
        <w:rPr>
          <w:rFonts w:ascii="Arial" w:hAnsi="Arial" w:cs="Arial"/>
          <w:sz w:val="20"/>
          <w:szCs w:val="20"/>
        </w:rPr>
      </w:pPr>
      <w:r>
        <w:rPr>
          <w:rFonts w:ascii="Arial" w:hAnsi="Arial" w:cs="Arial"/>
          <w:sz w:val="20"/>
          <w:szCs w:val="20"/>
        </w:rPr>
        <w:t>Z dnem vpisa spojitve centrov za socialno delo v sodni register preidejo p</w:t>
      </w:r>
      <w:r w:rsidR="0027083B">
        <w:rPr>
          <w:rFonts w:ascii="Arial" w:hAnsi="Arial" w:cs="Arial"/>
          <w:sz w:val="20"/>
          <w:szCs w:val="20"/>
        </w:rPr>
        <w:t xml:space="preserve">ogodbene in druge pravice ter </w:t>
      </w:r>
      <w:r>
        <w:rPr>
          <w:rFonts w:ascii="Arial" w:hAnsi="Arial" w:cs="Arial"/>
          <w:sz w:val="20"/>
          <w:szCs w:val="20"/>
        </w:rPr>
        <w:t xml:space="preserve">obveznosti iz delovnih razmerij, ki so jih imeli delavci pred spojitvijo </w:t>
      </w:r>
      <w:r w:rsidR="0027083B">
        <w:rPr>
          <w:rFonts w:ascii="Arial" w:hAnsi="Arial" w:cs="Arial"/>
          <w:sz w:val="20"/>
          <w:szCs w:val="20"/>
        </w:rPr>
        <w:t>pri dosedanjem delodajalcu prenosniku</w:t>
      </w:r>
      <w:r w:rsidR="005A11E0">
        <w:rPr>
          <w:rFonts w:ascii="Arial" w:hAnsi="Arial" w:cs="Arial"/>
          <w:sz w:val="20"/>
          <w:szCs w:val="20"/>
        </w:rPr>
        <w:t>,</w:t>
      </w:r>
      <w:r>
        <w:rPr>
          <w:rFonts w:ascii="Arial" w:hAnsi="Arial" w:cs="Arial"/>
          <w:sz w:val="20"/>
          <w:szCs w:val="20"/>
        </w:rPr>
        <w:t xml:space="preserve"> na delodajalca prevzemnika.</w:t>
      </w:r>
    </w:p>
    <w:p w14:paraId="34344F71" w14:textId="6DB0E484" w:rsidR="0027083B" w:rsidRDefault="0027083B" w:rsidP="00F672CA">
      <w:pPr>
        <w:spacing w:after="0" w:line="260" w:lineRule="exact"/>
        <w:jc w:val="both"/>
        <w:rPr>
          <w:rFonts w:ascii="Arial" w:hAnsi="Arial" w:cs="Arial"/>
          <w:sz w:val="20"/>
          <w:szCs w:val="20"/>
        </w:rPr>
      </w:pPr>
    </w:p>
    <w:p w14:paraId="363B7CFC" w14:textId="4C4B0CAB" w:rsidR="0027083B" w:rsidRDefault="0088763F" w:rsidP="00F672CA">
      <w:pPr>
        <w:spacing w:after="0" w:line="260" w:lineRule="exact"/>
        <w:jc w:val="both"/>
        <w:rPr>
          <w:rFonts w:ascii="Arial" w:hAnsi="Arial" w:cs="Arial"/>
          <w:sz w:val="20"/>
          <w:szCs w:val="20"/>
        </w:rPr>
      </w:pPr>
      <w:r>
        <w:rPr>
          <w:rFonts w:ascii="Arial" w:hAnsi="Arial" w:cs="Arial"/>
          <w:sz w:val="20"/>
          <w:szCs w:val="20"/>
        </w:rPr>
        <w:t>Glede pravic, ki so vezane na delovno dobo, se upošteva delovna doba delavca pri obeh delodajalcih.</w:t>
      </w:r>
    </w:p>
    <w:p w14:paraId="7F61ECAA" w14:textId="6AC12EC4" w:rsidR="00FD42EC" w:rsidRDefault="00FD42EC" w:rsidP="00F672CA">
      <w:pPr>
        <w:spacing w:after="0" w:line="260" w:lineRule="exact"/>
        <w:jc w:val="both"/>
        <w:rPr>
          <w:rFonts w:ascii="Arial" w:hAnsi="Arial" w:cs="Arial"/>
          <w:sz w:val="20"/>
          <w:szCs w:val="20"/>
        </w:rPr>
      </w:pPr>
    </w:p>
    <w:p w14:paraId="102BFC88" w14:textId="12C1A933" w:rsidR="00FD42EC" w:rsidRDefault="00EA0F5A" w:rsidP="00F672CA">
      <w:pPr>
        <w:spacing w:after="0" w:line="260" w:lineRule="exact"/>
        <w:jc w:val="both"/>
        <w:rPr>
          <w:rFonts w:ascii="Arial" w:hAnsi="Arial" w:cs="Arial"/>
          <w:sz w:val="20"/>
          <w:szCs w:val="20"/>
        </w:rPr>
      </w:pPr>
      <w:r>
        <w:rPr>
          <w:rFonts w:ascii="Arial" w:hAnsi="Arial" w:cs="Arial"/>
          <w:sz w:val="20"/>
          <w:szCs w:val="20"/>
        </w:rPr>
        <w:t>Delavci</w:t>
      </w:r>
      <w:r w:rsidR="00FD42EC" w:rsidRPr="00F672CA">
        <w:rPr>
          <w:rFonts w:ascii="Arial" w:hAnsi="Arial" w:cs="Arial"/>
          <w:sz w:val="20"/>
          <w:szCs w:val="20"/>
        </w:rPr>
        <w:t xml:space="preserve"> z dnem prevzema sklenejo pogodbo o zaposlitvi za delovno mesto, določeno z aktom o sistemizaciji delovnih mest</w:t>
      </w:r>
      <w:r w:rsidR="007D6EBA">
        <w:rPr>
          <w:rFonts w:ascii="Arial" w:hAnsi="Arial" w:cs="Arial"/>
          <w:sz w:val="20"/>
          <w:szCs w:val="20"/>
        </w:rPr>
        <w:t xml:space="preserve"> pri delodajalcu prevzemniku</w:t>
      </w:r>
      <w:r w:rsidR="00FD42EC" w:rsidRPr="00F672CA">
        <w:rPr>
          <w:rFonts w:ascii="Arial" w:hAnsi="Arial" w:cs="Arial"/>
          <w:sz w:val="20"/>
          <w:szCs w:val="20"/>
        </w:rPr>
        <w:t>.</w:t>
      </w:r>
    </w:p>
    <w:p w14:paraId="511C74C6" w14:textId="4BB8A51F" w:rsidR="00B5424A" w:rsidRDefault="00B5424A" w:rsidP="00F672CA">
      <w:pPr>
        <w:spacing w:after="0" w:line="260" w:lineRule="exact"/>
        <w:jc w:val="both"/>
        <w:rPr>
          <w:rFonts w:ascii="Arial" w:hAnsi="Arial" w:cs="Arial"/>
          <w:sz w:val="20"/>
          <w:szCs w:val="20"/>
        </w:rPr>
      </w:pPr>
    </w:p>
    <w:p w14:paraId="05A38443" w14:textId="55968419" w:rsidR="00B5424A" w:rsidRDefault="00B5424A" w:rsidP="00F672CA">
      <w:pPr>
        <w:spacing w:after="0" w:line="260" w:lineRule="exact"/>
        <w:jc w:val="both"/>
        <w:rPr>
          <w:rFonts w:ascii="Arial" w:hAnsi="Arial" w:cs="Arial"/>
          <w:sz w:val="20"/>
          <w:szCs w:val="20"/>
        </w:rPr>
      </w:pPr>
      <w:r>
        <w:rPr>
          <w:rFonts w:ascii="Arial" w:hAnsi="Arial" w:cs="Arial"/>
          <w:sz w:val="20"/>
          <w:szCs w:val="20"/>
        </w:rPr>
        <w:t>Delavci bodo delo opravljali na sedežu delodajalca prevzemnika oziroma zunaj sedeža v kraju, kjer so organizirane enote delodajalca prevzemnika oziroma v stalnih ali občasnih krajevnih pisarnah delodajalca prevzemnika.</w:t>
      </w:r>
    </w:p>
    <w:p w14:paraId="11E668A1" w14:textId="4F489CB6" w:rsidR="00EA0F5A" w:rsidRDefault="00EA0F5A" w:rsidP="00F672CA">
      <w:pPr>
        <w:spacing w:after="0" w:line="260" w:lineRule="exact"/>
        <w:jc w:val="both"/>
        <w:rPr>
          <w:rFonts w:ascii="Arial" w:hAnsi="Arial" w:cs="Arial"/>
          <w:sz w:val="20"/>
          <w:szCs w:val="20"/>
        </w:rPr>
      </w:pPr>
    </w:p>
    <w:p w14:paraId="2FB0E31C" w14:textId="08161261" w:rsidR="00EA0F5A" w:rsidRDefault="00EA0F5A" w:rsidP="00F672CA">
      <w:pPr>
        <w:spacing w:after="0" w:line="260" w:lineRule="exact"/>
        <w:jc w:val="both"/>
        <w:rPr>
          <w:rFonts w:ascii="Arial" w:hAnsi="Arial" w:cs="Arial"/>
          <w:sz w:val="20"/>
          <w:szCs w:val="20"/>
        </w:rPr>
      </w:pPr>
      <w:r>
        <w:rPr>
          <w:rFonts w:ascii="Arial" w:hAnsi="Arial" w:cs="Arial"/>
          <w:sz w:val="20"/>
          <w:szCs w:val="20"/>
        </w:rPr>
        <w:t>Če delavec odkloni prehod in dejansko opravljanje dela pri delodajalcu prevzemniku, mu lahko delodajalec prenosnik izredno odpove pogodbo o zaposlitvi.</w:t>
      </w:r>
    </w:p>
    <w:p w14:paraId="51CBD746" w14:textId="140E6F93" w:rsidR="00EA0F5A" w:rsidRDefault="00EA0F5A" w:rsidP="00F672CA">
      <w:pPr>
        <w:spacing w:after="0" w:line="260" w:lineRule="exact"/>
        <w:jc w:val="both"/>
        <w:rPr>
          <w:rFonts w:ascii="Arial" w:hAnsi="Arial" w:cs="Arial"/>
          <w:sz w:val="20"/>
          <w:szCs w:val="20"/>
        </w:rPr>
      </w:pPr>
    </w:p>
    <w:p w14:paraId="08DB1766" w14:textId="5E8443FD" w:rsidR="00EA0F5A" w:rsidRPr="00FD42EC" w:rsidRDefault="00EA0F5A" w:rsidP="00F672CA">
      <w:pPr>
        <w:spacing w:after="0" w:line="260" w:lineRule="exact"/>
        <w:jc w:val="both"/>
        <w:rPr>
          <w:rFonts w:ascii="Arial" w:hAnsi="Arial" w:cs="Arial"/>
          <w:sz w:val="20"/>
          <w:szCs w:val="20"/>
        </w:rPr>
      </w:pPr>
      <w:r>
        <w:rPr>
          <w:rFonts w:ascii="Arial" w:hAnsi="Arial" w:cs="Arial"/>
          <w:sz w:val="20"/>
          <w:szCs w:val="20"/>
        </w:rPr>
        <w:t>Pravice in obveznosti iz kolektivne pogodbe, ki je zavezovala delodajalca prenosnika, zagotavlja tudi delodajalec prevzemnik.</w:t>
      </w:r>
    </w:p>
    <w:p w14:paraId="557E14EE" w14:textId="60F5C6CD" w:rsidR="00FD42EC" w:rsidRDefault="00FD42EC" w:rsidP="00F672CA">
      <w:pPr>
        <w:spacing w:after="0" w:line="260" w:lineRule="exact"/>
        <w:jc w:val="both"/>
        <w:rPr>
          <w:rFonts w:ascii="Arial" w:hAnsi="Arial" w:cs="Arial"/>
          <w:sz w:val="20"/>
          <w:szCs w:val="20"/>
        </w:rPr>
      </w:pPr>
    </w:p>
    <w:p w14:paraId="43601449" w14:textId="6D649DC9" w:rsidR="0073560C" w:rsidRDefault="00201D37" w:rsidP="00F672CA">
      <w:pPr>
        <w:spacing w:after="0" w:line="260" w:lineRule="exact"/>
        <w:jc w:val="both"/>
        <w:rPr>
          <w:rFonts w:ascii="Arial" w:eastAsia="Times New Roman" w:hAnsi="Arial" w:cs="Arial"/>
          <w:sz w:val="20"/>
          <w:szCs w:val="20"/>
        </w:rPr>
      </w:pPr>
      <w:r>
        <w:rPr>
          <w:rFonts w:ascii="Arial" w:hAnsi="Arial" w:cs="Arial"/>
          <w:sz w:val="20"/>
          <w:szCs w:val="20"/>
        </w:rPr>
        <w:t xml:space="preserve">Delodajalec prenosnik in </w:t>
      </w:r>
      <w:r>
        <w:rPr>
          <w:rFonts w:ascii="Arial" w:eastAsia="Times New Roman" w:hAnsi="Arial" w:cs="Arial"/>
          <w:sz w:val="20"/>
          <w:szCs w:val="20"/>
        </w:rPr>
        <w:t>vršilec</w:t>
      </w:r>
      <w:r w:rsidRPr="00265F38">
        <w:rPr>
          <w:rFonts w:ascii="Arial" w:eastAsia="Times New Roman" w:hAnsi="Arial" w:cs="Arial"/>
          <w:sz w:val="20"/>
          <w:szCs w:val="20"/>
        </w:rPr>
        <w:t xml:space="preserve"> dolžnosti direktorja</w:t>
      </w:r>
      <w:r>
        <w:rPr>
          <w:rFonts w:ascii="Arial" w:eastAsia="Times New Roman" w:hAnsi="Arial" w:cs="Arial"/>
          <w:sz w:val="20"/>
          <w:szCs w:val="20"/>
        </w:rPr>
        <w:t xml:space="preserve"> pri delodaja</w:t>
      </w:r>
      <w:r w:rsidR="00513758">
        <w:rPr>
          <w:rFonts w:ascii="Arial" w:eastAsia="Times New Roman" w:hAnsi="Arial" w:cs="Arial"/>
          <w:sz w:val="20"/>
          <w:szCs w:val="20"/>
        </w:rPr>
        <w:t>lcu prevzemniku morata najmanj 2</w:t>
      </w:r>
      <w:r>
        <w:rPr>
          <w:rFonts w:ascii="Arial" w:eastAsia="Times New Roman" w:hAnsi="Arial" w:cs="Arial"/>
          <w:sz w:val="20"/>
          <w:szCs w:val="20"/>
        </w:rPr>
        <w:t>0 dni pred prenosom obvestiti sindikate pri delodajalcu o:</w:t>
      </w:r>
    </w:p>
    <w:p w14:paraId="645AFDC5" w14:textId="362305B1" w:rsidR="00201D37" w:rsidRDefault="00201D37" w:rsidP="00100304">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datumu ali predlaganem datumu prenosa,</w:t>
      </w:r>
    </w:p>
    <w:p w14:paraId="789E1856" w14:textId="6CCB303B" w:rsidR="00201D37" w:rsidRDefault="00201D37" w:rsidP="00100304">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razlogih za prenos,</w:t>
      </w:r>
    </w:p>
    <w:p w14:paraId="337DA05B" w14:textId="79DCD9F6" w:rsidR="00201D37" w:rsidRDefault="00201D37" w:rsidP="00100304">
      <w:pPr>
        <w:pStyle w:val="Odstavekseznama"/>
        <w:numPr>
          <w:ilvl w:val="0"/>
          <w:numId w:val="12"/>
        </w:numPr>
        <w:spacing w:line="260" w:lineRule="exact"/>
        <w:jc w:val="both"/>
        <w:rPr>
          <w:rFonts w:ascii="Arial" w:hAnsi="Arial" w:cs="Arial"/>
          <w:sz w:val="20"/>
          <w:szCs w:val="20"/>
        </w:rPr>
      </w:pPr>
      <w:r>
        <w:rPr>
          <w:rFonts w:ascii="Arial" w:hAnsi="Arial" w:cs="Arial"/>
          <w:sz w:val="20"/>
          <w:szCs w:val="20"/>
        </w:rPr>
        <w:t>pravnih, ekonomskih in socialnih posledicah preno</w:t>
      </w:r>
      <w:r w:rsidR="00C77C69">
        <w:rPr>
          <w:rFonts w:ascii="Arial" w:hAnsi="Arial" w:cs="Arial"/>
          <w:sz w:val="20"/>
          <w:szCs w:val="20"/>
        </w:rPr>
        <w:t>sa za delavce ter predvidenih u</w:t>
      </w:r>
      <w:r>
        <w:rPr>
          <w:rFonts w:ascii="Arial" w:hAnsi="Arial" w:cs="Arial"/>
          <w:sz w:val="20"/>
          <w:szCs w:val="20"/>
        </w:rPr>
        <w:t>k</w:t>
      </w:r>
      <w:r w:rsidR="00C77C69">
        <w:rPr>
          <w:rFonts w:ascii="Arial" w:hAnsi="Arial" w:cs="Arial"/>
          <w:sz w:val="20"/>
          <w:szCs w:val="20"/>
        </w:rPr>
        <w:t>r</w:t>
      </w:r>
      <w:r>
        <w:rPr>
          <w:rFonts w:ascii="Arial" w:hAnsi="Arial" w:cs="Arial"/>
          <w:sz w:val="20"/>
          <w:szCs w:val="20"/>
        </w:rPr>
        <w:t>epih za delavce.</w:t>
      </w:r>
    </w:p>
    <w:p w14:paraId="28A2A862" w14:textId="77777777" w:rsidR="00FF2831" w:rsidRPr="00FF2831" w:rsidRDefault="00FF2831" w:rsidP="00FF2831">
      <w:pPr>
        <w:pStyle w:val="Odstavekseznama"/>
        <w:spacing w:line="260" w:lineRule="exact"/>
        <w:ind w:left="720"/>
        <w:jc w:val="both"/>
        <w:rPr>
          <w:rFonts w:ascii="Arial" w:hAnsi="Arial" w:cs="Arial"/>
          <w:sz w:val="20"/>
          <w:szCs w:val="20"/>
        </w:rPr>
      </w:pPr>
    </w:p>
    <w:p w14:paraId="71B50671" w14:textId="52E0B4B6" w:rsidR="00201D37" w:rsidRPr="00F672CA" w:rsidRDefault="00201D37" w:rsidP="00F672CA">
      <w:pPr>
        <w:spacing w:line="260" w:lineRule="exact"/>
        <w:jc w:val="both"/>
        <w:rPr>
          <w:rFonts w:ascii="Arial" w:hAnsi="Arial" w:cs="Arial"/>
          <w:sz w:val="20"/>
          <w:szCs w:val="20"/>
        </w:rPr>
      </w:pPr>
      <w:r>
        <w:rPr>
          <w:rFonts w:ascii="Arial" w:hAnsi="Arial" w:cs="Arial"/>
          <w:sz w:val="20"/>
          <w:szCs w:val="20"/>
        </w:rPr>
        <w:t>Delodajalec prenosnik in vršilec dolžnosti direktorja pri delodajalcu prevzemniku se morata z namenom, da se doseže spo</w:t>
      </w:r>
      <w:r w:rsidR="00513758">
        <w:rPr>
          <w:rFonts w:ascii="Arial" w:hAnsi="Arial" w:cs="Arial"/>
          <w:sz w:val="20"/>
          <w:szCs w:val="20"/>
        </w:rPr>
        <w:t>razum, najmanj 10</w:t>
      </w:r>
      <w:r>
        <w:rPr>
          <w:rFonts w:ascii="Arial" w:hAnsi="Arial" w:cs="Arial"/>
          <w:sz w:val="20"/>
          <w:szCs w:val="20"/>
        </w:rPr>
        <w:t xml:space="preserve"> dni pred prenosom s sindikati iz prejšnjega odstavka posvetovati o pravnih, ekonomskih in socialnih posledicah prenosa in o predvidenih ukrepih za delavce.</w:t>
      </w:r>
    </w:p>
    <w:p w14:paraId="65CD335D" w14:textId="77777777" w:rsidR="00C82736" w:rsidRPr="00265F38" w:rsidRDefault="00C82736" w:rsidP="00501344">
      <w:pPr>
        <w:spacing w:after="0" w:line="260" w:lineRule="exact"/>
        <w:rPr>
          <w:rFonts w:ascii="Arial" w:hAnsi="Arial" w:cs="Arial"/>
          <w:sz w:val="20"/>
          <w:szCs w:val="20"/>
        </w:rPr>
      </w:pPr>
    </w:p>
    <w:p w14:paraId="342DEA7C" w14:textId="663CE888" w:rsidR="00501344" w:rsidRPr="00265F38" w:rsidRDefault="00501344" w:rsidP="00501344">
      <w:pPr>
        <w:pStyle w:val="Poglavje"/>
        <w:spacing w:before="0" w:after="0" w:line="260" w:lineRule="exact"/>
        <w:rPr>
          <w:sz w:val="20"/>
          <w:szCs w:val="20"/>
        </w:rPr>
      </w:pPr>
      <w:r>
        <w:rPr>
          <w:sz w:val="20"/>
          <w:szCs w:val="20"/>
        </w:rPr>
        <w:t>1</w:t>
      </w:r>
      <w:r w:rsidR="00EF4E5C">
        <w:rPr>
          <w:sz w:val="20"/>
          <w:szCs w:val="20"/>
        </w:rPr>
        <w:t>6</w:t>
      </w:r>
      <w:r w:rsidRPr="00265F38">
        <w:rPr>
          <w:sz w:val="20"/>
          <w:szCs w:val="20"/>
        </w:rPr>
        <w:t>. člen</w:t>
      </w:r>
    </w:p>
    <w:p w14:paraId="60896A97" w14:textId="77777777" w:rsidR="00501344" w:rsidRPr="00265F38" w:rsidRDefault="00501344" w:rsidP="00501344">
      <w:pPr>
        <w:pStyle w:val="Poglavje"/>
        <w:spacing w:before="0" w:after="0" w:line="260" w:lineRule="exact"/>
        <w:rPr>
          <w:b w:val="0"/>
          <w:sz w:val="20"/>
          <w:szCs w:val="20"/>
        </w:rPr>
      </w:pPr>
    </w:p>
    <w:p w14:paraId="12CB1101" w14:textId="1322DE60" w:rsidR="00501344" w:rsidRPr="00265F38" w:rsidRDefault="00501344" w:rsidP="00501344">
      <w:pPr>
        <w:pStyle w:val="Poglavje"/>
        <w:spacing w:before="0" w:after="0" w:line="260" w:lineRule="exact"/>
        <w:jc w:val="both"/>
        <w:rPr>
          <w:rFonts w:eastAsia="Calibri"/>
          <w:b w:val="0"/>
          <w:sz w:val="20"/>
          <w:szCs w:val="20"/>
          <w:lang w:eastAsia="en-US"/>
        </w:rPr>
      </w:pPr>
      <w:r w:rsidRPr="00265F38">
        <w:rPr>
          <w:b w:val="0"/>
          <w:sz w:val="20"/>
          <w:szCs w:val="20"/>
        </w:rPr>
        <w:t xml:space="preserve">Vlada izda uredbo iz novega </w:t>
      </w:r>
      <w:r w:rsidR="004F09F4">
        <w:rPr>
          <w:b w:val="0"/>
          <w:sz w:val="20"/>
          <w:szCs w:val="20"/>
        </w:rPr>
        <w:t>dvanajstega</w:t>
      </w:r>
      <w:r w:rsidRPr="00265F38">
        <w:rPr>
          <w:b w:val="0"/>
          <w:sz w:val="20"/>
          <w:szCs w:val="20"/>
        </w:rPr>
        <w:t xml:space="preserve"> odstavka 49. člena zakona v treh mesecih od uveljavitve tega zakona</w:t>
      </w:r>
      <w:r w:rsidRPr="00265F38">
        <w:rPr>
          <w:rFonts w:eastAsia="Calibri"/>
          <w:b w:val="0"/>
          <w:sz w:val="20"/>
          <w:szCs w:val="20"/>
          <w:lang w:eastAsia="en-US"/>
        </w:rPr>
        <w:t>.</w:t>
      </w:r>
    </w:p>
    <w:p w14:paraId="1358074B" w14:textId="77777777" w:rsidR="00501344" w:rsidRPr="00265F38" w:rsidRDefault="00501344" w:rsidP="00501344">
      <w:pPr>
        <w:spacing w:after="0" w:line="260" w:lineRule="exact"/>
        <w:rPr>
          <w:rFonts w:ascii="Arial" w:hAnsi="Arial" w:cs="Arial"/>
          <w:sz w:val="20"/>
          <w:szCs w:val="20"/>
        </w:rPr>
      </w:pPr>
    </w:p>
    <w:p w14:paraId="331C7701" w14:textId="77777777" w:rsidR="00501344" w:rsidRPr="00265F38" w:rsidRDefault="00501344" w:rsidP="00501344">
      <w:pPr>
        <w:spacing w:after="0" w:line="260" w:lineRule="exact"/>
        <w:rPr>
          <w:rFonts w:ascii="Arial" w:hAnsi="Arial" w:cs="Arial"/>
          <w:sz w:val="20"/>
          <w:szCs w:val="20"/>
        </w:rPr>
      </w:pPr>
    </w:p>
    <w:p w14:paraId="660E2206" w14:textId="280E8E5F" w:rsidR="00501344" w:rsidRPr="00265F38" w:rsidRDefault="00501344" w:rsidP="00501344">
      <w:pPr>
        <w:pStyle w:val="Poglavje"/>
        <w:spacing w:before="0" w:after="0" w:line="260" w:lineRule="exact"/>
        <w:rPr>
          <w:sz w:val="20"/>
          <w:szCs w:val="20"/>
        </w:rPr>
      </w:pPr>
      <w:r>
        <w:rPr>
          <w:sz w:val="20"/>
          <w:szCs w:val="20"/>
        </w:rPr>
        <w:t>1</w:t>
      </w:r>
      <w:r w:rsidR="00EF4E5C">
        <w:rPr>
          <w:sz w:val="20"/>
          <w:szCs w:val="20"/>
        </w:rPr>
        <w:t>7</w:t>
      </w:r>
      <w:r w:rsidRPr="00265F38">
        <w:rPr>
          <w:sz w:val="20"/>
          <w:szCs w:val="20"/>
        </w:rPr>
        <w:t>. člen</w:t>
      </w:r>
    </w:p>
    <w:p w14:paraId="473C3704" w14:textId="77777777" w:rsidR="00501344" w:rsidRPr="00265F38" w:rsidRDefault="00501344" w:rsidP="00501344">
      <w:pPr>
        <w:pStyle w:val="Poglavje"/>
        <w:spacing w:before="0" w:after="0" w:line="260" w:lineRule="exact"/>
        <w:jc w:val="both"/>
        <w:rPr>
          <w:b w:val="0"/>
          <w:sz w:val="20"/>
          <w:szCs w:val="20"/>
        </w:rPr>
      </w:pPr>
    </w:p>
    <w:p w14:paraId="6C177170" w14:textId="2C6435A8" w:rsidR="00501344" w:rsidRDefault="00501344" w:rsidP="00726EEA">
      <w:pPr>
        <w:pStyle w:val="Poglavje"/>
        <w:spacing w:before="0" w:after="0" w:line="260" w:lineRule="exact"/>
        <w:jc w:val="both"/>
        <w:rPr>
          <w:b w:val="0"/>
          <w:sz w:val="20"/>
          <w:szCs w:val="20"/>
        </w:rPr>
      </w:pPr>
      <w:r w:rsidRPr="00265F38">
        <w:rPr>
          <w:b w:val="0"/>
          <w:sz w:val="20"/>
          <w:szCs w:val="20"/>
        </w:rPr>
        <w:t>Ta zakon začne veljati petnajsti dan po objavi v Uradnem listu Republike Slovenije, uporabljati pa se začne</w:t>
      </w:r>
      <w:r>
        <w:rPr>
          <w:b w:val="0"/>
          <w:sz w:val="20"/>
          <w:szCs w:val="20"/>
        </w:rPr>
        <w:t xml:space="preserve"> 1. </w:t>
      </w:r>
      <w:r w:rsidR="007C632F">
        <w:rPr>
          <w:b w:val="0"/>
          <w:sz w:val="20"/>
          <w:szCs w:val="20"/>
        </w:rPr>
        <w:t xml:space="preserve">januarja </w:t>
      </w:r>
      <w:r>
        <w:rPr>
          <w:b w:val="0"/>
          <w:sz w:val="20"/>
          <w:szCs w:val="20"/>
        </w:rPr>
        <w:t>2018.</w:t>
      </w:r>
    </w:p>
    <w:p w14:paraId="1CCF22C8" w14:textId="5176163E" w:rsidR="008B75CF" w:rsidRDefault="008B75CF" w:rsidP="00726EEA">
      <w:pPr>
        <w:pStyle w:val="Poglavje"/>
        <w:spacing w:before="0" w:after="0" w:line="260" w:lineRule="exact"/>
        <w:jc w:val="both"/>
        <w:rPr>
          <w:b w:val="0"/>
          <w:sz w:val="20"/>
          <w:szCs w:val="20"/>
        </w:rPr>
      </w:pPr>
    </w:p>
    <w:p w14:paraId="3A401C38" w14:textId="2668AAF1" w:rsidR="008B75CF" w:rsidRPr="00265F38" w:rsidRDefault="008B75CF" w:rsidP="00726EEA">
      <w:pPr>
        <w:pStyle w:val="Poglavje"/>
        <w:spacing w:before="0" w:after="0" w:line="260" w:lineRule="exact"/>
        <w:jc w:val="both"/>
        <w:rPr>
          <w:b w:val="0"/>
          <w:sz w:val="20"/>
          <w:szCs w:val="20"/>
        </w:rPr>
      </w:pPr>
      <w:r>
        <w:rPr>
          <w:b w:val="0"/>
          <w:sz w:val="20"/>
          <w:szCs w:val="20"/>
        </w:rPr>
        <w:t>Ne</w:t>
      </w:r>
      <w:r w:rsidR="005E6E24">
        <w:rPr>
          <w:b w:val="0"/>
          <w:sz w:val="20"/>
          <w:szCs w:val="20"/>
        </w:rPr>
        <w:t xml:space="preserve"> glede na prejšnji odstavek se 11</w:t>
      </w:r>
      <w:r>
        <w:rPr>
          <w:b w:val="0"/>
          <w:sz w:val="20"/>
          <w:szCs w:val="20"/>
        </w:rPr>
        <w:t>. člen tega zakona začne uporabljati dne 13. avgusta 2017.</w:t>
      </w:r>
    </w:p>
    <w:p w14:paraId="5A67BF7C" w14:textId="77777777" w:rsidR="00501344" w:rsidRPr="00265F38" w:rsidRDefault="00501344" w:rsidP="00501344">
      <w:pPr>
        <w:pStyle w:val="Poglavje"/>
        <w:spacing w:before="0" w:after="0" w:line="260" w:lineRule="exact"/>
        <w:jc w:val="both"/>
        <w:rPr>
          <w:b w:val="0"/>
          <w:sz w:val="20"/>
          <w:szCs w:val="20"/>
        </w:rPr>
      </w:pPr>
    </w:p>
    <w:p w14:paraId="5929E42B" w14:textId="77777777" w:rsidR="00501344" w:rsidRPr="00265F38" w:rsidRDefault="00501344" w:rsidP="00501344">
      <w:pPr>
        <w:spacing w:after="0" w:line="260" w:lineRule="exact"/>
        <w:rPr>
          <w:rFonts w:ascii="Arial" w:hAnsi="Arial" w:cs="Arial"/>
          <w:b/>
          <w:sz w:val="20"/>
          <w:szCs w:val="20"/>
        </w:rPr>
      </w:pPr>
    </w:p>
    <w:p w14:paraId="37232395" w14:textId="77777777" w:rsidR="00501344" w:rsidRDefault="00501344" w:rsidP="00501344">
      <w:pPr>
        <w:spacing w:after="0" w:line="260" w:lineRule="exact"/>
        <w:rPr>
          <w:rFonts w:ascii="Arial" w:hAnsi="Arial" w:cs="Arial"/>
          <w:b/>
          <w:sz w:val="20"/>
          <w:szCs w:val="20"/>
        </w:rPr>
      </w:pPr>
    </w:p>
    <w:p w14:paraId="5A18DC6D" w14:textId="77777777" w:rsidR="00501344" w:rsidRDefault="00501344" w:rsidP="00501344">
      <w:pPr>
        <w:spacing w:after="0" w:line="260" w:lineRule="exact"/>
        <w:rPr>
          <w:rFonts w:ascii="Arial" w:hAnsi="Arial" w:cs="Arial"/>
          <w:b/>
          <w:sz w:val="20"/>
          <w:szCs w:val="20"/>
        </w:rPr>
      </w:pPr>
    </w:p>
    <w:p w14:paraId="06CD1E83" w14:textId="77777777" w:rsidR="00501344" w:rsidRDefault="00501344" w:rsidP="00501344">
      <w:pPr>
        <w:spacing w:after="0" w:line="260" w:lineRule="exact"/>
        <w:rPr>
          <w:rFonts w:ascii="Arial" w:hAnsi="Arial" w:cs="Arial"/>
          <w:b/>
          <w:sz w:val="20"/>
          <w:szCs w:val="20"/>
        </w:rPr>
      </w:pPr>
    </w:p>
    <w:p w14:paraId="606E64AF" w14:textId="39982260" w:rsidR="00FF2831" w:rsidRDefault="00FF2831" w:rsidP="00501344">
      <w:pPr>
        <w:spacing w:after="0" w:line="260" w:lineRule="exact"/>
        <w:rPr>
          <w:rFonts w:ascii="Arial" w:hAnsi="Arial" w:cs="Arial"/>
          <w:b/>
          <w:sz w:val="20"/>
          <w:szCs w:val="20"/>
        </w:rPr>
      </w:pPr>
    </w:p>
    <w:p w14:paraId="1C6B9A63" w14:textId="670E95D0" w:rsidR="00A0706D" w:rsidRDefault="00A0706D" w:rsidP="00501344">
      <w:pPr>
        <w:spacing w:after="0" w:line="260" w:lineRule="exact"/>
        <w:rPr>
          <w:rFonts w:ascii="Arial" w:hAnsi="Arial" w:cs="Arial"/>
          <w:b/>
          <w:sz w:val="20"/>
          <w:szCs w:val="20"/>
        </w:rPr>
      </w:pPr>
    </w:p>
    <w:p w14:paraId="35964233" w14:textId="60767F1C" w:rsidR="00A0706D" w:rsidRDefault="00A0706D" w:rsidP="00501344">
      <w:pPr>
        <w:spacing w:after="0" w:line="260" w:lineRule="exact"/>
        <w:rPr>
          <w:rFonts w:ascii="Arial" w:hAnsi="Arial" w:cs="Arial"/>
          <w:b/>
          <w:sz w:val="20"/>
          <w:szCs w:val="20"/>
        </w:rPr>
      </w:pPr>
    </w:p>
    <w:p w14:paraId="3CF7342E" w14:textId="7299AED6" w:rsidR="00A0706D" w:rsidRDefault="00A0706D" w:rsidP="00501344">
      <w:pPr>
        <w:spacing w:after="0" w:line="260" w:lineRule="exact"/>
        <w:rPr>
          <w:rFonts w:ascii="Arial" w:hAnsi="Arial" w:cs="Arial"/>
          <w:b/>
          <w:sz w:val="20"/>
          <w:szCs w:val="20"/>
        </w:rPr>
      </w:pPr>
    </w:p>
    <w:p w14:paraId="0CD537B0" w14:textId="6AC61CCC" w:rsidR="00A0706D" w:rsidRDefault="00A0706D" w:rsidP="00501344">
      <w:pPr>
        <w:spacing w:after="0" w:line="260" w:lineRule="exact"/>
        <w:rPr>
          <w:rFonts w:ascii="Arial" w:hAnsi="Arial" w:cs="Arial"/>
          <w:b/>
          <w:sz w:val="20"/>
          <w:szCs w:val="20"/>
        </w:rPr>
      </w:pPr>
    </w:p>
    <w:p w14:paraId="4D4BB159" w14:textId="6BDF8B41" w:rsidR="00A0706D" w:rsidRDefault="00A0706D" w:rsidP="00501344">
      <w:pPr>
        <w:spacing w:after="0" w:line="260" w:lineRule="exact"/>
        <w:rPr>
          <w:rFonts w:ascii="Arial" w:hAnsi="Arial" w:cs="Arial"/>
          <w:b/>
          <w:sz w:val="20"/>
          <w:szCs w:val="20"/>
        </w:rPr>
      </w:pPr>
    </w:p>
    <w:p w14:paraId="79EE3A57" w14:textId="43411404" w:rsidR="00A0706D" w:rsidRDefault="00A0706D" w:rsidP="00501344">
      <w:pPr>
        <w:spacing w:after="0" w:line="260" w:lineRule="exact"/>
        <w:rPr>
          <w:rFonts w:ascii="Arial" w:hAnsi="Arial" w:cs="Arial"/>
          <w:b/>
          <w:sz w:val="20"/>
          <w:szCs w:val="20"/>
        </w:rPr>
      </w:pPr>
    </w:p>
    <w:p w14:paraId="32A9B366" w14:textId="335410A5" w:rsidR="00A0706D" w:rsidRDefault="00A0706D" w:rsidP="00501344">
      <w:pPr>
        <w:spacing w:after="0" w:line="260" w:lineRule="exact"/>
        <w:rPr>
          <w:rFonts w:ascii="Arial" w:hAnsi="Arial" w:cs="Arial"/>
          <w:b/>
          <w:sz w:val="20"/>
          <w:szCs w:val="20"/>
        </w:rPr>
      </w:pPr>
    </w:p>
    <w:p w14:paraId="3B0F5372" w14:textId="56011D85" w:rsidR="00A0706D" w:rsidRDefault="00A0706D" w:rsidP="00501344">
      <w:pPr>
        <w:spacing w:after="0" w:line="260" w:lineRule="exact"/>
        <w:rPr>
          <w:rFonts w:ascii="Arial" w:hAnsi="Arial" w:cs="Arial"/>
          <w:b/>
          <w:sz w:val="20"/>
          <w:szCs w:val="20"/>
        </w:rPr>
      </w:pPr>
    </w:p>
    <w:p w14:paraId="03D660BF" w14:textId="524A224D" w:rsidR="00A0706D" w:rsidRDefault="00A0706D" w:rsidP="00501344">
      <w:pPr>
        <w:spacing w:after="0" w:line="260" w:lineRule="exact"/>
        <w:rPr>
          <w:rFonts w:ascii="Arial" w:hAnsi="Arial" w:cs="Arial"/>
          <w:b/>
          <w:sz w:val="20"/>
          <w:szCs w:val="20"/>
        </w:rPr>
      </w:pPr>
    </w:p>
    <w:p w14:paraId="0112D68B" w14:textId="4ABD3B8E" w:rsidR="00A0706D" w:rsidRDefault="00A0706D" w:rsidP="00501344">
      <w:pPr>
        <w:spacing w:after="0" w:line="260" w:lineRule="exact"/>
        <w:rPr>
          <w:rFonts w:ascii="Arial" w:hAnsi="Arial" w:cs="Arial"/>
          <w:b/>
          <w:sz w:val="20"/>
          <w:szCs w:val="20"/>
        </w:rPr>
      </w:pPr>
    </w:p>
    <w:p w14:paraId="58A2A51B" w14:textId="72A4DF09" w:rsidR="00A0706D" w:rsidRDefault="00A0706D" w:rsidP="00501344">
      <w:pPr>
        <w:spacing w:after="0" w:line="260" w:lineRule="exact"/>
        <w:rPr>
          <w:rFonts w:ascii="Arial" w:hAnsi="Arial" w:cs="Arial"/>
          <w:b/>
          <w:sz w:val="20"/>
          <w:szCs w:val="20"/>
        </w:rPr>
      </w:pPr>
    </w:p>
    <w:p w14:paraId="3A0D617E" w14:textId="2E61F71E" w:rsidR="00A0706D" w:rsidRDefault="00A0706D" w:rsidP="00501344">
      <w:pPr>
        <w:spacing w:after="0" w:line="260" w:lineRule="exact"/>
        <w:rPr>
          <w:rFonts w:ascii="Arial" w:hAnsi="Arial" w:cs="Arial"/>
          <w:b/>
          <w:sz w:val="20"/>
          <w:szCs w:val="20"/>
        </w:rPr>
      </w:pPr>
    </w:p>
    <w:p w14:paraId="7F51F34A" w14:textId="05EF6355" w:rsidR="00A0706D" w:rsidRDefault="00A0706D" w:rsidP="00501344">
      <w:pPr>
        <w:spacing w:after="0" w:line="260" w:lineRule="exact"/>
        <w:rPr>
          <w:rFonts w:ascii="Arial" w:hAnsi="Arial" w:cs="Arial"/>
          <w:b/>
          <w:sz w:val="20"/>
          <w:szCs w:val="20"/>
        </w:rPr>
      </w:pPr>
    </w:p>
    <w:p w14:paraId="4BC27AB0" w14:textId="7EE97E5C" w:rsidR="00A0706D" w:rsidRDefault="00A0706D" w:rsidP="00501344">
      <w:pPr>
        <w:spacing w:after="0" w:line="260" w:lineRule="exact"/>
        <w:rPr>
          <w:rFonts w:ascii="Arial" w:hAnsi="Arial" w:cs="Arial"/>
          <w:b/>
          <w:sz w:val="20"/>
          <w:szCs w:val="20"/>
        </w:rPr>
      </w:pPr>
    </w:p>
    <w:p w14:paraId="5EA19A1D" w14:textId="78A22CC3" w:rsidR="00A0706D" w:rsidRDefault="00A0706D" w:rsidP="00501344">
      <w:pPr>
        <w:spacing w:after="0" w:line="260" w:lineRule="exact"/>
        <w:rPr>
          <w:rFonts w:ascii="Arial" w:hAnsi="Arial" w:cs="Arial"/>
          <w:b/>
          <w:sz w:val="20"/>
          <w:szCs w:val="20"/>
        </w:rPr>
      </w:pPr>
    </w:p>
    <w:p w14:paraId="009C3A11" w14:textId="046C5028" w:rsidR="00A0706D" w:rsidRDefault="00A0706D" w:rsidP="00501344">
      <w:pPr>
        <w:spacing w:after="0" w:line="260" w:lineRule="exact"/>
        <w:rPr>
          <w:rFonts w:ascii="Arial" w:hAnsi="Arial" w:cs="Arial"/>
          <w:b/>
          <w:sz w:val="20"/>
          <w:szCs w:val="20"/>
        </w:rPr>
      </w:pPr>
    </w:p>
    <w:p w14:paraId="4A4BC7ED" w14:textId="5841B9AD" w:rsidR="00A0706D" w:rsidRDefault="00A0706D" w:rsidP="00501344">
      <w:pPr>
        <w:spacing w:after="0" w:line="260" w:lineRule="exact"/>
        <w:rPr>
          <w:rFonts w:ascii="Arial" w:hAnsi="Arial" w:cs="Arial"/>
          <w:b/>
          <w:sz w:val="20"/>
          <w:szCs w:val="20"/>
        </w:rPr>
      </w:pPr>
    </w:p>
    <w:p w14:paraId="6C7D15FC" w14:textId="15C15338" w:rsidR="00A0706D" w:rsidRDefault="00A0706D" w:rsidP="00501344">
      <w:pPr>
        <w:spacing w:after="0" w:line="260" w:lineRule="exact"/>
        <w:rPr>
          <w:rFonts w:ascii="Arial" w:hAnsi="Arial" w:cs="Arial"/>
          <w:b/>
          <w:sz w:val="20"/>
          <w:szCs w:val="20"/>
        </w:rPr>
      </w:pPr>
    </w:p>
    <w:p w14:paraId="34A249C3" w14:textId="50F47D14" w:rsidR="00A0706D" w:rsidRDefault="00A0706D" w:rsidP="00501344">
      <w:pPr>
        <w:spacing w:after="0" w:line="260" w:lineRule="exact"/>
        <w:rPr>
          <w:rFonts w:ascii="Arial" w:hAnsi="Arial" w:cs="Arial"/>
          <w:b/>
          <w:sz w:val="20"/>
          <w:szCs w:val="20"/>
        </w:rPr>
      </w:pPr>
    </w:p>
    <w:p w14:paraId="4E6F4DCB" w14:textId="1F08434F" w:rsidR="00A0706D" w:rsidRDefault="00A0706D" w:rsidP="00501344">
      <w:pPr>
        <w:spacing w:after="0" w:line="260" w:lineRule="exact"/>
        <w:rPr>
          <w:rFonts w:ascii="Arial" w:hAnsi="Arial" w:cs="Arial"/>
          <w:b/>
          <w:sz w:val="20"/>
          <w:szCs w:val="20"/>
        </w:rPr>
      </w:pPr>
    </w:p>
    <w:p w14:paraId="1B0AEA05" w14:textId="0CC07DC3" w:rsidR="00A0706D" w:rsidRDefault="00A0706D" w:rsidP="00501344">
      <w:pPr>
        <w:spacing w:after="0" w:line="260" w:lineRule="exact"/>
        <w:rPr>
          <w:rFonts w:ascii="Arial" w:hAnsi="Arial" w:cs="Arial"/>
          <w:b/>
          <w:sz w:val="20"/>
          <w:szCs w:val="20"/>
        </w:rPr>
      </w:pPr>
    </w:p>
    <w:p w14:paraId="4FA5614E" w14:textId="1692C169" w:rsidR="00A0706D" w:rsidRDefault="00A0706D" w:rsidP="00501344">
      <w:pPr>
        <w:spacing w:after="0" w:line="260" w:lineRule="exact"/>
        <w:rPr>
          <w:rFonts w:ascii="Arial" w:hAnsi="Arial" w:cs="Arial"/>
          <w:b/>
          <w:sz w:val="20"/>
          <w:szCs w:val="20"/>
        </w:rPr>
      </w:pPr>
    </w:p>
    <w:p w14:paraId="171284FB" w14:textId="3C844EA0" w:rsidR="00A0706D" w:rsidRDefault="00A0706D" w:rsidP="00501344">
      <w:pPr>
        <w:spacing w:after="0" w:line="260" w:lineRule="exact"/>
        <w:rPr>
          <w:rFonts w:ascii="Arial" w:hAnsi="Arial" w:cs="Arial"/>
          <w:b/>
          <w:sz w:val="20"/>
          <w:szCs w:val="20"/>
        </w:rPr>
      </w:pPr>
    </w:p>
    <w:p w14:paraId="3AC927DE" w14:textId="520B3E06" w:rsidR="00A0706D" w:rsidRDefault="00A0706D" w:rsidP="00501344">
      <w:pPr>
        <w:spacing w:after="0" w:line="260" w:lineRule="exact"/>
        <w:rPr>
          <w:rFonts w:ascii="Arial" w:hAnsi="Arial" w:cs="Arial"/>
          <w:b/>
          <w:sz w:val="20"/>
          <w:szCs w:val="20"/>
        </w:rPr>
      </w:pPr>
    </w:p>
    <w:p w14:paraId="145745DF" w14:textId="73203FBE" w:rsidR="00A0706D" w:rsidRDefault="00A0706D" w:rsidP="00501344">
      <w:pPr>
        <w:spacing w:after="0" w:line="260" w:lineRule="exact"/>
        <w:rPr>
          <w:rFonts w:ascii="Arial" w:hAnsi="Arial" w:cs="Arial"/>
          <w:b/>
          <w:sz w:val="20"/>
          <w:szCs w:val="20"/>
        </w:rPr>
      </w:pPr>
    </w:p>
    <w:p w14:paraId="373A6405" w14:textId="561BE15E" w:rsidR="00A0706D" w:rsidRDefault="00A0706D" w:rsidP="00501344">
      <w:pPr>
        <w:spacing w:after="0" w:line="260" w:lineRule="exact"/>
        <w:rPr>
          <w:rFonts w:ascii="Arial" w:hAnsi="Arial" w:cs="Arial"/>
          <w:b/>
          <w:sz w:val="20"/>
          <w:szCs w:val="20"/>
        </w:rPr>
      </w:pPr>
    </w:p>
    <w:p w14:paraId="06A1ACEB" w14:textId="037357B7" w:rsidR="00A0706D" w:rsidRDefault="00A0706D" w:rsidP="00501344">
      <w:pPr>
        <w:spacing w:after="0" w:line="260" w:lineRule="exact"/>
        <w:rPr>
          <w:rFonts w:ascii="Arial" w:hAnsi="Arial" w:cs="Arial"/>
          <w:b/>
          <w:sz w:val="20"/>
          <w:szCs w:val="20"/>
        </w:rPr>
      </w:pPr>
    </w:p>
    <w:p w14:paraId="7AF8BEA0" w14:textId="33B5F457" w:rsidR="00A0706D" w:rsidRDefault="00A0706D" w:rsidP="00501344">
      <w:pPr>
        <w:spacing w:after="0" w:line="260" w:lineRule="exact"/>
        <w:rPr>
          <w:rFonts w:ascii="Arial" w:hAnsi="Arial" w:cs="Arial"/>
          <w:b/>
          <w:sz w:val="20"/>
          <w:szCs w:val="20"/>
        </w:rPr>
      </w:pPr>
    </w:p>
    <w:p w14:paraId="666B7CF4" w14:textId="44A58431" w:rsidR="00A0706D" w:rsidRDefault="00A0706D" w:rsidP="00501344">
      <w:pPr>
        <w:spacing w:after="0" w:line="260" w:lineRule="exact"/>
        <w:rPr>
          <w:rFonts w:ascii="Arial" w:hAnsi="Arial" w:cs="Arial"/>
          <w:b/>
          <w:sz w:val="20"/>
          <w:szCs w:val="20"/>
        </w:rPr>
      </w:pPr>
    </w:p>
    <w:p w14:paraId="1CCD26B1" w14:textId="05521471" w:rsidR="00A0706D" w:rsidRDefault="00A0706D" w:rsidP="00501344">
      <w:pPr>
        <w:spacing w:after="0" w:line="260" w:lineRule="exact"/>
        <w:rPr>
          <w:rFonts w:ascii="Arial" w:hAnsi="Arial" w:cs="Arial"/>
          <w:b/>
          <w:sz w:val="20"/>
          <w:szCs w:val="20"/>
        </w:rPr>
      </w:pPr>
    </w:p>
    <w:p w14:paraId="38E6F91C" w14:textId="77777777" w:rsidR="00A0706D" w:rsidRDefault="00A0706D" w:rsidP="00501344">
      <w:pPr>
        <w:spacing w:after="0" w:line="260" w:lineRule="exact"/>
        <w:rPr>
          <w:rFonts w:ascii="Arial" w:hAnsi="Arial" w:cs="Arial"/>
          <w:b/>
          <w:sz w:val="20"/>
          <w:szCs w:val="20"/>
        </w:rPr>
      </w:pPr>
    </w:p>
    <w:p w14:paraId="5FCE1187" w14:textId="77777777" w:rsidR="00501344" w:rsidRPr="00265F38" w:rsidRDefault="00501344" w:rsidP="00501344">
      <w:pPr>
        <w:spacing w:after="0" w:line="260" w:lineRule="exact"/>
        <w:rPr>
          <w:rFonts w:ascii="Arial" w:hAnsi="Arial" w:cs="Arial"/>
          <w:b/>
          <w:sz w:val="20"/>
          <w:szCs w:val="20"/>
        </w:rPr>
      </w:pPr>
    </w:p>
    <w:p w14:paraId="7F83597B" w14:textId="77777777" w:rsidR="00501344" w:rsidRPr="00265F38" w:rsidRDefault="00501344" w:rsidP="00501344">
      <w:pPr>
        <w:spacing w:after="0" w:line="260" w:lineRule="exact"/>
        <w:rPr>
          <w:rFonts w:ascii="Arial" w:hAnsi="Arial" w:cs="Arial"/>
          <w:b/>
          <w:sz w:val="20"/>
          <w:szCs w:val="20"/>
        </w:rPr>
      </w:pPr>
      <w:r w:rsidRPr="00265F38">
        <w:rPr>
          <w:rFonts w:ascii="Arial" w:hAnsi="Arial" w:cs="Arial"/>
          <w:b/>
          <w:sz w:val="20"/>
          <w:szCs w:val="20"/>
        </w:rPr>
        <w:lastRenderedPageBreak/>
        <w:t>III. OBRAZLOŽITEV</w:t>
      </w:r>
    </w:p>
    <w:p w14:paraId="6D0CC409" w14:textId="77777777" w:rsidR="00501344" w:rsidRPr="00265F38" w:rsidRDefault="00501344" w:rsidP="00501344">
      <w:pPr>
        <w:spacing w:after="0" w:line="260" w:lineRule="exact"/>
        <w:rPr>
          <w:rFonts w:ascii="Arial" w:hAnsi="Arial" w:cs="Arial"/>
          <w:b/>
          <w:sz w:val="20"/>
          <w:szCs w:val="20"/>
        </w:rPr>
      </w:pPr>
    </w:p>
    <w:p w14:paraId="14362458" w14:textId="77777777" w:rsidR="00501344" w:rsidRPr="00265F38" w:rsidRDefault="00501344" w:rsidP="00501344">
      <w:pPr>
        <w:spacing w:after="0" w:line="260" w:lineRule="exact"/>
        <w:jc w:val="both"/>
        <w:rPr>
          <w:rFonts w:ascii="Arial" w:hAnsi="Arial" w:cs="Arial"/>
          <w:b/>
          <w:sz w:val="20"/>
          <w:szCs w:val="20"/>
        </w:rPr>
      </w:pPr>
    </w:p>
    <w:p w14:paraId="7C1D12A4" w14:textId="41620848" w:rsidR="00501344" w:rsidRPr="00265F38" w:rsidRDefault="00501344" w:rsidP="00501344">
      <w:pPr>
        <w:spacing w:after="0" w:line="260" w:lineRule="exact"/>
        <w:jc w:val="both"/>
        <w:rPr>
          <w:rFonts w:ascii="Arial" w:hAnsi="Arial" w:cs="Arial"/>
          <w:b/>
          <w:sz w:val="20"/>
          <w:szCs w:val="20"/>
        </w:rPr>
      </w:pPr>
      <w:r w:rsidRPr="00265F38">
        <w:rPr>
          <w:rFonts w:ascii="Arial" w:hAnsi="Arial" w:cs="Arial"/>
          <w:b/>
          <w:sz w:val="20"/>
          <w:szCs w:val="20"/>
        </w:rPr>
        <w:t xml:space="preserve">K </w:t>
      </w:r>
      <w:r w:rsidR="00EE0C8E">
        <w:rPr>
          <w:rFonts w:ascii="Arial" w:hAnsi="Arial" w:cs="Arial"/>
          <w:b/>
          <w:sz w:val="20"/>
          <w:szCs w:val="20"/>
        </w:rPr>
        <w:t>1</w:t>
      </w:r>
      <w:r w:rsidRPr="00265F38">
        <w:rPr>
          <w:rFonts w:ascii="Arial" w:hAnsi="Arial" w:cs="Arial"/>
          <w:b/>
          <w:sz w:val="20"/>
          <w:szCs w:val="20"/>
        </w:rPr>
        <w:t>. členu:</w:t>
      </w:r>
    </w:p>
    <w:p w14:paraId="02611325" w14:textId="60799A95" w:rsidR="00501344" w:rsidRDefault="00501344" w:rsidP="00501344">
      <w:pPr>
        <w:spacing w:after="0" w:line="260" w:lineRule="exact"/>
        <w:jc w:val="both"/>
        <w:rPr>
          <w:rFonts w:ascii="Arial" w:hAnsi="Arial" w:cs="Arial"/>
          <w:sz w:val="20"/>
          <w:szCs w:val="20"/>
        </w:rPr>
      </w:pPr>
    </w:p>
    <w:p w14:paraId="18D28DE6" w14:textId="7DD18398" w:rsidR="00071528" w:rsidRPr="00F672CA" w:rsidRDefault="00071528" w:rsidP="00071528">
      <w:pPr>
        <w:pStyle w:val="Poglavje"/>
        <w:spacing w:before="0" w:after="0" w:line="260" w:lineRule="exact"/>
        <w:jc w:val="both"/>
        <w:rPr>
          <w:b w:val="0"/>
          <w:sz w:val="20"/>
          <w:szCs w:val="20"/>
        </w:rPr>
      </w:pPr>
      <w:r>
        <w:rPr>
          <w:b w:val="0"/>
          <w:sz w:val="20"/>
          <w:szCs w:val="20"/>
        </w:rPr>
        <w:t xml:space="preserve">Predloga novega četrtega in petega odstavka 49. člena kot nalogi centrov za socialno delo opredeljujeta krizno namestitev in interventno službo. Krizna namestitev je določena kot nujna namestitev posameznika, ki izhaja iz potrebe po nujni pomoči zaradi nasilja v družini ali zaradi drugih okoliščin, ki povzročajo neposredno ogroženost in stisko osebe. Krizna namestitev </w:t>
      </w:r>
      <w:r w:rsidR="006F75E2">
        <w:rPr>
          <w:b w:val="0"/>
          <w:sz w:val="20"/>
          <w:szCs w:val="20"/>
        </w:rPr>
        <w:t>je kratkotrajna namestitev in se</w:t>
      </w:r>
      <w:r>
        <w:rPr>
          <w:b w:val="0"/>
          <w:sz w:val="20"/>
          <w:szCs w:val="20"/>
        </w:rPr>
        <w:t xml:space="preserve"> izvaja v kriznem centru.</w:t>
      </w:r>
      <w:r w:rsidR="00C04C6F">
        <w:rPr>
          <w:b w:val="0"/>
          <w:sz w:val="20"/>
          <w:szCs w:val="20"/>
        </w:rPr>
        <w:t xml:space="preserve"> Krizni center</w:t>
      </w:r>
      <w:r w:rsidR="006F75E2">
        <w:rPr>
          <w:b w:val="0"/>
          <w:sz w:val="20"/>
          <w:szCs w:val="20"/>
        </w:rPr>
        <w:t xml:space="preserve"> poleg socialno varstvenih storitev prve socialne pomoči in osebne pomoči zagotavlja tudi oskrbo uporabnikov, nudi sprejem in zatočišče</w:t>
      </w:r>
      <w:r w:rsidRPr="00F672CA">
        <w:rPr>
          <w:b w:val="0"/>
          <w:sz w:val="20"/>
          <w:szCs w:val="20"/>
        </w:rPr>
        <w:t>, pripravi ukrepe za vrnitev v domače okolje</w:t>
      </w:r>
      <w:r w:rsidR="00513758">
        <w:rPr>
          <w:b w:val="0"/>
          <w:sz w:val="20"/>
          <w:szCs w:val="20"/>
        </w:rPr>
        <w:t xml:space="preserve"> ali drugo obliko, ki nadomešča domače okolje</w:t>
      </w:r>
      <w:r w:rsidRPr="00F672CA">
        <w:rPr>
          <w:b w:val="0"/>
          <w:sz w:val="20"/>
          <w:szCs w:val="20"/>
        </w:rPr>
        <w:t xml:space="preserve"> in sodeluje s centri za socialno delo, javnimi zavodi s področja zdravstva in šolstva, policijo ter drugimi državnimi organi in organizacijami, ki so pristojne za obravnavanje otrok in mladostnikov.</w:t>
      </w:r>
    </w:p>
    <w:p w14:paraId="3DED9759" w14:textId="77777777" w:rsidR="00071528" w:rsidRDefault="00071528" w:rsidP="00071528">
      <w:pPr>
        <w:pStyle w:val="Poglavje"/>
        <w:spacing w:before="0" w:after="0" w:line="260" w:lineRule="exact"/>
        <w:jc w:val="both"/>
        <w:rPr>
          <w:b w:val="0"/>
          <w:sz w:val="20"/>
          <w:szCs w:val="20"/>
        </w:rPr>
      </w:pPr>
    </w:p>
    <w:p w14:paraId="5ED40C85" w14:textId="77777777" w:rsidR="00071528" w:rsidRPr="00793FCB" w:rsidRDefault="00071528" w:rsidP="00071528">
      <w:pPr>
        <w:pStyle w:val="Poglavje"/>
        <w:spacing w:before="0" w:after="0" w:line="260" w:lineRule="exact"/>
        <w:jc w:val="both"/>
        <w:rPr>
          <w:b w:val="0"/>
          <w:sz w:val="20"/>
          <w:szCs w:val="20"/>
        </w:rPr>
      </w:pPr>
      <w:r w:rsidRPr="00793FCB">
        <w:rPr>
          <w:b w:val="0"/>
          <w:sz w:val="20"/>
          <w:szCs w:val="20"/>
        </w:rPr>
        <w:t>Obstoječa mreža kriznih centrov</w:t>
      </w:r>
      <w:r w:rsidRPr="00D009A3">
        <w:rPr>
          <w:sz w:val="20"/>
          <w:szCs w:val="20"/>
        </w:rPr>
        <w:t xml:space="preserve"> </w:t>
      </w:r>
      <w:r>
        <w:rPr>
          <w:b w:val="0"/>
          <w:sz w:val="20"/>
          <w:szCs w:val="20"/>
        </w:rPr>
        <w:t xml:space="preserve">v Republiki Sloveniji je sestavljena iz </w:t>
      </w:r>
      <w:r>
        <w:rPr>
          <w:b w:val="0"/>
          <w:color w:val="000000" w:themeColor="text1"/>
          <w:sz w:val="20"/>
          <w:szCs w:val="20"/>
        </w:rPr>
        <w:t>12 kriznih centrov, pri čemer je</w:t>
      </w:r>
      <w:r w:rsidRPr="006E6735">
        <w:rPr>
          <w:b w:val="0"/>
          <w:color w:val="000000" w:themeColor="text1"/>
          <w:sz w:val="20"/>
          <w:szCs w:val="20"/>
        </w:rPr>
        <w:t xml:space="preserve"> </w:t>
      </w:r>
      <w:r>
        <w:rPr>
          <w:b w:val="0"/>
          <w:color w:val="000000" w:themeColor="text1"/>
          <w:sz w:val="20"/>
          <w:szCs w:val="20"/>
        </w:rPr>
        <w:t>9 kriznih centrov</w:t>
      </w:r>
      <w:r w:rsidRPr="006E6735">
        <w:rPr>
          <w:b w:val="0"/>
          <w:color w:val="000000" w:themeColor="text1"/>
          <w:sz w:val="20"/>
          <w:szCs w:val="20"/>
        </w:rPr>
        <w:t xml:space="preserve"> namenjenih otrokom in mladostnikom od 6</w:t>
      </w:r>
      <w:r>
        <w:rPr>
          <w:b w:val="0"/>
          <w:color w:val="000000" w:themeColor="text1"/>
          <w:sz w:val="20"/>
          <w:szCs w:val="20"/>
        </w:rPr>
        <w:t>.</w:t>
      </w:r>
      <w:r w:rsidRPr="006E6735">
        <w:rPr>
          <w:b w:val="0"/>
          <w:color w:val="000000" w:themeColor="text1"/>
          <w:sz w:val="20"/>
          <w:szCs w:val="20"/>
        </w:rPr>
        <w:t xml:space="preserve"> do 18. leta starosti (Celje, Koper, Krško, Ljubljana</w:t>
      </w:r>
      <w:r>
        <w:rPr>
          <w:b w:val="0"/>
          <w:color w:val="000000" w:themeColor="text1"/>
          <w:sz w:val="20"/>
          <w:szCs w:val="20"/>
        </w:rPr>
        <w:t xml:space="preserve"> –</w:t>
      </w:r>
      <w:r w:rsidRPr="006E6735">
        <w:rPr>
          <w:b w:val="0"/>
          <w:color w:val="000000" w:themeColor="text1"/>
          <w:sz w:val="20"/>
          <w:szCs w:val="20"/>
        </w:rPr>
        <w:t xml:space="preserve"> Bežigrad, Maribor, Murska Sobota, Nova Gorica, Radovljica, Slovenj Gradec),</w:t>
      </w:r>
      <w:r>
        <w:rPr>
          <w:b w:val="0"/>
          <w:color w:val="000000" w:themeColor="text1"/>
          <w:sz w:val="20"/>
          <w:szCs w:val="20"/>
        </w:rPr>
        <w:t xml:space="preserve"> </w:t>
      </w:r>
      <w:r w:rsidRPr="006E6735">
        <w:rPr>
          <w:b w:val="0"/>
          <w:color w:val="000000" w:themeColor="text1"/>
          <w:sz w:val="20"/>
          <w:szCs w:val="20"/>
        </w:rPr>
        <w:t>1 otrokom od 0 do 6 let (Grosuplje) ter 2 odraslim žrtvam nasilja (Maribor, Piran).</w:t>
      </w:r>
      <w:r>
        <w:rPr>
          <w:b w:val="0"/>
          <w:sz w:val="20"/>
          <w:szCs w:val="20"/>
        </w:rPr>
        <w:t xml:space="preserve"> </w:t>
      </w:r>
      <w:r w:rsidRPr="00793FCB">
        <w:rPr>
          <w:b w:val="0"/>
          <w:sz w:val="20"/>
          <w:szCs w:val="20"/>
        </w:rPr>
        <w:t xml:space="preserve">Pravna podlaga temelji na 16. členu Zakona o preprečevanju nasilja v družini.   </w:t>
      </w:r>
    </w:p>
    <w:p w14:paraId="07F12655" w14:textId="77777777" w:rsidR="00071528" w:rsidRPr="00D009A3" w:rsidRDefault="00071528" w:rsidP="00071528">
      <w:pPr>
        <w:spacing w:after="0" w:line="260" w:lineRule="exact"/>
        <w:jc w:val="both"/>
        <w:rPr>
          <w:rFonts w:ascii="Arial" w:hAnsi="Arial" w:cs="Arial"/>
          <w:sz w:val="20"/>
          <w:szCs w:val="20"/>
        </w:rPr>
      </w:pPr>
    </w:p>
    <w:p w14:paraId="49584074" w14:textId="7A750C6C" w:rsidR="00071528" w:rsidRPr="002D6827" w:rsidRDefault="00071528" w:rsidP="00071528">
      <w:pPr>
        <w:spacing w:after="0" w:line="260" w:lineRule="exact"/>
        <w:jc w:val="both"/>
        <w:rPr>
          <w:rFonts w:ascii="Arial" w:hAnsi="Arial" w:cs="Arial"/>
          <w:sz w:val="20"/>
          <w:szCs w:val="20"/>
          <w:lang w:eastAsia="sl-SI"/>
        </w:rPr>
      </w:pPr>
      <w:r w:rsidRPr="00D009A3">
        <w:rPr>
          <w:rFonts w:ascii="Arial" w:hAnsi="Arial" w:cs="Arial"/>
          <w:color w:val="000000"/>
          <w:sz w:val="20"/>
          <w:szCs w:val="20"/>
        </w:rPr>
        <w:t>V krizni center za mlade se zatečejo otroci in mladostniki, ki so v kakršnikoli stiski</w:t>
      </w:r>
      <w:r w:rsidRPr="00D009A3">
        <w:rPr>
          <w:rFonts w:ascii="Arial" w:hAnsi="Arial" w:cs="Arial"/>
          <w:sz w:val="20"/>
          <w:szCs w:val="20"/>
          <w:lang w:eastAsia="sl-SI"/>
        </w:rPr>
        <w:t>, ki je v domačem okolju ne morejo razrešiti</w:t>
      </w:r>
      <w:r w:rsidRPr="00D009A3">
        <w:rPr>
          <w:rFonts w:ascii="Arial" w:hAnsi="Arial" w:cs="Arial"/>
          <w:sz w:val="20"/>
          <w:szCs w:val="20"/>
        </w:rPr>
        <w:t>: n</w:t>
      </w:r>
      <w:r w:rsidRPr="00D009A3">
        <w:rPr>
          <w:rFonts w:ascii="Arial" w:hAnsi="Arial" w:cs="Arial"/>
          <w:sz w:val="20"/>
          <w:szCs w:val="20"/>
          <w:lang w:eastAsia="sl-SI"/>
        </w:rPr>
        <w:t xml:space="preserve">evzdržne razmere doma (psihično in fizično nasilje, spolne zlorabe, alkoholizem staršev…), upor staršem zaradi  različnih razlogov, zavrnitev s strani staršev, </w:t>
      </w:r>
      <w:r>
        <w:rPr>
          <w:rFonts w:ascii="Arial" w:hAnsi="Arial" w:cs="Arial"/>
          <w:sz w:val="20"/>
          <w:szCs w:val="20"/>
          <w:lang w:eastAsia="sl-SI"/>
        </w:rPr>
        <w:t>čustvena prizadetost, adolescenč</w:t>
      </w:r>
      <w:r w:rsidRPr="00D009A3">
        <w:rPr>
          <w:rFonts w:ascii="Arial" w:hAnsi="Arial" w:cs="Arial"/>
          <w:sz w:val="20"/>
          <w:szCs w:val="20"/>
          <w:lang w:eastAsia="sl-SI"/>
        </w:rPr>
        <w:t>na kriza, prob</w:t>
      </w:r>
      <w:r>
        <w:rPr>
          <w:rFonts w:ascii="Arial" w:hAnsi="Arial" w:cs="Arial"/>
          <w:sz w:val="20"/>
          <w:szCs w:val="20"/>
          <w:lang w:eastAsia="sl-SI"/>
        </w:rPr>
        <w:t>lemi v povezavi s šolo itd.</w:t>
      </w:r>
      <w:r w:rsidRPr="00D009A3">
        <w:rPr>
          <w:rFonts w:ascii="Arial" w:hAnsi="Arial" w:cs="Arial"/>
          <w:sz w:val="20"/>
          <w:szCs w:val="20"/>
          <w:lang w:eastAsia="sl-SI"/>
        </w:rPr>
        <w:t xml:space="preserve"> Reakcije na te konfliktne situacije pa se pri posameznem otroku manifestirajo bodisi samodestruk</w:t>
      </w:r>
      <w:r>
        <w:rPr>
          <w:rFonts w:ascii="Arial" w:hAnsi="Arial" w:cs="Arial"/>
          <w:sz w:val="20"/>
          <w:szCs w:val="20"/>
          <w:lang w:eastAsia="sl-SI"/>
        </w:rPr>
        <w:t>t</w:t>
      </w:r>
      <w:r w:rsidRPr="00D009A3">
        <w:rPr>
          <w:rFonts w:ascii="Arial" w:hAnsi="Arial" w:cs="Arial"/>
          <w:sz w:val="20"/>
          <w:szCs w:val="20"/>
          <w:lang w:eastAsia="sl-SI"/>
        </w:rPr>
        <w:t>ivno (npr. depresija, motnje hranjenja, razmišljanje ali celo poskus samomora) ali pa mladostnik odreagira na ta način, da lahko njegovo vedenje okarakteriziramo kot vzgojno težavno in se manifestira kot beg od doma, neobiskovanje šole, zloraba drog in kazniva dejanja. Starši se običajno ob tem počutijo popolnoma nemočni in uporabljajo neučinkovita vzgojna sredstva, ki težave samo še poglabljajo in konflikti so neizbežni, zato mladoletniki vse pogosteje pomoč poiščejo tudi v kriznih centrih za mlade. Razlog za namestitev pa je lahko tudi deložacija družine, hospitalizacija ali priprtje staršev oziroma skrbnikov, da se zagotovi začasna osnovna in socialna oskrba otrok in mladostnikov.</w:t>
      </w:r>
      <w:r>
        <w:rPr>
          <w:rFonts w:ascii="Arial" w:hAnsi="Arial" w:cs="Arial"/>
          <w:sz w:val="20"/>
          <w:szCs w:val="20"/>
          <w:lang w:eastAsia="sl-SI"/>
        </w:rPr>
        <w:t xml:space="preserve"> </w:t>
      </w:r>
      <w:r w:rsidRPr="002D6827">
        <w:rPr>
          <w:rFonts w:ascii="Arial" w:hAnsi="Arial" w:cs="Arial"/>
          <w:color w:val="000000"/>
          <w:sz w:val="20"/>
          <w:szCs w:val="20"/>
          <w:lang w:eastAsia="sl-SI"/>
        </w:rPr>
        <w:t xml:space="preserve">Krizni centri za mlade delujejo neprekinjeno 24 ur na dan. </w:t>
      </w:r>
      <w:r w:rsidR="00C04C6F">
        <w:rPr>
          <w:rFonts w:ascii="Arial" w:hAnsi="Arial" w:cs="Arial"/>
          <w:color w:val="000000"/>
          <w:sz w:val="20"/>
          <w:szCs w:val="20"/>
          <w:lang w:eastAsia="sl-SI"/>
        </w:rPr>
        <w:t>Namestit</w:t>
      </w:r>
      <w:r w:rsidRPr="002D6827">
        <w:rPr>
          <w:rFonts w:ascii="Arial" w:hAnsi="Arial" w:cs="Arial"/>
          <w:color w:val="000000"/>
          <w:sz w:val="20"/>
          <w:szCs w:val="20"/>
          <w:lang w:eastAsia="sl-SI"/>
        </w:rPr>
        <w:t>e</w:t>
      </w:r>
      <w:r w:rsidR="00C04C6F">
        <w:rPr>
          <w:rFonts w:ascii="Arial" w:hAnsi="Arial" w:cs="Arial"/>
          <w:color w:val="000000"/>
          <w:sz w:val="20"/>
          <w:szCs w:val="20"/>
          <w:lang w:eastAsia="sl-SI"/>
        </w:rPr>
        <w:t>v</w:t>
      </w:r>
      <w:r w:rsidRPr="002D6827">
        <w:rPr>
          <w:rFonts w:ascii="Arial" w:hAnsi="Arial" w:cs="Arial"/>
          <w:color w:val="000000"/>
          <w:sz w:val="20"/>
          <w:szCs w:val="20"/>
          <w:lang w:eastAsia="sl-SI"/>
        </w:rPr>
        <w:t xml:space="preserve"> traja </w:t>
      </w:r>
      <w:r w:rsidR="00C04C6F">
        <w:rPr>
          <w:rFonts w:ascii="Arial" w:hAnsi="Arial" w:cs="Arial"/>
          <w:color w:val="000000"/>
          <w:sz w:val="20"/>
          <w:szCs w:val="20"/>
          <w:lang w:eastAsia="sl-SI"/>
        </w:rPr>
        <w:t>običajno nekaj tednov</w:t>
      </w:r>
      <w:r w:rsidRPr="002D6827">
        <w:rPr>
          <w:rFonts w:ascii="Arial" w:hAnsi="Arial" w:cs="Arial"/>
          <w:color w:val="000000"/>
          <w:sz w:val="20"/>
          <w:szCs w:val="20"/>
          <w:lang w:eastAsia="sl-SI"/>
        </w:rPr>
        <w:t>, v izjemnih primerih je možno tudi podaljšanje. Bivanje v kriznih centrih je prostovoljno.</w:t>
      </w:r>
    </w:p>
    <w:p w14:paraId="59AD771C" w14:textId="77777777" w:rsidR="00071528" w:rsidRDefault="00071528" w:rsidP="00071528">
      <w:pPr>
        <w:spacing w:after="0" w:line="260" w:lineRule="exact"/>
        <w:jc w:val="both"/>
        <w:rPr>
          <w:rFonts w:ascii="Arial" w:hAnsi="Arial" w:cs="Arial"/>
          <w:sz w:val="20"/>
          <w:szCs w:val="20"/>
          <w:lang w:eastAsia="sl-SI"/>
        </w:rPr>
      </w:pPr>
    </w:p>
    <w:p w14:paraId="6EBF4642" w14:textId="77777777" w:rsidR="00071528" w:rsidRPr="00D009A3" w:rsidRDefault="00071528" w:rsidP="00071528">
      <w:pPr>
        <w:spacing w:after="0" w:line="260" w:lineRule="exact"/>
        <w:jc w:val="both"/>
        <w:rPr>
          <w:rFonts w:ascii="Arial" w:hAnsi="Arial" w:cs="Arial"/>
          <w:sz w:val="20"/>
          <w:szCs w:val="20"/>
          <w:lang w:eastAsia="sl-SI"/>
        </w:rPr>
      </w:pPr>
      <w:r w:rsidRPr="00D009A3">
        <w:rPr>
          <w:rFonts w:ascii="Arial" w:hAnsi="Arial" w:cs="Arial"/>
          <w:sz w:val="20"/>
          <w:szCs w:val="20"/>
        </w:rPr>
        <w:t>Krizna centra za odrasle žrtve nasilja sta namenjena odraslim osebam, ki se znajdejo v stiski in potrebujejo takojšen umik iz okolja, v katerem se izvaja nasilje.</w:t>
      </w:r>
    </w:p>
    <w:p w14:paraId="3AF7510E" w14:textId="77777777" w:rsidR="00071528" w:rsidRPr="00D009A3" w:rsidRDefault="00071528" w:rsidP="00071528">
      <w:pPr>
        <w:spacing w:after="0" w:line="260" w:lineRule="exact"/>
        <w:jc w:val="both"/>
        <w:rPr>
          <w:rFonts w:ascii="Arial" w:hAnsi="Arial" w:cs="Arial"/>
          <w:sz w:val="20"/>
          <w:szCs w:val="20"/>
        </w:rPr>
      </w:pPr>
    </w:p>
    <w:p w14:paraId="3CED6253" w14:textId="0503BB96" w:rsidR="00071528" w:rsidRPr="00382D38" w:rsidRDefault="00071528" w:rsidP="00071528">
      <w:pPr>
        <w:pStyle w:val="Neotevilenodstavek"/>
        <w:spacing w:before="0" w:after="0" w:line="260" w:lineRule="exact"/>
        <w:rPr>
          <w:sz w:val="20"/>
          <w:szCs w:val="20"/>
        </w:rPr>
      </w:pPr>
      <w:r w:rsidRPr="00382D38">
        <w:rPr>
          <w:sz w:val="20"/>
          <w:szCs w:val="20"/>
        </w:rPr>
        <w:t>Interventna služba izvaja naloge posredovanja v vseh nujnih in neodložljivih primerih na podlagi obvestila policije, kadar gre za:</w:t>
      </w:r>
    </w:p>
    <w:p w14:paraId="79E1D4A1" w14:textId="77777777" w:rsidR="00071528" w:rsidRPr="00382D38" w:rsidRDefault="00071528" w:rsidP="00100304">
      <w:pPr>
        <w:pStyle w:val="Neotevilenodstavek"/>
        <w:numPr>
          <w:ilvl w:val="1"/>
          <w:numId w:val="8"/>
        </w:numPr>
        <w:spacing w:before="0" w:after="0" w:line="260" w:lineRule="exact"/>
        <w:rPr>
          <w:sz w:val="20"/>
          <w:szCs w:val="20"/>
        </w:rPr>
      </w:pPr>
      <w:r w:rsidRPr="00382D38">
        <w:rPr>
          <w:sz w:val="20"/>
          <w:szCs w:val="20"/>
        </w:rPr>
        <w:t>mladoletnega otroka, ki je ogrožen, ostane brez staršev itd.,</w:t>
      </w:r>
    </w:p>
    <w:p w14:paraId="67A71374" w14:textId="77777777" w:rsidR="00071528" w:rsidRPr="00382D38" w:rsidRDefault="00071528" w:rsidP="00100304">
      <w:pPr>
        <w:pStyle w:val="Neotevilenodstavek"/>
        <w:numPr>
          <w:ilvl w:val="1"/>
          <w:numId w:val="8"/>
        </w:numPr>
        <w:spacing w:before="0" w:after="0" w:line="260" w:lineRule="exact"/>
        <w:rPr>
          <w:sz w:val="20"/>
          <w:szCs w:val="20"/>
        </w:rPr>
      </w:pPr>
      <w:r w:rsidRPr="00382D38">
        <w:rPr>
          <w:sz w:val="20"/>
          <w:szCs w:val="20"/>
        </w:rPr>
        <w:t>žrtev nasilja v družini, ki jo je potrebno namestiti v varno okolje,</w:t>
      </w:r>
    </w:p>
    <w:p w14:paraId="0FA249CC" w14:textId="77777777" w:rsidR="00071528" w:rsidRPr="00382D38" w:rsidRDefault="00071528" w:rsidP="00100304">
      <w:pPr>
        <w:pStyle w:val="Neotevilenodstavek"/>
        <w:numPr>
          <w:ilvl w:val="1"/>
          <w:numId w:val="8"/>
        </w:numPr>
        <w:spacing w:before="0" w:after="0" w:line="260" w:lineRule="exact"/>
        <w:rPr>
          <w:sz w:val="20"/>
          <w:szCs w:val="20"/>
        </w:rPr>
      </w:pPr>
      <w:r w:rsidRPr="00382D38">
        <w:rPr>
          <w:sz w:val="20"/>
          <w:szCs w:val="20"/>
        </w:rPr>
        <w:t>osebo, ki ji je odvzeta poslovna sposobnost ali je nad njo podaljšana roditeljska pravica in ostane brez varstva ter oskrbe,</w:t>
      </w:r>
    </w:p>
    <w:p w14:paraId="5FF5C5DD" w14:textId="77777777" w:rsidR="00071528" w:rsidRPr="00382D38" w:rsidRDefault="00071528" w:rsidP="00100304">
      <w:pPr>
        <w:pStyle w:val="Neotevilenodstavek"/>
        <w:numPr>
          <w:ilvl w:val="1"/>
          <w:numId w:val="8"/>
        </w:numPr>
        <w:spacing w:before="0" w:after="0" w:line="260" w:lineRule="exact"/>
        <w:rPr>
          <w:sz w:val="20"/>
          <w:szCs w:val="20"/>
        </w:rPr>
      </w:pPr>
      <w:r w:rsidRPr="00382D38">
        <w:rPr>
          <w:sz w:val="20"/>
          <w:szCs w:val="20"/>
        </w:rPr>
        <w:t>starejšo osebo, ki je brez svojcev in se znajde v hudi stiski, se izgubi itd.</w:t>
      </w:r>
    </w:p>
    <w:p w14:paraId="72B4964F" w14:textId="77777777" w:rsidR="00071528" w:rsidRPr="00382D38" w:rsidRDefault="00071528" w:rsidP="00071528">
      <w:pPr>
        <w:pStyle w:val="Neotevilenodstavek"/>
        <w:spacing w:before="0" w:after="0" w:line="260" w:lineRule="exact"/>
        <w:rPr>
          <w:sz w:val="20"/>
          <w:szCs w:val="20"/>
        </w:rPr>
      </w:pPr>
    </w:p>
    <w:p w14:paraId="14F74B8A" w14:textId="77777777" w:rsidR="00071528" w:rsidRPr="00382D38" w:rsidRDefault="00071528" w:rsidP="00071528">
      <w:pPr>
        <w:pStyle w:val="Neotevilenodstavek"/>
        <w:spacing w:before="0" w:after="0" w:line="260" w:lineRule="exact"/>
        <w:rPr>
          <w:rFonts w:cs="Arial"/>
          <w:sz w:val="20"/>
          <w:szCs w:val="20"/>
        </w:rPr>
      </w:pPr>
      <w:r w:rsidRPr="00382D38">
        <w:rPr>
          <w:sz w:val="20"/>
          <w:szCs w:val="20"/>
        </w:rPr>
        <w:t xml:space="preserve">Interventna služba mora poskrbeti za vsa nujna opravila, ki zmanjšujejo ogroženost žrtve nasilja. V okviru interventne službe se osebam nudi prva socialna pomoč in namestitev v varno okolje, v kolikor se to izkaže za potrebno v konkretnem primeru. </w:t>
      </w:r>
      <w:r w:rsidRPr="00382D38">
        <w:rPr>
          <w:rFonts w:cs="Arial"/>
          <w:sz w:val="20"/>
          <w:szCs w:val="20"/>
        </w:rPr>
        <w:t>Interventno službo izvajajo strokovni delavci, zaposleni na centru za socialno delo, ki izpolnjujejo pogoje za izvajanje storitve prva socialna pomoč ter izvajanje nujnih ukrepov za varovanje koristi po zakonu, ki ureja družinska razmerja. Interventna služba se izvaja izven poslovnega časa centra za socialno delo.</w:t>
      </w:r>
    </w:p>
    <w:p w14:paraId="63966CA1" w14:textId="3493F377" w:rsidR="00071528" w:rsidRPr="00265F38" w:rsidRDefault="00071528" w:rsidP="00501344">
      <w:pPr>
        <w:spacing w:after="0" w:line="260" w:lineRule="exact"/>
        <w:jc w:val="both"/>
        <w:rPr>
          <w:rFonts w:ascii="Arial" w:hAnsi="Arial" w:cs="Arial"/>
          <w:sz w:val="20"/>
          <w:szCs w:val="20"/>
        </w:rPr>
      </w:pPr>
    </w:p>
    <w:p w14:paraId="612825C4" w14:textId="447F5432"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Z reorganizacijo centrov za socialno delo se namesto sedanjih 62 centrov za socialno delo predvideva ustanovitev </w:t>
      </w:r>
      <w:r>
        <w:rPr>
          <w:b w:val="0"/>
          <w:sz w:val="20"/>
          <w:szCs w:val="20"/>
        </w:rPr>
        <w:t>16</w:t>
      </w:r>
      <w:r w:rsidRPr="00265F38">
        <w:rPr>
          <w:b w:val="0"/>
          <w:sz w:val="20"/>
          <w:szCs w:val="20"/>
        </w:rPr>
        <w:t xml:space="preserve"> območnih centrov za socialno delo, ki bodo pokrivali večji teritorij. Območni centri za </w:t>
      </w:r>
      <w:r w:rsidRPr="00265F38">
        <w:rPr>
          <w:b w:val="0"/>
          <w:sz w:val="20"/>
          <w:szCs w:val="20"/>
        </w:rPr>
        <w:lastRenderedPageBreak/>
        <w:t xml:space="preserve">socialno delo bodo poleg delovanja na sedežu poslovali tudi zunaj sedeža, in sicer na enotah. Enote bodo poslovale v krajih, kjer imajo sedež zdajšnji centri za socialno delo, tako da bo vzpostavljenih 62 enot centrov za socialno delo. </w:t>
      </w:r>
    </w:p>
    <w:p w14:paraId="4CE74C85" w14:textId="77777777" w:rsidR="0079647A" w:rsidRDefault="0079647A" w:rsidP="0079647A">
      <w:pPr>
        <w:pStyle w:val="Neotevilenodstavek"/>
        <w:spacing w:before="0" w:after="0" w:line="260" w:lineRule="exact"/>
        <w:rPr>
          <w:sz w:val="20"/>
          <w:szCs w:val="20"/>
        </w:rPr>
      </w:pPr>
    </w:p>
    <w:p w14:paraId="581DEFE6" w14:textId="10FB6FB0" w:rsidR="0079647A" w:rsidRDefault="0079647A" w:rsidP="0079647A">
      <w:pPr>
        <w:pStyle w:val="Neotevilenodstavek"/>
        <w:spacing w:before="0" w:after="0" w:line="260" w:lineRule="exact"/>
        <w:rPr>
          <w:sz w:val="20"/>
          <w:szCs w:val="20"/>
        </w:rPr>
      </w:pPr>
      <w:r>
        <w:rPr>
          <w:sz w:val="20"/>
          <w:szCs w:val="20"/>
        </w:rPr>
        <w:t>Predlog določbe razmejuje tudi stvarno pristojnost med centri za socialno delo in njihovimi enotami, in sicer bodo za socialno varstvene storitve, javna pooblastila in naloge, ki jih centrom za socialno delo nalagajo drugi predpisi, pristojne enote centra za socialno delo.</w:t>
      </w:r>
      <w:r w:rsidR="00064B6F" w:rsidRPr="00064B6F">
        <w:rPr>
          <w:sz w:val="20"/>
          <w:szCs w:val="20"/>
        </w:rPr>
        <w:t xml:space="preserve"> </w:t>
      </w:r>
      <w:r w:rsidR="00064B6F">
        <w:rPr>
          <w:sz w:val="20"/>
          <w:szCs w:val="20"/>
        </w:rPr>
        <w:t>V pristojnosti enote centra za socialno delo bo tudi izvajanje socialnovarstvenih programov, pomembnih za občino in sodelovanje z nevladnimi organizacijami.</w:t>
      </w:r>
      <w:r>
        <w:rPr>
          <w:sz w:val="20"/>
          <w:szCs w:val="20"/>
        </w:rPr>
        <w:t xml:space="preserve"> Ne glede na navedeno, pa bodo centri za socialno delo pristojni za:</w:t>
      </w:r>
    </w:p>
    <w:p w14:paraId="0F892F69" w14:textId="45EF9154" w:rsidR="0079647A" w:rsidRDefault="0079647A" w:rsidP="00100304">
      <w:pPr>
        <w:pStyle w:val="Neotevilenodstavek"/>
        <w:numPr>
          <w:ilvl w:val="0"/>
          <w:numId w:val="39"/>
        </w:numPr>
        <w:spacing w:before="0" w:after="0" w:line="260" w:lineRule="exact"/>
        <w:rPr>
          <w:rFonts w:cs="Arial"/>
          <w:bCs/>
          <w:color w:val="000000"/>
          <w:sz w:val="20"/>
          <w:szCs w:val="20"/>
          <w:lang w:eastAsia="sl-SI"/>
        </w:rPr>
      </w:pPr>
      <w:r w:rsidRPr="00EF7E27">
        <w:rPr>
          <w:rFonts w:cs="Arial"/>
          <w:bCs/>
          <w:color w:val="000000"/>
          <w:sz w:val="20"/>
          <w:szCs w:val="20"/>
          <w:lang w:eastAsia="sl-SI"/>
        </w:rPr>
        <w:t>odločanje o pravicah iz javnih sredstev, in sicer o otroškem dodatku, znižanju plačila za programe vrtcev, državni štipendiji, dodatni subvenciji malice za učence in dijake in subvenciji kosila za učence</w:t>
      </w:r>
      <w:r>
        <w:rPr>
          <w:rFonts w:cs="Arial"/>
          <w:bCs/>
          <w:color w:val="000000"/>
          <w:sz w:val="20"/>
          <w:szCs w:val="20"/>
          <w:lang w:eastAsia="sl-SI"/>
        </w:rPr>
        <w:t>,</w:t>
      </w:r>
    </w:p>
    <w:p w14:paraId="1CEC955B" w14:textId="12A712A5" w:rsidR="0079647A" w:rsidRDefault="0079647A" w:rsidP="00100304">
      <w:pPr>
        <w:pStyle w:val="Neotevilenodstavek"/>
        <w:numPr>
          <w:ilvl w:val="0"/>
          <w:numId w:val="39"/>
        </w:numPr>
        <w:spacing w:before="0" w:after="0" w:line="260" w:lineRule="exact"/>
        <w:rPr>
          <w:rFonts w:cs="Arial"/>
          <w:bCs/>
          <w:color w:val="000000"/>
          <w:sz w:val="20"/>
          <w:szCs w:val="20"/>
          <w:lang w:eastAsia="sl-SI"/>
        </w:rPr>
      </w:pPr>
      <w:r>
        <w:rPr>
          <w:rFonts w:cs="Arial"/>
          <w:bCs/>
          <w:color w:val="000000"/>
          <w:sz w:val="20"/>
          <w:szCs w:val="20"/>
          <w:lang w:eastAsia="sl-SI"/>
        </w:rPr>
        <w:t>odločanje o pravici do dodatka za veliko družino,</w:t>
      </w:r>
    </w:p>
    <w:p w14:paraId="3B2A7F1A" w14:textId="2E82F03A" w:rsidR="0079647A" w:rsidRDefault="0079647A" w:rsidP="00100304">
      <w:pPr>
        <w:pStyle w:val="Neotevilenodstavek"/>
        <w:numPr>
          <w:ilvl w:val="0"/>
          <w:numId w:val="39"/>
        </w:numPr>
        <w:spacing w:before="0" w:after="0" w:line="260" w:lineRule="exact"/>
        <w:rPr>
          <w:rFonts w:cs="Arial"/>
          <w:bCs/>
          <w:color w:val="000000"/>
          <w:sz w:val="20"/>
          <w:szCs w:val="20"/>
          <w:lang w:eastAsia="sl-SI"/>
        </w:rPr>
      </w:pPr>
      <w:r>
        <w:rPr>
          <w:rFonts w:cs="Arial"/>
          <w:bCs/>
          <w:color w:val="000000"/>
          <w:sz w:val="20"/>
          <w:szCs w:val="20"/>
          <w:lang w:eastAsia="sl-SI"/>
        </w:rPr>
        <w:t>vodenje in organiziranje interventne službe in kriznih centrov,</w:t>
      </w:r>
    </w:p>
    <w:p w14:paraId="685AE761" w14:textId="7046A1F5" w:rsidR="0079647A" w:rsidRDefault="0079647A" w:rsidP="00100304">
      <w:pPr>
        <w:pStyle w:val="Neotevilenodstavek"/>
        <w:numPr>
          <w:ilvl w:val="0"/>
          <w:numId w:val="39"/>
        </w:numPr>
        <w:spacing w:before="0" w:after="0" w:line="260" w:lineRule="exact"/>
        <w:rPr>
          <w:rFonts w:cs="Arial"/>
          <w:sz w:val="20"/>
          <w:szCs w:val="20"/>
        </w:rPr>
      </w:pPr>
      <w:r>
        <w:rPr>
          <w:rFonts w:cs="Arial"/>
          <w:bCs/>
          <w:color w:val="000000"/>
          <w:sz w:val="20"/>
          <w:szCs w:val="20"/>
          <w:lang w:eastAsia="sl-SI"/>
        </w:rPr>
        <w:t>naloge, ki jih opravljajo</w:t>
      </w:r>
      <w:r w:rsidRPr="00C94BA2">
        <w:rPr>
          <w:rFonts w:cs="Arial"/>
          <w:sz w:val="20"/>
          <w:szCs w:val="20"/>
        </w:rPr>
        <w:t xml:space="preserve"> </w:t>
      </w:r>
      <w:r>
        <w:rPr>
          <w:rFonts w:cs="Arial"/>
          <w:sz w:val="20"/>
          <w:szCs w:val="20"/>
        </w:rPr>
        <w:t>koordinatorji</w:t>
      </w:r>
      <w:r w:rsidRPr="00736D71">
        <w:rPr>
          <w:rFonts w:cs="Arial"/>
          <w:sz w:val="20"/>
          <w:szCs w:val="20"/>
        </w:rPr>
        <w:t xml:space="preserve"> </w:t>
      </w:r>
      <w:r>
        <w:rPr>
          <w:rFonts w:cs="Arial"/>
          <w:sz w:val="20"/>
          <w:szCs w:val="20"/>
        </w:rPr>
        <w:t>obravnave v skupnosti in koordinatorji za izvajanje nadomestne kazni in</w:t>
      </w:r>
    </w:p>
    <w:p w14:paraId="026B5367" w14:textId="60C01961" w:rsidR="0079647A" w:rsidRDefault="0079647A" w:rsidP="00100304">
      <w:pPr>
        <w:pStyle w:val="Neotevilenodstavek"/>
        <w:numPr>
          <w:ilvl w:val="0"/>
          <w:numId w:val="39"/>
        </w:numPr>
        <w:spacing w:before="0" w:after="0" w:line="260" w:lineRule="exact"/>
        <w:rPr>
          <w:rFonts w:cs="Arial"/>
          <w:sz w:val="20"/>
          <w:szCs w:val="20"/>
        </w:rPr>
      </w:pPr>
      <w:r>
        <w:rPr>
          <w:rFonts w:cs="Arial"/>
          <w:sz w:val="20"/>
          <w:szCs w:val="20"/>
        </w:rPr>
        <w:t>naloge službe za koordinacijo in pomoč žrtvam.</w:t>
      </w:r>
    </w:p>
    <w:p w14:paraId="15D3ABD0" w14:textId="77777777" w:rsidR="00BC623F" w:rsidRDefault="00BC623F" w:rsidP="0079647A">
      <w:pPr>
        <w:pStyle w:val="Neotevilenodstavek"/>
        <w:spacing w:before="0" w:after="0" w:line="260" w:lineRule="exact"/>
        <w:rPr>
          <w:rFonts w:cs="Arial"/>
          <w:sz w:val="20"/>
          <w:szCs w:val="20"/>
        </w:rPr>
      </w:pPr>
    </w:p>
    <w:p w14:paraId="6A6B3DC1" w14:textId="3551E612" w:rsidR="0079647A" w:rsidRDefault="0079647A" w:rsidP="0079647A">
      <w:pPr>
        <w:pStyle w:val="Neotevilenodstavek"/>
        <w:spacing w:before="0" w:after="0" w:line="260" w:lineRule="exact"/>
        <w:rPr>
          <w:rFonts w:cs="Arial"/>
          <w:sz w:val="20"/>
          <w:szCs w:val="20"/>
        </w:rPr>
      </w:pPr>
      <w:r>
        <w:rPr>
          <w:rFonts w:cs="Arial"/>
          <w:sz w:val="20"/>
          <w:szCs w:val="20"/>
        </w:rPr>
        <w:t>V primeru, ko bo potrebno hkratno odločanje o pravici do otroškega dodatka in pravici do denarne socialne pomoči</w:t>
      </w:r>
      <w:r w:rsidR="00BC623F" w:rsidRPr="00BC623F">
        <w:rPr>
          <w:rFonts w:cs="Arial"/>
          <w:b/>
          <w:bCs/>
          <w:color w:val="000000"/>
          <w:sz w:val="20"/>
          <w:szCs w:val="20"/>
          <w:lang w:eastAsia="sl-SI"/>
        </w:rPr>
        <w:t xml:space="preserve"> </w:t>
      </w:r>
      <w:r w:rsidR="00BC623F" w:rsidRPr="00BC623F">
        <w:rPr>
          <w:rFonts w:cs="Arial"/>
          <w:bCs/>
          <w:color w:val="000000"/>
          <w:sz w:val="20"/>
          <w:szCs w:val="20"/>
          <w:lang w:eastAsia="sl-SI"/>
        </w:rPr>
        <w:t>ali o pravici do varstvenega dodatka</w:t>
      </w:r>
      <w:r w:rsidR="00BC623F" w:rsidRPr="00BC623F">
        <w:rPr>
          <w:bCs/>
          <w:color w:val="000000"/>
          <w:sz w:val="20"/>
          <w:szCs w:val="20"/>
        </w:rPr>
        <w:t xml:space="preserve"> </w:t>
      </w:r>
      <w:r w:rsidR="00BC623F" w:rsidRPr="00BC623F">
        <w:rPr>
          <w:rFonts w:cs="Arial"/>
          <w:bCs/>
          <w:color w:val="000000"/>
          <w:sz w:val="20"/>
          <w:szCs w:val="20"/>
          <w:lang w:eastAsia="sl-SI"/>
        </w:rPr>
        <w:t>ali o pravici do kritja</w:t>
      </w:r>
      <w:r w:rsidR="00BC623F" w:rsidRPr="00BC623F">
        <w:rPr>
          <w:bCs/>
          <w:color w:val="000000"/>
          <w:sz w:val="20"/>
          <w:szCs w:val="20"/>
        </w:rPr>
        <w:t xml:space="preserve"> razlike</w:t>
      </w:r>
      <w:r w:rsidR="00BC623F" w:rsidRPr="00BC623F">
        <w:rPr>
          <w:rFonts w:cs="Arial"/>
          <w:bCs/>
          <w:color w:val="000000"/>
          <w:sz w:val="20"/>
          <w:szCs w:val="20"/>
          <w:lang w:eastAsia="sl-SI"/>
        </w:rPr>
        <w:t xml:space="preserve"> do polne </w:t>
      </w:r>
      <w:r w:rsidR="00BC623F" w:rsidRPr="00BC623F">
        <w:rPr>
          <w:bCs/>
          <w:color w:val="000000"/>
          <w:sz w:val="20"/>
          <w:szCs w:val="20"/>
        </w:rPr>
        <w:t xml:space="preserve">vrednosti zdravstvenih storitev </w:t>
      </w:r>
      <w:r w:rsidR="00BC623F" w:rsidRPr="00BC623F">
        <w:rPr>
          <w:rFonts w:cs="Arial"/>
          <w:bCs/>
          <w:color w:val="000000"/>
          <w:sz w:val="20"/>
          <w:szCs w:val="20"/>
          <w:lang w:eastAsia="sl-SI"/>
        </w:rPr>
        <w:t>ali o pravici do plačila prispevka za obvezno zdravstveno zavarovanje</w:t>
      </w:r>
      <w:r w:rsidR="00513758">
        <w:rPr>
          <w:rFonts w:cs="Arial"/>
          <w:bCs/>
          <w:color w:val="000000"/>
          <w:sz w:val="20"/>
          <w:szCs w:val="20"/>
          <w:lang w:eastAsia="sl-SI"/>
        </w:rPr>
        <w:t xml:space="preserve"> ali subvenciji najemnine</w:t>
      </w:r>
      <w:r>
        <w:rPr>
          <w:rFonts w:cs="Arial"/>
          <w:sz w:val="20"/>
          <w:szCs w:val="20"/>
        </w:rPr>
        <w:t>, pa bo za ta dva postopka pristojna enota centra za socialno delo.</w:t>
      </w:r>
    </w:p>
    <w:p w14:paraId="53B5AF37" w14:textId="487B162F" w:rsidR="00BC623F" w:rsidRDefault="00BC623F" w:rsidP="00501344">
      <w:pPr>
        <w:pStyle w:val="Poglavje"/>
        <w:spacing w:before="0" w:after="0" w:line="260" w:lineRule="exact"/>
        <w:jc w:val="both"/>
        <w:rPr>
          <w:b w:val="0"/>
          <w:sz w:val="20"/>
          <w:szCs w:val="20"/>
        </w:rPr>
      </w:pPr>
    </w:p>
    <w:p w14:paraId="5C3DBA4D" w14:textId="75224C78" w:rsidR="00501344" w:rsidRDefault="0079647A" w:rsidP="00501344">
      <w:pPr>
        <w:pStyle w:val="Poglavje"/>
        <w:spacing w:before="0" w:after="0" w:line="260" w:lineRule="exact"/>
        <w:jc w:val="both"/>
        <w:rPr>
          <w:b w:val="0"/>
          <w:sz w:val="20"/>
          <w:szCs w:val="20"/>
        </w:rPr>
      </w:pPr>
      <w:r w:rsidRPr="00265F38">
        <w:rPr>
          <w:b w:val="0"/>
          <w:sz w:val="20"/>
          <w:szCs w:val="20"/>
        </w:rPr>
        <w:t xml:space="preserve">Območni centri za socialno delo bodo določeni z uredbo Vlade Republike Slovenije, ravno tako njihova teritorialna pristojnost ter sedež. Uredba bo določila tudi </w:t>
      </w:r>
      <w:r>
        <w:rPr>
          <w:b w:val="0"/>
          <w:sz w:val="20"/>
          <w:szCs w:val="20"/>
        </w:rPr>
        <w:t xml:space="preserve">enote ter njihovo </w:t>
      </w:r>
      <w:r w:rsidRPr="00265F38">
        <w:rPr>
          <w:b w:val="0"/>
          <w:sz w:val="20"/>
          <w:szCs w:val="20"/>
        </w:rPr>
        <w:t>teritorialno pristojnost.</w:t>
      </w:r>
    </w:p>
    <w:p w14:paraId="7D2E2860" w14:textId="77777777" w:rsidR="0079647A" w:rsidRPr="00265F38" w:rsidRDefault="0079647A" w:rsidP="00501344">
      <w:pPr>
        <w:pStyle w:val="Poglavje"/>
        <w:spacing w:before="0" w:after="0" w:line="260" w:lineRule="exact"/>
        <w:jc w:val="both"/>
        <w:rPr>
          <w:b w:val="0"/>
          <w:sz w:val="20"/>
          <w:szCs w:val="20"/>
        </w:rPr>
      </w:pPr>
    </w:p>
    <w:p w14:paraId="4721149B" w14:textId="35C50749" w:rsidR="00501344" w:rsidRPr="00265F38" w:rsidRDefault="00501344" w:rsidP="00501344">
      <w:pPr>
        <w:pStyle w:val="Neotevilenodstavek"/>
        <w:spacing w:before="0" w:after="0" w:line="260" w:lineRule="exact"/>
        <w:rPr>
          <w:rFonts w:cs="Arial"/>
          <w:b/>
          <w:sz w:val="20"/>
          <w:szCs w:val="20"/>
        </w:rPr>
      </w:pPr>
      <w:r w:rsidRPr="00265F38">
        <w:rPr>
          <w:rFonts w:cs="Arial"/>
          <w:b/>
          <w:sz w:val="20"/>
          <w:szCs w:val="20"/>
        </w:rPr>
        <w:t xml:space="preserve">K </w:t>
      </w:r>
      <w:r w:rsidR="00EE0C8E">
        <w:rPr>
          <w:rFonts w:cs="Arial"/>
          <w:b/>
          <w:sz w:val="20"/>
          <w:szCs w:val="20"/>
        </w:rPr>
        <w:t>2</w:t>
      </w:r>
      <w:r w:rsidRPr="00265F38">
        <w:rPr>
          <w:rFonts w:cs="Arial"/>
          <w:b/>
          <w:sz w:val="20"/>
          <w:szCs w:val="20"/>
        </w:rPr>
        <w:t>. členu:</w:t>
      </w:r>
    </w:p>
    <w:p w14:paraId="1FD14C00" w14:textId="198F88F0" w:rsidR="00501344" w:rsidRPr="00265F38" w:rsidRDefault="00501344" w:rsidP="00501344">
      <w:pPr>
        <w:pStyle w:val="Neotevilenodstavek"/>
        <w:spacing w:before="0" w:after="0" w:line="260" w:lineRule="exact"/>
        <w:rPr>
          <w:rFonts w:cs="Arial"/>
          <w:sz w:val="20"/>
          <w:szCs w:val="20"/>
        </w:rPr>
      </w:pPr>
    </w:p>
    <w:p w14:paraId="3B5D722B" w14:textId="77777777" w:rsidR="00501344" w:rsidRPr="00265F38" w:rsidRDefault="00501344" w:rsidP="00501344">
      <w:pPr>
        <w:spacing w:after="0" w:line="260" w:lineRule="exact"/>
        <w:jc w:val="both"/>
        <w:rPr>
          <w:rFonts w:ascii="Arial" w:hAnsi="Arial" w:cs="Arial"/>
          <w:sz w:val="20"/>
          <w:szCs w:val="20"/>
        </w:rPr>
      </w:pPr>
      <w:r w:rsidRPr="00265F38">
        <w:rPr>
          <w:rFonts w:ascii="Arial" w:hAnsi="Arial" w:cs="Arial"/>
          <w:sz w:val="20"/>
          <w:szCs w:val="20"/>
        </w:rPr>
        <w:t xml:space="preserve">Centri za socialno delo se v praksi vključujejo v izvajanje pomoči večjim ogroženim skupinam prebivalstva v primerih hujših naravnih nesreč (npr. ob poplavah, žledu), pomoči beguncem v migrantskem toku, ne samo znotraj </w:t>
      </w:r>
      <w:r>
        <w:rPr>
          <w:rFonts w:ascii="Arial" w:hAnsi="Arial" w:cs="Arial"/>
          <w:sz w:val="20"/>
          <w:szCs w:val="20"/>
        </w:rPr>
        <w:t>poslovnega</w:t>
      </w:r>
      <w:r w:rsidRPr="00265F38">
        <w:rPr>
          <w:rFonts w:ascii="Arial" w:hAnsi="Arial" w:cs="Arial"/>
          <w:sz w:val="20"/>
          <w:szCs w:val="20"/>
        </w:rPr>
        <w:t xml:space="preserve"> časa, ampak predvsem </w:t>
      </w:r>
      <w:r>
        <w:rPr>
          <w:rFonts w:ascii="Arial" w:hAnsi="Arial" w:cs="Arial"/>
          <w:sz w:val="20"/>
          <w:szCs w:val="20"/>
        </w:rPr>
        <w:t>izven</w:t>
      </w:r>
      <w:r w:rsidRPr="00265F38">
        <w:rPr>
          <w:rFonts w:ascii="Arial" w:hAnsi="Arial" w:cs="Arial"/>
          <w:sz w:val="20"/>
          <w:szCs w:val="20"/>
        </w:rPr>
        <w:t xml:space="preserve"> svojega </w:t>
      </w:r>
      <w:r>
        <w:rPr>
          <w:rFonts w:ascii="Arial" w:hAnsi="Arial" w:cs="Arial"/>
          <w:sz w:val="20"/>
          <w:szCs w:val="20"/>
        </w:rPr>
        <w:t>poslovnega</w:t>
      </w:r>
      <w:r w:rsidRPr="00265F38">
        <w:rPr>
          <w:rFonts w:ascii="Arial" w:hAnsi="Arial" w:cs="Arial"/>
          <w:sz w:val="20"/>
          <w:szCs w:val="20"/>
        </w:rPr>
        <w:t xml:space="preserve"> časa. </w:t>
      </w:r>
    </w:p>
    <w:p w14:paraId="0AF1B11E" w14:textId="77777777" w:rsidR="00501344" w:rsidRPr="00265F38" w:rsidRDefault="00501344" w:rsidP="00501344">
      <w:pPr>
        <w:spacing w:after="0" w:line="260" w:lineRule="exact"/>
        <w:jc w:val="both"/>
        <w:rPr>
          <w:rFonts w:ascii="Arial" w:hAnsi="Arial" w:cs="Arial"/>
          <w:sz w:val="20"/>
          <w:szCs w:val="20"/>
        </w:rPr>
      </w:pPr>
    </w:p>
    <w:p w14:paraId="75248909" w14:textId="593D8F8F" w:rsidR="00501344" w:rsidRPr="00265F38" w:rsidRDefault="00501344" w:rsidP="00501344">
      <w:pPr>
        <w:spacing w:after="0" w:line="260" w:lineRule="exact"/>
        <w:jc w:val="both"/>
        <w:rPr>
          <w:rFonts w:ascii="Arial" w:hAnsi="Arial" w:cs="Arial"/>
          <w:sz w:val="20"/>
          <w:szCs w:val="20"/>
        </w:rPr>
      </w:pPr>
      <w:r w:rsidRPr="00265F38">
        <w:rPr>
          <w:rFonts w:ascii="Arial" w:hAnsi="Arial" w:cs="Arial"/>
          <w:sz w:val="20"/>
          <w:szCs w:val="20"/>
        </w:rPr>
        <w:t xml:space="preserve">V trenutno veljavnem zakonu za aktivnosti centrov za socialno delo </w:t>
      </w:r>
      <w:r>
        <w:rPr>
          <w:rFonts w:ascii="Arial" w:hAnsi="Arial" w:cs="Arial"/>
          <w:sz w:val="20"/>
          <w:szCs w:val="20"/>
        </w:rPr>
        <w:t>izven poslovnega</w:t>
      </w:r>
      <w:r w:rsidRPr="00265F38">
        <w:rPr>
          <w:rFonts w:ascii="Arial" w:hAnsi="Arial" w:cs="Arial"/>
          <w:sz w:val="20"/>
          <w:szCs w:val="20"/>
        </w:rPr>
        <w:t xml:space="preserve"> časa ni ustrezne pravne podlage. Predlagatelj zakona predlaga, da se z novim 49.a členom uredi pravna podlaga, ki omogoča centrom za socialno delo, da izvajajo storitve, naloge in javna pooblastila </w:t>
      </w:r>
      <w:r w:rsidR="00DD6108">
        <w:rPr>
          <w:rFonts w:ascii="Arial" w:hAnsi="Arial" w:cs="Arial"/>
          <w:sz w:val="20"/>
          <w:szCs w:val="20"/>
        </w:rPr>
        <w:t>tudi</w:t>
      </w:r>
      <w:r w:rsidRPr="00265F38">
        <w:rPr>
          <w:rFonts w:ascii="Arial" w:hAnsi="Arial" w:cs="Arial"/>
          <w:sz w:val="20"/>
          <w:szCs w:val="20"/>
        </w:rPr>
        <w:t xml:space="preserve"> </w:t>
      </w:r>
      <w:r>
        <w:rPr>
          <w:rFonts w:ascii="Arial" w:hAnsi="Arial" w:cs="Arial"/>
          <w:sz w:val="20"/>
          <w:szCs w:val="20"/>
        </w:rPr>
        <w:t>izven</w:t>
      </w:r>
      <w:r w:rsidRPr="00265F38">
        <w:rPr>
          <w:rFonts w:ascii="Arial" w:hAnsi="Arial" w:cs="Arial"/>
          <w:sz w:val="20"/>
          <w:szCs w:val="20"/>
        </w:rPr>
        <w:t xml:space="preserve"> njihovega </w:t>
      </w:r>
      <w:r>
        <w:rPr>
          <w:rFonts w:ascii="Arial" w:hAnsi="Arial" w:cs="Arial"/>
          <w:sz w:val="20"/>
          <w:szCs w:val="20"/>
        </w:rPr>
        <w:t>poslovnega</w:t>
      </w:r>
      <w:r w:rsidRPr="00265F38">
        <w:rPr>
          <w:rFonts w:ascii="Arial" w:hAnsi="Arial" w:cs="Arial"/>
          <w:sz w:val="20"/>
          <w:szCs w:val="20"/>
        </w:rPr>
        <w:t xml:space="preserve"> časa. </w:t>
      </w:r>
    </w:p>
    <w:p w14:paraId="15AA26DE" w14:textId="74A56151" w:rsidR="00501344" w:rsidRDefault="00501344" w:rsidP="00501344">
      <w:pPr>
        <w:spacing w:after="0" w:line="260" w:lineRule="exact"/>
        <w:jc w:val="both"/>
        <w:rPr>
          <w:rFonts w:ascii="Arial" w:hAnsi="Arial" w:cs="Arial"/>
          <w:sz w:val="20"/>
          <w:szCs w:val="20"/>
        </w:rPr>
      </w:pPr>
    </w:p>
    <w:p w14:paraId="07935F48" w14:textId="2E751BE9" w:rsidR="00DC707C" w:rsidRDefault="00384F28" w:rsidP="00501344">
      <w:pPr>
        <w:spacing w:after="0" w:line="260" w:lineRule="exact"/>
        <w:jc w:val="both"/>
        <w:rPr>
          <w:rFonts w:ascii="Arial" w:hAnsi="Arial" w:cs="Arial"/>
          <w:b/>
          <w:sz w:val="20"/>
          <w:szCs w:val="20"/>
        </w:rPr>
      </w:pPr>
      <w:r>
        <w:rPr>
          <w:rFonts w:ascii="Arial" w:hAnsi="Arial" w:cs="Arial"/>
          <w:b/>
          <w:sz w:val="20"/>
          <w:szCs w:val="20"/>
        </w:rPr>
        <w:t>K 3.</w:t>
      </w:r>
      <w:r w:rsidR="00DC707C">
        <w:rPr>
          <w:rFonts w:ascii="Arial" w:hAnsi="Arial" w:cs="Arial"/>
          <w:b/>
          <w:sz w:val="20"/>
          <w:szCs w:val="20"/>
        </w:rPr>
        <w:t xml:space="preserve"> členu:</w:t>
      </w:r>
    </w:p>
    <w:p w14:paraId="0E1D7B3A" w14:textId="1C0D096F" w:rsidR="00DC707C" w:rsidRDefault="00DC707C" w:rsidP="00501344">
      <w:pPr>
        <w:spacing w:after="0" w:line="260" w:lineRule="exact"/>
        <w:jc w:val="both"/>
        <w:rPr>
          <w:rFonts w:ascii="Arial" w:hAnsi="Arial" w:cs="Arial"/>
          <w:b/>
          <w:sz w:val="20"/>
          <w:szCs w:val="20"/>
        </w:rPr>
      </w:pPr>
    </w:p>
    <w:p w14:paraId="6B9B05C0" w14:textId="77777777" w:rsidR="00934D96" w:rsidRDefault="00DC707C" w:rsidP="00DC707C">
      <w:pPr>
        <w:spacing w:after="0" w:line="260" w:lineRule="exact"/>
        <w:jc w:val="both"/>
        <w:rPr>
          <w:rFonts w:ascii="Arial" w:hAnsi="Arial" w:cs="Arial"/>
          <w:sz w:val="20"/>
          <w:szCs w:val="20"/>
        </w:rPr>
      </w:pPr>
      <w:r>
        <w:rPr>
          <w:rFonts w:ascii="Arial" w:hAnsi="Arial" w:cs="Arial"/>
          <w:sz w:val="20"/>
          <w:szCs w:val="20"/>
        </w:rPr>
        <w:t xml:space="preserve">V novoustanovljenih centrih za socialno delo </w:t>
      </w:r>
      <w:r w:rsidRPr="00DC707C">
        <w:rPr>
          <w:rFonts w:ascii="Arial" w:hAnsi="Arial" w:cs="Arial"/>
          <w:sz w:val="20"/>
          <w:szCs w:val="20"/>
        </w:rPr>
        <w:t>bo</w:t>
      </w:r>
      <w:r>
        <w:rPr>
          <w:rFonts w:ascii="Arial" w:hAnsi="Arial" w:cs="Arial"/>
          <w:sz w:val="20"/>
          <w:szCs w:val="20"/>
        </w:rPr>
        <w:t xml:space="preserve"> kot organ zavoda deloval tudi s</w:t>
      </w:r>
      <w:r w:rsidRPr="00DC707C">
        <w:rPr>
          <w:rFonts w:ascii="Arial" w:hAnsi="Arial" w:cs="Arial"/>
          <w:sz w:val="20"/>
          <w:szCs w:val="20"/>
        </w:rPr>
        <w:t>vet lokalnih skupnosti, v katerega bodo imenovani predstavniki lokalnih skupnos</w:t>
      </w:r>
      <w:r>
        <w:rPr>
          <w:rFonts w:ascii="Arial" w:hAnsi="Arial" w:cs="Arial"/>
          <w:sz w:val="20"/>
          <w:szCs w:val="20"/>
        </w:rPr>
        <w:t>ti na območju, ki ga pokriva center za socialno delo</w:t>
      </w:r>
      <w:r w:rsidRPr="00DC707C">
        <w:rPr>
          <w:rFonts w:ascii="Arial" w:hAnsi="Arial" w:cs="Arial"/>
          <w:sz w:val="20"/>
          <w:szCs w:val="20"/>
        </w:rPr>
        <w:t xml:space="preserve">. Svet lokalnih skupnosti bo imel predvsem vlogo povezovanja med </w:t>
      </w:r>
      <w:r>
        <w:rPr>
          <w:rFonts w:ascii="Arial" w:hAnsi="Arial" w:cs="Arial"/>
          <w:sz w:val="20"/>
          <w:szCs w:val="20"/>
        </w:rPr>
        <w:t>centri za socialno delo</w:t>
      </w:r>
      <w:r w:rsidRPr="00DC707C">
        <w:rPr>
          <w:rFonts w:ascii="Arial" w:hAnsi="Arial" w:cs="Arial"/>
          <w:sz w:val="20"/>
          <w:szCs w:val="20"/>
        </w:rPr>
        <w:t xml:space="preserve"> in lokalnimi skupnostmi ter sodelovanja pri ustvarjanju novih politik na področju socialnega varstva. </w:t>
      </w:r>
    </w:p>
    <w:p w14:paraId="51D0FC31" w14:textId="77777777" w:rsidR="00934D96" w:rsidRDefault="00934D96" w:rsidP="00DC707C">
      <w:pPr>
        <w:spacing w:after="0" w:line="260" w:lineRule="exact"/>
        <w:jc w:val="both"/>
        <w:rPr>
          <w:rFonts w:ascii="Arial" w:hAnsi="Arial" w:cs="Arial"/>
          <w:sz w:val="20"/>
          <w:szCs w:val="20"/>
        </w:rPr>
      </w:pPr>
    </w:p>
    <w:p w14:paraId="3B2FA4FE" w14:textId="35387443" w:rsidR="00DC707C" w:rsidRDefault="00DC707C" w:rsidP="00DC707C">
      <w:pPr>
        <w:spacing w:after="0" w:line="260" w:lineRule="exact"/>
        <w:jc w:val="both"/>
        <w:rPr>
          <w:rFonts w:ascii="Arial" w:hAnsi="Arial" w:cs="Arial"/>
          <w:sz w:val="20"/>
          <w:szCs w:val="20"/>
        </w:rPr>
      </w:pPr>
      <w:r w:rsidRPr="00DC707C">
        <w:rPr>
          <w:rFonts w:ascii="Arial" w:hAnsi="Arial" w:cs="Arial"/>
          <w:sz w:val="20"/>
          <w:szCs w:val="20"/>
        </w:rPr>
        <w:t xml:space="preserve">Ker novoustanovljeni </w:t>
      </w:r>
      <w:r>
        <w:rPr>
          <w:rFonts w:ascii="Arial" w:hAnsi="Arial" w:cs="Arial"/>
          <w:sz w:val="20"/>
          <w:szCs w:val="20"/>
        </w:rPr>
        <w:t>center za socialno delo</w:t>
      </w:r>
      <w:r w:rsidRPr="00DC707C">
        <w:rPr>
          <w:rFonts w:ascii="Arial" w:hAnsi="Arial" w:cs="Arial"/>
          <w:sz w:val="20"/>
          <w:szCs w:val="20"/>
        </w:rPr>
        <w:t xml:space="preserve"> pokriva širše območje in večje število lokalnih skupnosti, kot jih je do sedaj</w:t>
      </w:r>
      <w:r>
        <w:rPr>
          <w:rFonts w:ascii="Arial" w:hAnsi="Arial" w:cs="Arial"/>
          <w:sz w:val="20"/>
          <w:szCs w:val="20"/>
        </w:rPr>
        <w:t xml:space="preserve"> pokrival center za socialno delo</w:t>
      </w:r>
      <w:r w:rsidRPr="00DC707C">
        <w:rPr>
          <w:rFonts w:ascii="Arial" w:hAnsi="Arial" w:cs="Arial"/>
          <w:sz w:val="20"/>
          <w:szCs w:val="20"/>
        </w:rPr>
        <w:t xml:space="preserve">, je smiselno v organ upravljanja novoustanovljenega </w:t>
      </w:r>
      <w:r>
        <w:rPr>
          <w:rFonts w:ascii="Arial" w:hAnsi="Arial" w:cs="Arial"/>
          <w:sz w:val="20"/>
          <w:szCs w:val="20"/>
        </w:rPr>
        <w:t>centra za socialno delo</w:t>
      </w:r>
      <w:r w:rsidRPr="00DC707C">
        <w:rPr>
          <w:rFonts w:ascii="Arial" w:hAnsi="Arial" w:cs="Arial"/>
          <w:sz w:val="20"/>
          <w:szCs w:val="20"/>
        </w:rPr>
        <w:t>, t</w:t>
      </w:r>
      <w:r>
        <w:rPr>
          <w:rFonts w:ascii="Arial" w:hAnsi="Arial" w:cs="Arial"/>
          <w:sz w:val="20"/>
          <w:szCs w:val="20"/>
        </w:rPr>
        <w:t>o je svet zavoda,</w:t>
      </w:r>
      <w:r w:rsidRPr="00DC707C">
        <w:rPr>
          <w:rFonts w:ascii="Arial" w:hAnsi="Arial" w:cs="Arial"/>
          <w:sz w:val="20"/>
          <w:szCs w:val="20"/>
        </w:rPr>
        <w:t xml:space="preserve"> imenovati predstavnika iz sveta lokalnih skupnosti, namesto predstavnika lokalne skupnosti, kjer ima novoustanovljeni </w:t>
      </w:r>
      <w:r>
        <w:rPr>
          <w:rFonts w:ascii="Arial" w:hAnsi="Arial" w:cs="Arial"/>
          <w:sz w:val="20"/>
          <w:szCs w:val="20"/>
        </w:rPr>
        <w:t>center za socialno delo</w:t>
      </w:r>
      <w:r w:rsidRPr="00DC707C">
        <w:rPr>
          <w:rFonts w:ascii="Arial" w:hAnsi="Arial" w:cs="Arial"/>
          <w:sz w:val="20"/>
          <w:szCs w:val="20"/>
        </w:rPr>
        <w:t xml:space="preserve"> sedež.</w:t>
      </w:r>
    </w:p>
    <w:p w14:paraId="5DF86514" w14:textId="1D4A9100" w:rsidR="00934D96" w:rsidRDefault="00934D96" w:rsidP="00DC707C">
      <w:pPr>
        <w:spacing w:after="0" w:line="260" w:lineRule="exact"/>
        <w:jc w:val="both"/>
        <w:rPr>
          <w:rFonts w:ascii="Arial" w:hAnsi="Arial" w:cs="Arial"/>
          <w:sz w:val="20"/>
          <w:szCs w:val="20"/>
        </w:rPr>
      </w:pPr>
    </w:p>
    <w:p w14:paraId="6DA29F59" w14:textId="3EF1BA47" w:rsidR="00934D96" w:rsidRPr="008D7703" w:rsidRDefault="00934D96" w:rsidP="00934D96">
      <w:pPr>
        <w:spacing w:after="0" w:line="260" w:lineRule="exact"/>
        <w:jc w:val="both"/>
        <w:rPr>
          <w:rFonts w:ascii="Arial" w:hAnsi="Arial" w:cs="Arial"/>
          <w:b/>
          <w:sz w:val="20"/>
          <w:szCs w:val="20"/>
        </w:rPr>
      </w:pPr>
      <w:r>
        <w:rPr>
          <w:rFonts w:ascii="Arial" w:hAnsi="Arial" w:cs="Arial"/>
          <w:sz w:val="20"/>
          <w:szCs w:val="20"/>
        </w:rPr>
        <w:t>Po veljavni ureditvi v drugem odstavku 55. člena Zakona o socialnem varstvu se podrobnejša sestava in številčno razmerje predstavnikov v svetu zavoda določi z ustanovitvenim aktom. Predvideno je, da se bo število članov v svetu centra za socialno delo povečalo na 9; od tega bo 5 predstavnikov ustanovitelja, 2 predstavnika delavcev in 2 predstavnika sveta lokalnih skupnosti. Glede na to, da so centri za socialno delo ustanovljeni s strani Republike Slovenije, ki</w:t>
      </w:r>
      <w:r w:rsidR="00513758">
        <w:rPr>
          <w:rFonts w:ascii="Arial" w:hAnsi="Arial" w:cs="Arial"/>
          <w:sz w:val="20"/>
          <w:szCs w:val="20"/>
        </w:rPr>
        <w:t xml:space="preserve"> financira redno dejavnost te</w:t>
      </w:r>
      <w:r>
        <w:rPr>
          <w:rFonts w:ascii="Arial" w:hAnsi="Arial" w:cs="Arial"/>
          <w:sz w:val="20"/>
          <w:szCs w:val="20"/>
        </w:rPr>
        <w:t>h zavodov, je potrebno v svetu centrov za socialno delo zagotoviti večino predstavnikov ustanovitelja.</w:t>
      </w:r>
      <w:r w:rsidR="008D7703">
        <w:rPr>
          <w:rFonts w:ascii="Arial" w:hAnsi="Arial" w:cs="Arial"/>
          <w:b/>
          <w:sz w:val="20"/>
          <w:szCs w:val="20"/>
        </w:rPr>
        <w:t xml:space="preserve"> </w:t>
      </w:r>
      <w:r>
        <w:rPr>
          <w:rFonts w:ascii="Arial" w:hAnsi="Arial" w:cs="Arial"/>
          <w:sz w:val="20"/>
          <w:szCs w:val="20"/>
        </w:rPr>
        <w:t xml:space="preserve">Vlada RS si bo v postopku </w:t>
      </w:r>
      <w:r>
        <w:rPr>
          <w:rFonts w:ascii="Arial" w:hAnsi="Arial" w:cs="Arial"/>
          <w:sz w:val="20"/>
          <w:szCs w:val="20"/>
        </w:rPr>
        <w:lastRenderedPageBreak/>
        <w:t>imenovanja predstavnikov ustanovitelja v svetu zavoda prizadevala, da bo eden izmed članov ustanovitelja tudi predstavnik nevladnih organizacij.</w:t>
      </w:r>
    </w:p>
    <w:p w14:paraId="1310B620" w14:textId="1AE64CB6" w:rsidR="00DC707C" w:rsidRDefault="00DC707C" w:rsidP="00501344">
      <w:pPr>
        <w:spacing w:after="0" w:line="260" w:lineRule="exact"/>
        <w:jc w:val="both"/>
        <w:rPr>
          <w:rFonts w:ascii="Arial" w:hAnsi="Arial" w:cs="Arial"/>
          <w:sz w:val="20"/>
          <w:szCs w:val="20"/>
        </w:rPr>
      </w:pPr>
    </w:p>
    <w:p w14:paraId="10199599" w14:textId="399C3D75" w:rsidR="00BB5561" w:rsidRDefault="00BB5561" w:rsidP="00501344">
      <w:pPr>
        <w:spacing w:after="0" w:line="260" w:lineRule="exact"/>
        <w:jc w:val="both"/>
        <w:rPr>
          <w:rFonts w:ascii="Arial" w:hAnsi="Arial" w:cs="Arial"/>
          <w:b/>
          <w:sz w:val="20"/>
          <w:szCs w:val="20"/>
        </w:rPr>
      </w:pPr>
      <w:r>
        <w:rPr>
          <w:rFonts w:ascii="Arial" w:hAnsi="Arial" w:cs="Arial"/>
          <w:b/>
          <w:sz w:val="20"/>
          <w:szCs w:val="20"/>
        </w:rPr>
        <w:t>K</w:t>
      </w:r>
      <w:r w:rsidR="00384F28">
        <w:rPr>
          <w:rFonts w:ascii="Arial" w:hAnsi="Arial" w:cs="Arial"/>
          <w:b/>
          <w:sz w:val="20"/>
          <w:szCs w:val="20"/>
        </w:rPr>
        <w:t xml:space="preserve"> 4.</w:t>
      </w:r>
      <w:r>
        <w:rPr>
          <w:rFonts w:ascii="Arial" w:hAnsi="Arial" w:cs="Arial"/>
          <w:b/>
          <w:sz w:val="20"/>
          <w:szCs w:val="20"/>
        </w:rPr>
        <w:t xml:space="preserve"> členu:</w:t>
      </w:r>
    </w:p>
    <w:p w14:paraId="21024757" w14:textId="6F7785FB" w:rsidR="00BB5561" w:rsidRDefault="00BB5561" w:rsidP="00501344">
      <w:pPr>
        <w:spacing w:after="0" w:line="260" w:lineRule="exact"/>
        <w:jc w:val="both"/>
        <w:rPr>
          <w:rFonts w:ascii="Arial" w:hAnsi="Arial" w:cs="Arial"/>
          <w:sz w:val="20"/>
          <w:szCs w:val="20"/>
        </w:rPr>
      </w:pPr>
    </w:p>
    <w:p w14:paraId="575BE2EC" w14:textId="3181BB3F" w:rsidR="00BB5561" w:rsidRPr="00BB5561" w:rsidRDefault="00BB5561" w:rsidP="00BB5561">
      <w:pPr>
        <w:spacing w:after="0" w:line="260" w:lineRule="exact"/>
        <w:jc w:val="both"/>
        <w:rPr>
          <w:rFonts w:ascii="Arial" w:hAnsi="Arial" w:cs="Arial"/>
          <w:sz w:val="20"/>
          <w:szCs w:val="20"/>
        </w:rPr>
      </w:pPr>
      <w:r w:rsidRPr="00BB5561">
        <w:rPr>
          <w:rFonts w:ascii="Arial" w:hAnsi="Arial" w:cs="Arial"/>
          <w:sz w:val="20"/>
          <w:szCs w:val="20"/>
        </w:rPr>
        <w:t xml:space="preserve">Novoustanovljeni </w:t>
      </w:r>
      <w:r>
        <w:rPr>
          <w:rFonts w:ascii="Arial" w:hAnsi="Arial" w:cs="Arial"/>
          <w:sz w:val="20"/>
          <w:szCs w:val="20"/>
        </w:rPr>
        <w:t>centri za socialno delo bodo</w:t>
      </w:r>
      <w:r w:rsidRPr="00BB5561">
        <w:rPr>
          <w:rFonts w:ascii="Arial" w:hAnsi="Arial" w:cs="Arial"/>
          <w:sz w:val="20"/>
          <w:szCs w:val="20"/>
        </w:rPr>
        <w:t xml:space="preserve"> pokriva</w:t>
      </w:r>
      <w:r>
        <w:rPr>
          <w:rFonts w:ascii="Arial" w:hAnsi="Arial" w:cs="Arial"/>
          <w:sz w:val="20"/>
          <w:szCs w:val="20"/>
        </w:rPr>
        <w:t>li</w:t>
      </w:r>
      <w:r w:rsidRPr="00BB5561">
        <w:rPr>
          <w:rFonts w:ascii="Arial" w:hAnsi="Arial" w:cs="Arial"/>
          <w:sz w:val="20"/>
          <w:szCs w:val="20"/>
        </w:rPr>
        <w:t xml:space="preserve"> širše območje in večje število lokalnih skupnosti, zato predhodnega mnenja lokalne skupnosti, v kateri ima </w:t>
      </w:r>
      <w:r>
        <w:rPr>
          <w:rFonts w:ascii="Arial" w:hAnsi="Arial" w:cs="Arial"/>
          <w:sz w:val="20"/>
          <w:szCs w:val="20"/>
        </w:rPr>
        <w:t>center za socialno delo</w:t>
      </w:r>
      <w:r w:rsidRPr="00BB5561">
        <w:rPr>
          <w:rFonts w:ascii="Arial" w:hAnsi="Arial" w:cs="Arial"/>
          <w:sz w:val="20"/>
          <w:szCs w:val="20"/>
        </w:rPr>
        <w:t xml:space="preserve"> sedež</w:t>
      </w:r>
      <w:r>
        <w:rPr>
          <w:rFonts w:ascii="Arial" w:hAnsi="Arial" w:cs="Arial"/>
          <w:sz w:val="20"/>
          <w:szCs w:val="20"/>
        </w:rPr>
        <w:t>,</w:t>
      </w:r>
      <w:r w:rsidRPr="00BB5561">
        <w:rPr>
          <w:rFonts w:ascii="Arial" w:hAnsi="Arial" w:cs="Arial"/>
          <w:sz w:val="20"/>
          <w:szCs w:val="20"/>
        </w:rPr>
        <w:t xml:space="preserve"> ni več smiselno. </w:t>
      </w:r>
      <w:r>
        <w:rPr>
          <w:rFonts w:ascii="Arial" w:hAnsi="Arial" w:cs="Arial"/>
          <w:sz w:val="20"/>
          <w:szCs w:val="20"/>
        </w:rPr>
        <w:t>Iz tega razloga iz predloga določbe izhaja, da d</w:t>
      </w:r>
      <w:r w:rsidRPr="00BB5561">
        <w:rPr>
          <w:rFonts w:ascii="Arial" w:hAnsi="Arial" w:cs="Arial"/>
          <w:sz w:val="20"/>
          <w:szCs w:val="20"/>
        </w:rPr>
        <w:t xml:space="preserve">irektorja </w:t>
      </w:r>
      <w:r>
        <w:rPr>
          <w:rFonts w:ascii="Arial" w:hAnsi="Arial" w:cs="Arial"/>
          <w:sz w:val="20"/>
          <w:szCs w:val="20"/>
        </w:rPr>
        <w:t>centra za socialno delo</w:t>
      </w:r>
      <w:r w:rsidRPr="00BB5561">
        <w:rPr>
          <w:rFonts w:ascii="Arial" w:hAnsi="Arial" w:cs="Arial"/>
          <w:sz w:val="20"/>
          <w:szCs w:val="20"/>
        </w:rPr>
        <w:t xml:space="preserve"> imenuje in razrešuje svet </w:t>
      </w:r>
      <w:r>
        <w:rPr>
          <w:rFonts w:ascii="Arial" w:hAnsi="Arial" w:cs="Arial"/>
          <w:sz w:val="20"/>
          <w:szCs w:val="20"/>
        </w:rPr>
        <w:t>zavoda</w:t>
      </w:r>
      <w:r w:rsidRPr="00BB5561">
        <w:rPr>
          <w:rFonts w:ascii="Arial" w:hAnsi="Arial" w:cs="Arial"/>
          <w:sz w:val="20"/>
          <w:szCs w:val="20"/>
        </w:rPr>
        <w:t xml:space="preserve"> s soglasjem pristojnega ministra.</w:t>
      </w:r>
    </w:p>
    <w:p w14:paraId="71C43937" w14:textId="77777777" w:rsidR="00BB5561" w:rsidRDefault="00BB5561" w:rsidP="00501344">
      <w:pPr>
        <w:spacing w:after="0" w:line="260" w:lineRule="exact"/>
        <w:jc w:val="both"/>
        <w:rPr>
          <w:rFonts w:ascii="Arial" w:hAnsi="Arial" w:cs="Arial"/>
          <w:sz w:val="20"/>
          <w:szCs w:val="20"/>
        </w:rPr>
      </w:pPr>
    </w:p>
    <w:p w14:paraId="3BA1CB38" w14:textId="29ACD6E3" w:rsidR="00501344" w:rsidRDefault="00501344" w:rsidP="00501344">
      <w:pPr>
        <w:spacing w:after="0" w:line="260" w:lineRule="exact"/>
        <w:jc w:val="both"/>
        <w:rPr>
          <w:rFonts w:ascii="Arial" w:hAnsi="Arial" w:cs="Arial"/>
          <w:b/>
          <w:sz w:val="20"/>
          <w:szCs w:val="20"/>
        </w:rPr>
      </w:pPr>
      <w:r>
        <w:rPr>
          <w:rFonts w:ascii="Arial" w:hAnsi="Arial" w:cs="Arial"/>
          <w:b/>
          <w:sz w:val="20"/>
          <w:szCs w:val="20"/>
        </w:rPr>
        <w:t xml:space="preserve">K </w:t>
      </w:r>
      <w:r w:rsidR="00384F28">
        <w:rPr>
          <w:rFonts w:ascii="Arial" w:hAnsi="Arial" w:cs="Arial"/>
          <w:b/>
          <w:sz w:val="20"/>
          <w:szCs w:val="20"/>
        </w:rPr>
        <w:t>5</w:t>
      </w:r>
      <w:r>
        <w:rPr>
          <w:rFonts w:ascii="Arial" w:hAnsi="Arial" w:cs="Arial"/>
          <w:b/>
          <w:sz w:val="20"/>
          <w:szCs w:val="20"/>
        </w:rPr>
        <w:t>. členu:</w:t>
      </w:r>
    </w:p>
    <w:p w14:paraId="48FE0281" w14:textId="77777777" w:rsidR="00501344" w:rsidRDefault="00501344" w:rsidP="00501344">
      <w:pPr>
        <w:spacing w:after="0" w:line="260" w:lineRule="exact"/>
        <w:jc w:val="both"/>
        <w:rPr>
          <w:rFonts w:ascii="Arial" w:hAnsi="Arial" w:cs="Arial"/>
          <w:sz w:val="20"/>
          <w:szCs w:val="20"/>
        </w:rPr>
      </w:pPr>
    </w:p>
    <w:p w14:paraId="53B2DC90" w14:textId="3ABE6E82" w:rsidR="00501344" w:rsidRDefault="00501344" w:rsidP="00501344">
      <w:pPr>
        <w:spacing w:after="0" w:line="260" w:lineRule="exact"/>
        <w:jc w:val="both"/>
        <w:rPr>
          <w:rFonts w:ascii="Arial" w:hAnsi="Arial" w:cs="Arial"/>
          <w:sz w:val="20"/>
          <w:szCs w:val="20"/>
        </w:rPr>
      </w:pPr>
      <w:r>
        <w:rPr>
          <w:rFonts w:ascii="Arial" w:hAnsi="Arial" w:cs="Arial"/>
          <w:sz w:val="20"/>
          <w:szCs w:val="20"/>
        </w:rPr>
        <w:t>Veljavni 68.c člen Zakona o socialnem varstvu določa javna pooblastila, ki so podeljena Skupnosti centrov za socialno delo Slovenije, in sicer določitev kataloga nalog, ki jih izvajajo centri za socialno delo kot socialno varstvene storitve, javna pooblastila in naloge, ki jim jih nalagajo drugi predpisi ter določitev standardov in normativov za izvajanje posameznih vrst nalog, ki so centrom za socialno delo poverjene kot javna pooblastila in nalog, ki jih centrom za socialno delo nalagajo drugi predpisi</w:t>
      </w:r>
      <w:r w:rsidRPr="00495B0E">
        <w:rPr>
          <w:rFonts w:ascii="Arial" w:hAnsi="Arial" w:cs="Arial"/>
          <w:sz w:val="20"/>
          <w:szCs w:val="20"/>
        </w:rPr>
        <w:t xml:space="preserve">. Po predlogu tega člena </w:t>
      </w:r>
      <w:r w:rsidR="007C632F">
        <w:rPr>
          <w:rFonts w:ascii="Arial" w:hAnsi="Arial" w:cs="Arial"/>
          <w:sz w:val="20"/>
          <w:szCs w:val="20"/>
        </w:rPr>
        <w:t xml:space="preserve">v pristojnosti </w:t>
      </w:r>
      <w:r>
        <w:rPr>
          <w:rFonts w:ascii="Arial" w:hAnsi="Arial" w:cs="Arial"/>
          <w:sz w:val="20"/>
          <w:szCs w:val="20"/>
        </w:rPr>
        <w:t>Skupnost</w:t>
      </w:r>
      <w:r w:rsidR="007C632F">
        <w:rPr>
          <w:rFonts w:ascii="Arial" w:hAnsi="Arial" w:cs="Arial"/>
          <w:sz w:val="20"/>
          <w:szCs w:val="20"/>
        </w:rPr>
        <w:t>i</w:t>
      </w:r>
      <w:r>
        <w:rPr>
          <w:rFonts w:ascii="Arial" w:hAnsi="Arial" w:cs="Arial"/>
          <w:sz w:val="20"/>
          <w:szCs w:val="20"/>
        </w:rPr>
        <w:t xml:space="preserve"> centrov za socialno delo</w:t>
      </w:r>
      <w:r w:rsidR="00806FED">
        <w:rPr>
          <w:rFonts w:ascii="Arial" w:hAnsi="Arial" w:cs="Arial"/>
          <w:sz w:val="20"/>
          <w:szCs w:val="20"/>
        </w:rPr>
        <w:t xml:space="preserve"> Slovenije</w:t>
      </w:r>
      <w:r w:rsidR="007C632F">
        <w:rPr>
          <w:rFonts w:ascii="Arial" w:hAnsi="Arial" w:cs="Arial"/>
          <w:sz w:val="20"/>
          <w:szCs w:val="20"/>
        </w:rPr>
        <w:t xml:space="preserve"> ostaja določitev standardov in normativov, pri čemer bo skupnost morala pre</w:t>
      </w:r>
      <w:r w:rsidR="00DD6F52">
        <w:rPr>
          <w:rFonts w:ascii="Arial" w:hAnsi="Arial" w:cs="Arial"/>
          <w:sz w:val="20"/>
          <w:szCs w:val="20"/>
        </w:rPr>
        <w:t>d določitvijo normativov</w:t>
      </w:r>
      <w:r w:rsidR="007C632F">
        <w:rPr>
          <w:rFonts w:ascii="Arial" w:hAnsi="Arial" w:cs="Arial"/>
          <w:sz w:val="20"/>
          <w:szCs w:val="20"/>
        </w:rPr>
        <w:t xml:space="preserve"> pridobiti soglasje ministra, pristojnega za socialno varstvo. </w:t>
      </w:r>
      <w:r>
        <w:rPr>
          <w:rFonts w:ascii="Arial" w:hAnsi="Arial" w:cs="Arial"/>
          <w:sz w:val="20"/>
          <w:szCs w:val="20"/>
        </w:rPr>
        <w:t xml:space="preserve"> </w:t>
      </w:r>
    </w:p>
    <w:p w14:paraId="4A88FC8B" w14:textId="3285264C" w:rsidR="00501344" w:rsidRDefault="00501344" w:rsidP="00501344">
      <w:pPr>
        <w:pStyle w:val="Poglavje"/>
        <w:spacing w:before="0" w:after="0" w:line="260" w:lineRule="exact"/>
        <w:jc w:val="both"/>
        <w:rPr>
          <w:b w:val="0"/>
          <w:sz w:val="20"/>
          <w:szCs w:val="20"/>
        </w:rPr>
      </w:pPr>
    </w:p>
    <w:p w14:paraId="044D3C96" w14:textId="67CD18AB" w:rsidR="0072345C" w:rsidRDefault="0072345C" w:rsidP="00501344">
      <w:pPr>
        <w:pStyle w:val="Poglavje"/>
        <w:spacing w:before="0" w:after="0" w:line="260" w:lineRule="exact"/>
        <w:jc w:val="both"/>
        <w:rPr>
          <w:sz w:val="20"/>
          <w:szCs w:val="20"/>
        </w:rPr>
      </w:pPr>
      <w:r>
        <w:rPr>
          <w:sz w:val="20"/>
          <w:szCs w:val="20"/>
        </w:rPr>
        <w:t xml:space="preserve">K </w:t>
      </w:r>
      <w:r w:rsidR="00384F28">
        <w:rPr>
          <w:sz w:val="20"/>
          <w:szCs w:val="20"/>
        </w:rPr>
        <w:t>6</w:t>
      </w:r>
      <w:r>
        <w:rPr>
          <w:sz w:val="20"/>
          <w:szCs w:val="20"/>
        </w:rPr>
        <w:t>. členu:</w:t>
      </w:r>
    </w:p>
    <w:p w14:paraId="221A0309" w14:textId="77777777" w:rsidR="0072345C" w:rsidRDefault="0072345C" w:rsidP="00501344">
      <w:pPr>
        <w:pStyle w:val="Poglavje"/>
        <w:spacing w:before="0" w:after="0" w:line="260" w:lineRule="exact"/>
        <w:jc w:val="both"/>
        <w:rPr>
          <w:sz w:val="20"/>
          <w:szCs w:val="20"/>
        </w:rPr>
      </w:pPr>
    </w:p>
    <w:p w14:paraId="5AF3411E" w14:textId="77777777" w:rsidR="00C46CD4" w:rsidRDefault="00C46CD4" w:rsidP="00C46CD4">
      <w:pPr>
        <w:spacing w:after="0" w:line="260" w:lineRule="exact"/>
        <w:jc w:val="both"/>
        <w:rPr>
          <w:rFonts w:ascii="Arial" w:hAnsi="Arial" w:cs="Arial"/>
          <w:color w:val="000000"/>
          <w:sz w:val="20"/>
          <w:szCs w:val="20"/>
        </w:rPr>
      </w:pPr>
      <w:r w:rsidRPr="005634BA">
        <w:rPr>
          <w:rFonts w:ascii="Arial" w:hAnsi="Arial" w:cs="Arial"/>
          <w:color w:val="000000"/>
          <w:sz w:val="20"/>
          <w:szCs w:val="20"/>
        </w:rPr>
        <w:t>Osebe, ki bodo vključene v poskusno izvajanje socialno varstvene dejavnosti, bodo v okviru tovrstnih poskusnih projektov opravljale različne aktivnosti, med drugim v nekaterih primerih tudi oblike delovnega oziroma zaposlitvenega usposabljanja. Osebe, vključene v različne projekte poskusnega izvajanja, bodo imele različne statuse glede na različna področja, ki jih lahko zajema poskusno izvajanje.</w:t>
      </w:r>
    </w:p>
    <w:p w14:paraId="4115F55D" w14:textId="77777777" w:rsidR="00C46CD4" w:rsidRPr="005634BA" w:rsidRDefault="00C46CD4" w:rsidP="00C46CD4">
      <w:pPr>
        <w:spacing w:after="0" w:line="260" w:lineRule="exact"/>
        <w:jc w:val="both"/>
        <w:rPr>
          <w:rFonts w:ascii="Arial" w:hAnsi="Arial" w:cs="Arial"/>
          <w:color w:val="000000"/>
          <w:sz w:val="20"/>
          <w:szCs w:val="20"/>
        </w:rPr>
      </w:pPr>
      <w:r w:rsidRPr="005634BA">
        <w:rPr>
          <w:rFonts w:ascii="Arial" w:hAnsi="Arial" w:cs="Arial"/>
          <w:color w:val="000000"/>
          <w:sz w:val="20"/>
          <w:szCs w:val="20"/>
        </w:rPr>
        <w:t xml:space="preserve"> </w:t>
      </w:r>
    </w:p>
    <w:p w14:paraId="0272C5FC" w14:textId="77777777" w:rsidR="00C46CD4" w:rsidRPr="005634BA" w:rsidRDefault="00C46CD4" w:rsidP="00C46CD4">
      <w:pPr>
        <w:spacing w:after="0" w:line="260" w:lineRule="exact"/>
        <w:jc w:val="both"/>
        <w:rPr>
          <w:rFonts w:ascii="Arial" w:hAnsi="Arial" w:cs="Arial"/>
          <w:sz w:val="20"/>
          <w:szCs w:val="20"/>
        </w:rPr>
      </w:pPr>
      <w:r w:rsidRPr="005634BA">
        <w:rPr>
          <w:rFonts w:ascii="Arial" w:hAnsi="Arial" w:cs="Arial"/>
          <w:color w:val="000000"/>
          <w:sz w:val="20"/>
          <w:szCs w:val="20"/>
        </w:rPr>
        <w:t xml:space="preserve">Ustrezna ureditev za vključitev v zavarovanje za primer invalidnosti in smrti je že zagotovljena za osebe, ki se </w:t>
      </w:r>
      <w:r w:rsidRPr="005634BA">
        <w:rPr>
          <w:rFonts w:ascii="Arial" w:hAnsi="Arial" w:cs="Arial"/>
          <w:sz w:val="20"/>
          <w:szCs w:val="20"/>
        </w:rPr>
        <w:t xml:space="preserve">po predpisih, ki urejajo trg dela, ali po predpisih, ki urejajo zaposlovanje invalidov, usposabljajo z delom pri izvajalcu ukrepa aktivne politike zaposlovanja, razen oseb, ki opravljajo javna dela (20. člen Zakona o pokojninskem in invalidskem zavarovanju), kjer gre za posebne primere zavarovanja. </w:t>
      </w:r>
    </w:p>
    <w:p w14:paraId="0821F5D2" w14:textId="77777777" w:rsidR="00C46CD4" w:rsidRDefault="00C46CD4" w:rsidP="00C46CD4">
      <w:pPr>
        <w:spacing w:after="0" w:line="260" w:lineRule="exact"/>
        <w:jc w:val="both"/>
        <w:rPr>
          <w:rFonts w:ascii="Arial" w:hAnsi="Arial" w:cs="Arial"/>
          <w:color w:val="000000"/>
          <w:sz w:val="20"/>
          <w:szCs w:val="20"/>
        </w:rPr>
      </w:pPr>
    </w:p>
    <w:p w14:paraId="19E01F48" w14:textId="77777777" w:rsidR="00C46CD4" w:rsidRDefault="00C46CD4" w:rsidP="00C46CD4">
      <w:pPr>
        <w:spacing w:after="0" w:line="260" w:lineRule="exact"/>
        <w:jc w:val="both"/>
        <w:rPr>
          <w:rFonts w:ascii="Arial" w:hAnsi="Arial" w:cs="Arial"/>
          <w:color w:val="000000"/>
          <w:sz w:val="20"/>
          <w:szCs w:val="20"/>
        </w:rPr>
      </w:pPr>
      <w:r w:rsidRPr="005634BA">
        <w:rPr>
          <w:rFonts w:ascii="Arial" w:hAnsi="Arial" w:cs="Arial"/>
          <w:color w:val="000000"/>
          <w:sz w:val="20"/>
          <w:szCs w:val="20"/>
        </w:rPr>
        <w:t>Prav tako je glede na aktivnosti, ki se bodo izvajale v okviru poskusnega izvajanja, potrebno za vključene osebe zagotoviti ustrezno pravno podlago za vključitev v zavarovanje za invalidnost in smrt. S tem se vključenim osebam (ki v večini primerov predstavljajo socialno ogrožene kategorije prebivalstva) zagotavlja tudi širša socialna varnost v primeru nastopa določenih socialnih rizikov.</w:t>
      </w:r>
    </w:p>
    <w:p w14:paraId="461CDB26" w14:textId="77777777" w:rsidR="00C46CD4" w:rsidRPr="005634BA" w:rsidRDefault="00C46CD4" w:rsidP="00C46CD4">
      <w:pPr>
        <w:spacing w:after="0" w:line="260" w:lineRule="exact"/>
        <w:jc w:val="both"/>
        <w:rPr>
          <w:rFonts w:ascii="Arial" w:hAnsi="Arial" w:cs="Arial"/>
          <w:color w:val="000000"/>
          <w:sz w:val="20"/>
          <w:szCs w:val="20"/>
        </w:rPr>
      </w:pPr>
    </w:p>
    <w:p w14:paraId="5C100EC4" w14:textId="77777777" w:rsidR="00C46CD4" w:rsidRDefault="00C46CD4" w:rsidP="00C46CD4">
      <w:pPr>
        <w:spacing w:after="0" w:line="260" w:lineRule="exact"/>
        <w:jc w:val="both"/>
        <w:rPr>
          <w:rFonts w:ascii="Arial" w:hAnsi="Arial" w:cs="Arial"/>
          <w:color w:val="000000"/>
          <w:sz w:val="20"/>
          <w:szCs w:val="20"/>
        </w:rPr>
      </w:pPr>
      <w:r w:rsidRPr="005634BA">
        <w:rPr>
          <w:rFonts w:ascii="Arial" w:hAnsi="Arial" w:cs="Arial"/>
          <w:color w:val="000000"/>
          <w:sz w:val="20"/>
          <w:szCs w:val="20"/>
        </w:rPr>
        <w:t>Predlog določbe ureja tudi način določitve pavšalnega zneska prispevka, ki je primerljiv oziroma enak načinu določanja pavšalnega zneska prispevka za področje usposabljanja invalidov in usposabljanja v okviru ukrepov aktivne politike zaposlovanja s Sklepom o določitvi prispevkov za posebne primere zavarovanja (Uradni list RS, št. 25/13, 20/14, 95/14 – ZUJF-C in 21/15).</w:t>
      </w:r>
    </w:p>
    <w:p w14:paraId="6F136225" w14:textId="77777777" w:rsidR="00C46CD4" w:rsidRPr="005634BA" w:rsidRDefault="00C46CD4" w:rsidP="00C46CD4">
      <w:pPr>
        <w:spacing w:after="0" w:line="260" w:lineRule="exact"/>
        <w:jc w:val="both"/>
        <w:rPr>
          <w:rFonts w:ascii="Arial" w:hAnsi="Arial" w:cs="Arial"/>
          <w:color w:val="000000"/>
          <w:sz w:val="20"/>
          <w:szCs w:val="20"/>
        </w:rPr>
      </w:pPr>
    </w:p>
    <w:p w14:paraId="55A929B0" w14:textId="77777777" w:rsidR="00C46CD4" w:rsidRPr="005634BA" w:rsidRDefault="00C46CD4" w:rsidP="00C46CD4">
      <w:pPr>
        <w:spacing w:after="0" w:line="260" w:lineRule="exact"/>
        <w:jc w:val="both"/>
        <w:rPr>
          <w:rFonts w:ascii="Arial" w:hAnsi="Arial" w:cs="Arial"/>
          <w:color w:val="000000"/>
          <w:sz w:val="20"/>
          <w:szCs w:val="20"/>
        </w:rPr>
      </w:pPr>
      <w:r w:rsidRPr="005634BA">
        <w:rPr>
          <w:rFonts w:ascii="Arial" w:hAnsi="Arial" w:cs="Arial"/>
          <w:color w:val="000000"/>
          <w:sz w:val="20"/>
          <w:szCs w:val="20"/>
        </w:rPr>
        <w:t xml:space="preserve">Določba ureja tudi zavezanca za plačilo prispevkov, in sicer je to izvajalec poskusnega izvajanja socialno varstvene dejavnosti, s čimer ta rešitev sledi že sprejetim rešitvam v okviru Zakona o pokojninskem in invalidskem zavarovanju v 154. členu. </w:t>
      </w:r>
    </w:p>
    <w:p w14:paraId="55B135B4" w14:textId="77777777" w:rsidR="0072345C" w:rsidRPr="00265F38" w:rsidRDefault="0072345C" w:rsidP="00501344">
      <w:pPr>
        <w:pStyle w:val="Poglavje"/>
        <w:spacing w:before="0" w:after="0" w:line="260" w:lineRule="exact"/>
        <w:jc w:val="both"/>
        <w:rPr>
          <w:b w:val="0"/>
          <w:sz w:val="20"/>
          <w:szCs w:val="20"/>
        </w:rPr>
      </w:pPr>
    </w:p>
    <w:p w14:paraId="0A662265" w14:textId="5CACCECE" w:rsidR="00501344" w:rsidRPr="00265F38" w:rsidRDefault="00501344" w:rsidP="00501344">
      <w:pPr>
        <w:pStyle w:val="Neotevilenodstavek"/>
        <w:spacing w:before="0" w:after="0" w:line="260" w:lineRule="exact"/>
        <w:rPr>
          <w:rFonts w:cs="Arial"/>
          <w:b/>
          <w:sz w:val="20"/>
          <w:szCs w:val="20"/>
        </w:rPr>
      </w:pPr>
      <w:r w:rsidRPr="00265F38">
        <w:rPr>
          <w:rFonts w:cs="Arial"/>
          <w:b/>
          <w:sz w:val="20"/>
          <w:szCs w:val="20"/>
        </w:rPr>
        <w:t xml:space="preserve">K </w:t>
      </w:r>
      <w:r w:rsidR="00384F28">
        <w:rPr>
          <w:rFonts w:cs="Arial"/>
          <w:b/>
          <w:sz w:val="20"/>
          <w:szCs w:val="20"/>
        </w:rPr>
        <w:t>7</w:t>
      </w:r>
      <w:r w:rsidRPr="00265F38">
        <w:rPr>
          <w:rFonts w:cs="Arial"/>
          <w:b/>
          <w:sz w:val="20"/>
          <w:szCs w:val="20"/>
        </w:rPr>
        <w:t>. členu:</w:t>
      </w:r>
    </w:p>
    <w:p w14:paraId="0B4234AB" w14:textId="77777777" w:rsidR="00501344" w:rsidRPr="00265F38" w:rsidRDefault="00501344" w:rsidP="00501344">
      <w:pPr>
        <w:pStyle w:val="Neotevilenodstavek"/>
        <w:spacing w:before="0" w:after="0" w:line="260" w:lineRule="exact"/>
        <w:rPr>
          <w:rFonts w:cs="Arial"/>
          <w:b/>
          <w:sz w:val="20"/>
          <w:szCs w:val="20"/>
        </w:rPr>
      </w:pPr>
    </w:p>
    <w:p w14:paraId="05EB2B8A" w14:textId="6BAE242C" w:rsidR="00501344" w:rsidRPr="00265F38" w:rsidRDefault="00501344" w:rsidP="00501344">
      <w:pPr>
        <w:pStyle w:val="Poglavje"/>
        <w:spacing w:before="0" w:after="0" w:line="260" w:lineRule="exact"/>
        <w:jc w:val="both"/>
        <w:rPr>
          <w:b w:val="0"/>
          <w:color w:val="000000"/>
          <w:sz w:val="20"/>
          <w:szCs w:val="20"/>
        </w:rPr>
      </w:pPr>
      <w:r w:rsidRPr="00265F38">
        <w:rPr>
          <w:b w:val="0"/>
          <w:color w:val="000000"/>
          <w:sz w:val="20"/>
          <w:szCs w:val="20"/>
        </w:rPr>
        <w:t xml:space="preserve">Veljavna določba </w:t>
      </w:r>
      <w:r>
        <w:rPr>
          <w:b w:val="0"/>
          <w:color w:val="000000"/>
          <w:sz w:val="20"/>
          <w:szCs w:val="20"/>
        </w:rPr>
        <w:t>tretjega</w:t>
      </w:r>
      <w:r w:rsidRPr="00265F38">
        <w:rPr>
          <w:b w:val="0"/>
          <w:color w:val="000000"/>
          <w:sz w:val="20"/>
          <w:szCs w:val="20"/>
        </w:rPr>
        <w:t xml:space="preserve"> odstavka 81. člena Zakona o socialnem varstvu določa, da se krajevna pristojnost za mladoletno osebo določa po stalnem oziroma začasnem prebivališču obeh staršev. Navedena določba ne ureja primera, ko imajo starši stalno oziroma začasno prebivališče prijavljeno na različnih naslovih, kar lahko posledično pomeni, da sta za določeno zadevo krajevno pristojna dva različna centra za socialno delo. Pri določitvi krajevne pristojnosti za mladoletno osebo, katere starši ne živijo več skupaj, je določeno, da se krajevna pristojnost določi po stalnem oziroma začasnem prebivališču tistega od staršev, kateremu je bila mladoletna oseba zaupana v varstvo in vzgojo oziroma </w:t>
      </w:r>
      <w:r w:rsidRPr="00265F38">
        <w:rPr>
          <w:b w:val="0"/>
          <w:color w:val="000000"/>
          <w:sz w:val="20"/>
          <w:szCs w:val="20"/>
        </w:rPr>
        <w:lastRenderedPageBreak/>
        <w:t>pri katerem mladoletna oseba živi. Navezna okoliščina je prvenstveno odločitev pristojnega sodišča glede zaupanja otroka v varstvo in vzgojo, v primerih ko sodišče o tem (še) ni odločilo, pa se krajevna pristojnost določi po stalnem oziroma začasnem prebivališču tistega od staršev</w:t>
      </w:r>
      <w:r w:rsidR="003F63BE">
        <w:rPr>
          <w:b w:val="0"/>
          <w:color w:val="000000"/>
          <w:sz w:val="20"/>
          <w:szCs w:val="20"/>
        </w:rPr>
        <w:t>,</w:t>
      </w:r>
      <w:r w:rsidRPr="00265F38">
        <w:rPr>
          <w:b w:val="0"/>
          <w:color w:val="000000"/>
          <w:sz w:val="20"/>
          <w:szCs w:val="20"/>
        </w:rPr>
        <w:t xml:space="preserve"> pri katerem otrok živi. Sedaj veljavna ureditev tudi ni skladna z določbami Zakona o zakonski zvezi in družinskih razmerjih (Uradni list RS, št. 69/04 – uradno prečiščeno besedilo 1, 101/07 – Odl. US, 122/07 – Odl. US, 90/11 – Odl. US, 84/12 – Odl. US in </w:t>
      </w:r>
      <w:hyperlink r:id="rId10" w:history="1">
        <w:r w:rsidRPr="00265F38">
          <w:rPr>
            <w:b w:val="0"/>
            <w:color w:val="000000"/>
            <w:sz w:val="20"/>
            <w:szCs w:val="20"/>
          </w:rPr>
          <w:t>82/15</w:t>
        </w:r>
      </w:hyperlink>
      <w:r w:rsidRPr="00265F38">
        <w:rPr>
          <w:b w:val="0"/>
          <w:color w:val="000000"/>
          <w:sz w:val="20"/>
          <w:szCs w:val="20"/>
        </w:rPr>
        <w:t xml:space="preserve"> – odl. US) glede zaupanja otroka v varstvo in vzgojo, saj ne ureja navezne okoliščine v primeru, ko je otrok dodeljen v varstvo in vzgojo obema staršema ter v primeru, ko je zaupan v varstvo in vzgojo drugi osebi. V primeru, ko je mladoletna oseba zaupana v varstvo in vzgojo obema staršema, je navezna okoliščina stalno prebivališče mladoletne osebe, pri čemer se sledi določbi 107. člena </w:t>
      </w:r>
      <w:r w:rsidR="003F63BE" w:rsidRPr="00265F38">
        <w:rPr>
          <w:b w:val="0"/>
          <w:color w:val="000000"/>
          <w:sz w:val="20"/>
          <w:szCs w:val="20"/>
        </w:rPr>
        <w:t>Zakona o zakonski zvezi in družinskih razmerjih</w:t>
      </w:r>
      <w:r w:rsidRPr="00265F38">
        <w:rPr>
          <w:b w:val="0"/>
          <w:color w:val="000000"/>
          <w:sz w:val="20"/>
          <w:szCs w:val="20"/>
        </w:rPr>
        <w:t>, ki določa, da če imata oba starša varstvo in vzgojo otroka, se morata sporazumeti o stalnem prebivališču otroka. Če pa je mladoletna oseba zaupana v varstvo in vzgojo drugi osebi, se krajevna pristojnost določi po stalnem oziroma začasnem prebivališču te osebe (identično kot velja za starše). V primeru, ko se krajevne pristojnosti po tem odstavku ne da določiti, je navezna okoliščina povod za postopek.</w:t>
      </w:r>
    </w:p>
    <w:p w14:paraId="29F1EF14" w14:textId="77777777" w:rsidR="00501344" w:rsidRPr="00265F38" w:rsidRDefault="00501344" w:rsidP="00501344">
      <w:pPr>
        <w:pStyle w:val="Poglavje"/>
        <w:spacing w:before="0" w:after="0" w:line="260" w:lineRule="exact"/>
        <w:jc w:val="both"/>
        <w:rPr>
          <w:b w:val="0"/>
          <w:color w:val="000000"/>
          <w:sz w:val="20"/>
          <w:szCs w:val="20"/>
        </w:rPr>
      </w:pPr>
    </w:p>
    <w:p w14:paraId="416D909B" w14:textId="77777777" w:rsidR="00501344" w:rsidRPr="00265F38" w:rsidRDefault="00501344" w:rsidP="00501344">
      <w:pPr>
        <w:pStyle w:val="Poglavje"/>
        <w:spacing w:before="0" w:after="0" w:line="260" w:lineRule="exact"/>
        <w:jc w:val="both"/>
        <w:rPr>
          <w:b w:val="0"/>
          <w:color w:val="000000"/>
          <w:sz w:val="20"/>
          <w:szCs w:val="20"/>
        </w:rPr>
      </w:pPr>
      <w:r w:rsidRPr="00265F38">
        <w:rPr>
          <w:b w:val="0"/>
          <w:color w:val="000000"/>
          <w:sz w:val="20"/>
          <w:szCs w:val="20"/>
        </w:rPr>
        <w:t xml:space="preserve">Iz veljavnega petega odstavka 81. člena Zakona o socialnem varstvu izhaja, da če je z aktom o ustanovitvi centra za socialno delo določeno, da znotraj centra za socialno delo delujejo notranje organizacijske enote, je za izvajanje nalog centra za socialno delo krajevno pristojna organizacijska enota, katere pristojnost se določi v aktu o ustanovitvi, upoštevajoč 81. člen Zakona o socialnem varstvu. Glede na to, da bodo vsi območni centri za socialno delo imeli notranje organizacijske enote, ki bodo določene v uredbi vlade skupaj z določitvijo njihove teritorialne pristojnosti, je potrebno to določilo spremeniti. Krajevna pristojnost enot centra za socialno delo bo določena na enak način, kot to velja za območni center za socialno delo. Lahko pa se bo odstopilo od teh določil o krajevni pristojnosti, in sicer bo lahko vlada z uredbo odločila o tem, da so notranje organizacijske enote centra za socialno delo krajevno pristojne na teritoriju celotnega območnega centra za socialno delo. V uredbi bo izrecno določeno, pri katerih socialno varstvenih storitvah, nalogah, ki so centrom za socialno delo poverjene kot javna pooblastila ter nalogah iz drugih predpisov, je določena izjema od določil o krajevni pristojnosti. </w:t>
      </w:r>
    </w:p>
    <w:p w14:paraId="235168F2" w14:textId="77777777" w:rsidR="00501344" w:rsidRPr="00265F38" w:rsidRDefault="00501344" w:rsidP="00501344">
      <w:pPr>
        <w:pStyle w:val="Neotevilenodstavek"/>
        <w:spacing w:before="0" w:after="0" w:line="260" w:lineRule="exact"/>
        <w:rPr>
          <w:rFonts w:cs="Arial"/>
          <w:b/>
          <w:sz w:val="20"/>
          <w:szCs w:val="20"/>
        </w:rPr>
      </w:pPr>
    </w:p>
    <w:p w14:paraId="0533CF34" w14:textId="13701F7D" w:rsidR="00501344" w:rsidRPr="00265F38" w:rsidRDefault="00501344" w:rsidP="00501344">
      <w:pPr>
        <w:pStyle w:val="Neotevilenodstavek"/>
        <w:spacing w:before="0" w:after="0" w:line="260" w:lineRule="exact"/>
        <w:rPr>
          <w:rFonts w:cs="Arial"/>
          <w:b/>
          <w:sz w:val="20"/>
          <w:szCs w:val="20"/>
        </w:rPr>
      </w:pPr>
      <w:r w:rsidRPr="00265F38">
        <w:rPr>
          <w:rFonts w:cs="Arial"/>
          <w:b/>
          <w:sz w:val="20"/>
          <w:szCs w:val="20"/>
        </w:rPr>
        <w:t xml:space="preserve">K </w:t>
      </w:r>
      <w:r w:rsidR="00384F28">
        <w:rPr>
          <w:rFonts w:cs="Arial"/>
          <w:b/>
          <w:sz w:val="20"/>
          <w:szCs w:val="20"/>
        </w:rPr>
        <w:t>8</w:t>
      </w:r>
      <w:r w:rsidRPr="00265F38">
        <w:rPr>
          <w:rFonts w:cs="Arial"/>
          <w:b/>
          <w:sz w:val="20"/>
          <w:szCs w:val="20"/>
        </w:rPr>
        <w:t>. členu:</w:t>
      </w:r>
    </w:p>
    <w:p w14:paraId="2FA0B5B7" w14:textId="77777777" w:rsidR="00501344" w:rsidRPr="00265F38" w:rsidRDefault="00501344" w:rsidP="00501344">
      <w:pPr>
        <w:pStyle w:val="Neotevilenodstavek"/>
        <w:spacing w:before="0" w:after="0" w:line="260" w:lineRule="exact"/>
        <w:rPr>
          <w:rFonts w:cs="Arial"/>
          <w:b/>
          <w:sz w:val="20"/>
          <w:szCs w:val="20"/>
        </w:rPr>
      </w:pPr>
    </w:p>
    <w:p w14:paraId="4367ED52" w14:textId="1973CB14" w:rsidR="00501344" w:rsidRPr="00265F38" w:rsidRDefault="00501344" w:rsidP="00B23AA8">
      <w:pPr>
        <w:pStyle w:val="Neotevilenodstavek"/>
        <w:spacing w:before="0" w:after="0" w:line="260" w:lineRule="exact"/>
        <w:rPr>
          <w:rFonts w:cs="Arial"/>
          <w:color w:val="000000"/>
          <w:sz w:val="20"/>
          <w:szCs w:val="20"/>
          <w:lang w:eastAsia="sl-SI"/>
        </w:rPr>
      </w:pPr>
      <w:r w:rsidRPr="00265F38">
        <w:rPr>
          <w:rFonts w:cs="Arial"/>
          <w:color w:val="000000"/>
          <w:sz w:val="20"/>
          <w:szCs w:val="20"/>
          <w:lang w:eastAsia="sl-SI"/>
        </w:rPr>
        <w:t>Sedanja ureditev se dopolni z določbo, da se za postopek v izvrševanju javnih pooblastil na področju ukrepov centra za socialno delo, rejništva in skrbništva v primeru, ko mladoletna oseba ne živi z nobenim od staršev,</w:t>
      </w:r>
      <w:r w:rsidR="00B23AA8">
        <w:rPr>
          <w:rFonts w:cs="Arial"/>
          <w:color w:val="000000"/>
          <w:sz w:val="20"/>
          <w:szCs w:val="20"/>
          <w:lang w:eastAsia="sl-SI"/>
        </w:rPr>
        <w:t xml:space="preserve"> </w:t>
      </w:r>
      <w:r w:rsidRPr="00265F38">
        <w:rPr>
          <w:rFonts w:cs="Arial"/>
          <w:color w:val="000000"/>
          <w:sz w:val="20"/>
          <w:szCs w:val="20"/>
          <w:lang w:eastAsia="sl-SI"/>
        </w:rPr>
        <w:t>krajevna pristojnost ustali. S tem se v praksi onemogoči ravnanje staršev, ki lahko s spremembo svojega stalnega oziroma začasnega prebivališča ovirajo potek postopka.</w:t>
      </w:r>
      <w:r w:rsidR="00B23AA8">
        <w:rPr>
          <w:rFonts w:cs="Arial"/>
          <w:color w:val="000000"/>
          <w:sz w:val="20"/>
          <w:szCs w:val="20"/>
          <w:lang w:eastAsia="sl-SI"/>
        </w:rPr>
        <w:t xml:space="preserve"> Z ustalitvijo krajevne pristojnosti v primerih varstva odraslih oseb, nameščenih v institucionalno varstvo, se izognemo masovnemu prenosu krajevne pristojnosti, kadar se odrasle osebe namešča v institucionalno varstvo izven domačega okolja ter se jim spremeni tudi stalno oziroma začasno prebivališče. Trenutno v praksi to predstavlja težavo za tiste centre za socialno delo, na </w:t>
      </w:r>
      <w:r w:rsidR="004B4931">
        <w:rPr>
          <w:rFonts w:cs="Arial"/>
          <w:color w:val="000000"/>
          <w:sz w:val="20"/>
          <w:szCs w:val="20"/>
          <w:lang w:eastAsia="sl-SI"/>
        </w:rPr>
        <w:t>območju</w:t>
      </w:r>
      <w:r w:rsidR="00B23AA8">
        <w:rPr>
          <w:rFonts w:cs="Arial"/>
          <w:color w:val="000000"/>
          <w:sz w:val="20"/>
          <w:szCs w:val="20"/>
          <w:lang w:eastAsia="sl-SI"/>
        </w:rPr>
        <w:t xml:space="preserve"> </w:t>
      </w:r>
      <w:r w:rsidR="004B4931">
        <w:rPr>
          <w:rFonts w:cs="Arial"/>
          <w:color w:val="000000"/>
          <w:sz w:val="20"/>
          <w:szCs w:val="20"/>
          <w:lang w:eastAsia="sl-SI"/>
        </w:rPr>
        <w:t xml:space="preserve">katerih </w:t>
      </w:r>
      <w:r w:rsidR="00B23AA8">
        <w:rPr>
          <w:rFonts w:cs="Arial"/>
          <w:color w:val="000000"/>
          <w:sz w:val="20"/>
          <w:szCs w:val="20"/>
          <w:lang w:eastAsia="sl-SI"/>
        </w:rPr>
        <w:t>so ustanovljeni posebni zavodi, ki izvajajo institucionalno varstvo, ker se na ta način kopiči obravnava teh oseb samo na enem centru za socialno delo.</w:t>
      </w:r>
    </w:p>
    <w:p w14:paraId="05083357" w14:textId="77777777" w:rsidR="00501344" w:rsidRPr="00265F38" w:rsidRDefault="00501344" w:rsidP="00501344">
      <w:pPr>
        <w:pStyle w:val="Neotevilenodstavek"/>
        <w:spacing w:before="0" w:after="0" w:line="260" w:lineRule="exact"/>
        <w:rPr>
          <w:rFonts w:cs="Arial"/>
          <w:color w:val="000000"/>
          <w:sz w:val="20"/>
          <w:szCs w:val="20"/>
          <w:lang w:eastAsia="sl-SI"/>
        </w:rPr>
      </w:pPr>
    </w:p>
    <w:p w14:paraId="26A64E33" w14:textId="1FD0D92A" w:rsidR="00501344" w:rsidRPr="00265F38" w:rsidRDefault="00501344" w:rsidP="00501344">
      <w:pPr>
        <w:pStyle w:val="Neotevilenodstavek"/>
        <w:spacing w:before="0" w:after="0" w:line="260" w:lineRule="exact"/>
        <w:rPr>
          <w:rFonts w:cs="Arial"/>
          <w:b/>
          <w:color w:val="000000"/>
          <w:sz w:val="20"/>
          <w:szCs w:val="20"/>
          <w:lang w:eastAsia="sl-SI"/>
        </w:rPr>
      </w:pPr>
      <w:r w:rsidRPr="00265F38">
        <w:rPr>
          <w:rFonts w:cs="Arial"/>
          <w:b/>
          <w:color w:val="000000"/>
          <w:sz w:val="20"/>
          <w:szCs w:val="20"/>
          <w:lang w:eastAsia="sl-SI"/>
        </w:rPr>
        <w:t xml:space="preserve">K </w:t>
      </w:r>
      <w:r w:rsidR="00384F28">
        <w:rPr>
          <w:rFonts w:cs="Arial"/>
          <w:b/>
          <w:color w:val="000000"/>
          <w:sz w:val="20"/>
          <w:szCs w:val="20"/>
          <w:lang w:eastAsia="sl-SI"/>
        </w:rPr>
        <w:t>9</w:t>
      </w:r>
      <w:r w:rsidRPr="00265F38">
        <w:rPr>
          <w:rFonts w:cs="Arial"/>
          <w:b/>
          <w:color w:val="000000"/>
          <w:sz w:val="20"/>
          <w:szCs w:val="20"/>
          <w:lang w:eastAsia="sl-SI"/>
        </w:rPr>
        <w:t>. členu:</w:t>
      </w:r>
    </w:p>
    <w:p w14:paraId="5512B9D7" w14:textId="77777777" w:rsidR="00501344" w:rsidRPr="00265F38" w:rsidRDefault="00501344" w:rsidP="00501344">
      <w:pPr>
        <w:pStyle w:val="Neotevilenodstavek"/>
        <w:spacing w:before="0" w:after="0" w:line="260" w:lineRule="exact"/>
        <w:rPr>
          <w:rFonts w:cs="Arial"/>
          <w:color w:val="000000"/>
          <w:sz w:val="20"/>
          <w:szCs w:val="20"/>
          <w:lang w:eastAsia="sl-SI"/>
        </w:rPr>
      </w:pPr>
    </w:p>
    <w:p w14:paraId="4A70599A"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Glede na to, da bodo z reorganizacijo centrov za socialno delo uvedeni območni centri za socialno delo, ki bodo imeli posamezne notranje organizacijske enote, je potrebno 85. člen Zakona o socialnem varstvu dopolniti. Predlaga se, da, tako kot je določeno že v veljavni določbi, ministrstvo, pristojno za socialno varstvo, odloči o predlogu za prenos krajevne pristojnosti z enega centra za socialno delo na drugega. Predlog lahko poda stranka, ki je sprožila postopek, ali pristojni center za socialno delo. </w:t>
      </w:r>
    </w:p>
    <w:p w14:paraId="532A4362" w14:textId="77777777" w:rsidR="00501344" w:rsidRPr="00265F38" w:rsidRDefault="00501344" w:rsidP="00501344">
      <w:pPr>
        <w:pStyle w:val="Poglavje"/>
        <w:spacing w:before="0" w:after="0" w:line="260" w:lineRule="exact"/>
        <w:jc w:val="both"/>
        <w:rPr>
          <w:b w:val="0"/>
          <w:sz w:val="20"/>
          <w:szCs w:val="20"/>
        </w:rPr>
      </w:pPr>
    </w:p>
    <w:p w14:paraId="1767E9A9" w14:textId="5C53309F"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Glede na to, da bodo nekatere socialno varstvene storitve, javna pooblastila in druge naloge v pristojnosti enot centra za socialno delo, bo možno podati tudi predlog za prenos krajevne pristojnosti z ene enote na drugo. O predlogu bo s sklepom odločil direktor centra za socialno delo. Predlog bo lahko podala stranka, na zahtevo katere se je postopek uvedel, ali enota centra za socialno delo. </w:t>
      </w:r>
      <w:r>
        <w:rPr>
          <w:b w:val="0"/>
          <w:sz w:val="20"/>
          <w:szCs w:val="20"/>
        </w:rPr>
        <w:t>P</w:t>
      </w:r>
      <w:r w:rsidRPr="00427F41">
        <w:rPr>
          <w:b w:val="0"/>
          <w:sz w:val="20"/>
          <w:szCs w:val="20"/>
        </w:rPr>
        <w:t xml:space="preserve">ritožba zoper sklep direktorja centra za socialno delo ni </w:t>
      </w:r>
      <w:r>
        <w:rPr>
          <w:b w:val="0"/>
          <w:sz w:val="20"/>
          <w:szCs w:val="20"/>
        </w:rPr>
        <w:t>dovoljena</w:t>
      </w:r>
      <w:r w:rsidR="00E767EB">
        <w:rPr>
          <w:b w:val="0"/>
          <w:sz w:val="20"/>
          <w:szCs w:val="20"/>
        </w:rPr>
        <w:t>, saj</w:t>
      </w:r>
      <w:r>
        <w:rPr>
          <w:b w:val="0"/>
          <w:sz w:val="20"/>
          <w:szCs w:val="20"/>
        </w:rPr>
        <w:t xml:space="preserve"> odločanje predstavlja </w:t>
      </w:r>
      <w:r w:rsidR="00E767EB">
        <w:rPr>
          <w:b w:val="0"/>
          <w:sz w:val="20"/>
          <w:szCs w:val="20"/>
        </w:rPr>
        <w:t xml:space="preserve">zgolj </w:t>
      </w:r>
      <w:r>
        <w:rPr>
          <w:b w:val="0"/>
          <w:sz w:val="20"/>
          <w:szCs w:val="20"/>
        </w:rPr>
        <w:t xml:space="preserve">procesno odločitev. </w:t>
      </w:r>
    </w:p>
    <w:p w14:paraId="087BB0D2" w14:textId="656069D4" w:rsidR="00501344" w:rsidRDefault="00501344" w:rsidP="00501344">
      <w:pPr>
        <w:pStyle w:val="Poglavje"/>
        <w:spacing w:before="0" w:after="0" w:line="260" w:lineRule="exact"/>
        <w:jc w:val="both"/>
        <w:rPr>
          <w:b w:val="0"/>
          <w:sz w:val="20"/>
          <w:szCs w:val="20"/>
        </w:rPr>
      </w:pPr>
    </w:p>
    <w:p w14:paraId="3EC8E354" w14:textId="6D10D9EC" w:rsidR="00695866" w:rsidRDefault="00384F28" w:rsidP="00501344">
      <w:pPr>
        <w:pStyle w:val="Poglavje"/>
        <w:spacing w:before="0" w:after="0" w:line="260" w:lineRule="exact"/>
        <w:jc w:val="both"/>
        <w:rPr>
          <w:sz w:val="20"/>
          <w:szCs w:val="20"/>
        </w:rPr>
      </w:pPr>
      <w:r>
        <w:rPr>
          <w:sz w:val="20"/>
          <w:szCs w:val="20"/>
        </w:rPr>
        <w:lastRenderedPageBreak/>
        <w:t>K 10</w:t>
      </w:r>
      <w:r w:rsidR="00FD0676">
        <w:rPr>
          <w:sz w:val="20"/>
          <w:szCs w:val="20"/>
        </w:rPr>
        <w:t>.</w:t>
      </w:r>
      <w:r w:rsidR="00695866">
        <w:rPr>
          <w:sz w:val="20"/>
          <w:szCs w:val="20"/>
        </w:rPr>
        <w:t xml:space="preserve"> členu:</w:t>
      </w:r>
    </w:p>
    <w:p w14:paraId="6795CD94" w14:textId="78FC9A60" w:rsidR="00695866" w:rsidRDefault="00695866" w:rsidP="00501344">
      <w:pPr>
        <w:pStyle w:val="Poglavje"/>
        <w:spacing w:before="0" w:after="0" w:line="260" w:lineRule="exact"/>
        <w:jc w:val="both"/>
        <w:rPr>
          <w:sz w:val="20"/>
          <w:szCs w:val="20"/>
        </w:rPr>
      </w:pPr>
    </w:p>
    <w:p w14:paraId="2BC5E4F5" w14:textId="2F450CAA" w:rsidR="00695866" w:rsidRPr="00382D38" w:rsidRDefault="00A07029" w:rsidP="00695866">
      <w:pPr>
        <w:pStyle w:val="Neotevilenodstavek"/>
        <w:spacing w:before="0" w:after="0" w:line="260" w:lineRule="exact"/>
        <w:rPr>
          <w:rFonts w:cs="Arial"/>
          <w:color w:val="000000"/>
          <w:sz w:val="20"/>
          <w:szCs w:val="20"/>
          <w:lang w:eastAsia="sl-SI"/>
        </w:rPr>
      </w:pPr>
      <w:r>
        <w:rPr>
          <w:rFonts w:cs="Arial"/>
          <w:color w:val="000000"/>
          <w:sz w:val="20"/>
          <w:szCs w:val="20"/>
          <w:lang w:eastAsia="sl-SI"/>
        </w:rPr>
        <w:t xml:space="preserve">Interventna služba in krizni centri se že sedaj financirajo iz proračuna Republike Slovenije. Glede na izrecno navedbo teh dveh nalog v predlogu tega zakona predlog tega člena bolj eksplicitno določa, da se tudi </w:t>
      </w:r>
      <w:r w:rsidR="00695866">
        <w:rPr>
          <w:rFonts w:cs="Arial"/>
          <w:color w:val="000000"/>
          <w:sz w:val="20"/>
          <w:szCs w:val="20"/>
          <w:lang w:eastAsia="sl-SI"/>
        </w:rPr>
        <w:t xml:space="preserve">nalogi centrov za socialno delo </w:t>
      </w:r>
      <w:r w:rsidR="00695866" w:rsidRPr="00382D38">
        <w:rPr>
          <w:rFonts w:cs="Arial"/>
          <w:color w:val="000000"/>
          <w:sz w:val="20"/>
          <w:szCs w:val="20"/>
          <w:lang w:eastAsia="sl-SI"/>
        </w:rPr>
        <w:t>(interventna služba in krizna namestitev) financirata iz proračuna Republike Slovenije.</w:t>
      </w:r>
      <w:r>
        <w:rPr>
          <w:rFonts w:cs="Arial"/>
          <w:color w:val="000000"/>
          <w:sz w:val="20"/>
          <w:szCs w:val="20"/>
          <w:lang w:eastAsia="sl-SI"/>
        </w:rPr>
        <w:t xml:space="preserve"> </w:t>
      </w:r>
      <w:r w:rsidR="00695866" w:rsidRPr="00382D38">
        <w:rPr>
          <w:rFonts w:cs="Arial"/>
          <w:color w:val="000000"/>
          <w:sz w:val="20"/>
          <w:szCs w:val="20"/>
          <w:lang w:eastAsia="sl-SI"/>
        </w:rPr>
        <w:t xml:space="preserve"> </w:t>
      </w:r>
    </w:p>
    <w:p w14:paraId="306C3533" w14:textId="359D6CD5" w:rsidR="00695866" w:rsidRDefault="00695866" w:rsidP="00501344">
      <w:pPr>
        <w:pStyle w:val="Poglavje"/>
        <w:spacing w:before="0" w:after="0" w:line="260" w:lineRule="exact"/>
        <w:jc w:val="both"/>
        <w:rPr>
          <w:b w:val="0"/>
          <w:sz w:val="20"/>
          <w:szCs w:val="20"/>
        </w:rPr>
      </w:pPr>
    </w:p>
    <w:p w14:paraId="7364FDFE" w14:textId="097F4AF7" w:rsidR="00D6574F" w:rsidRDefault="00384F28" w:rsidP="00501344">
      <w:pPr>
        <w:pStyle w:val="Poglavje"/>
        <w:spacing w:before="0" w:after="0" w:line="260" w:lineRule="exact"/>
        <w:jc w:val="both"/>
        <w:rPr>
          <w:sz w:val="20"/>
          <w:szCs w:val="20"/>
        </w:rPr>
      </w:pPr>
      <w:r>
        <w:rPr>
          <w:sz w:val="20"/>
          <w:szCs w:val="20"/>
        </w:rPr>
        <w:t>K 11</w:t>
      </w:r>
      <w:r w:rsidR="00627697">
        <w:rPr>
          <w:sz w:val="20"/>
          <w:szCs w:val="20"/>
        </w:rPr>
        <w:t>.</w:t>
      </w:r>
      <w:r w:rsidR="00D6574F">
        <w:rPr>
          <w:sz w:val="20"/>
          <w:szCs w:val="20"/>
        </w:rPr>
        <w:t xml:space="preserve"> členu:</w:t>
      </w:r>
    </w:p>
    <w:p w14:paraId="02C2AF67" w14:textId="01CFAE68" w:rsidR="00D6574F" w:rsidRDefault="00D6574F" w:rsidP="00501344">
      <w:pPr>
        <w:pStyle w:val="Poglavje"/>
        <w:spacing w:before="0" w:after="0" w:line="260" w:lineRule="exact"/>
        <w:jc w:val="both"/>
        <w:rPr>
          <w:sz w:val="20"/>
          <w:szCs w:val="20"/>
        </w:rPr>
      </w:pPr>
    </w:p>
    <w:p w14:paraId="5E8BCF47" w14:textId="12F679DC" w:rsidR="00D6574F" w:rsidRDefault="00D6574F" w:rsidP="00501344">
      <w:pPr>
        <w:pStyle w:val="Poglavje"/>
        <w:spacing w:before="0" w:after="0" w:line="260" w:lineRule="exact"/>
        <w:jc w:val="both"/>
        <w:rPr>
          <w:rFonts w:ascii="Arial (W1)" w:hAnsi="Arial (W1)"/>
          <w:b w:val="0"/>
          <w:sz w:val="20"/>
          <w:szCs w:val="20"/>
        </w:rPr>
      </w:pPr>
      <w:r w:rsidRPr="00F672CA">
        <w:rPr>
          <w:rFonts w:ascii="Arial (W1)" w:hAnsi="Arial (W1)"/>
          <w:b w:val="0"/>
          <w:sz w:val="20"/>
          <w:szCs w:val="20"/>
        </w:rPr>
        <w:t>Tretji odstavek 99. člena Zakona o socialnem varstvu</w:t>
      </w:r>
      <w:r>
        <w:rPr>
          <w:rFonts w:ascii="Arial (W1)" w:hAnsi="Arial (W1)"/>
          <w:b w:val="0"/>
          <w:sz w:val="20"/>
          <w:szCs w:val="20"/>
        </w:rPr>
        <w:t xml:space="preserve"> </w:t>
      </w:r>
      <w:r w:rsidRPr="00F672CA">
        <w:rPr>
          <w:b w:val="0"/>
          <w:color w:val="000000"/>
          <w:sz w:val="20"/>
          <w:szCs w:val="20"/>
        </w:rPr>
        <w:t xml:space="preserve">(Uradni list RS, št. </w:t>
      </w:r>
      <w:r w:rsidRPr="00FF2831">
        <w:rPr>
          <w:b w:val="0"/>
          <w:sz w:val="20"/>
          <w:szCs w:val="20"/>
        </w:rPr>
        <w:t>3/07</w:t>
      </w:r>
      <w:r w:rsidRPr="00F672CA">
        <w:rPr>
          <w:b w:val="0"/>
          <w:color w:val="000000" w:themeColor="text1"/>
          <w:sz w:val="20"/>
          <w:szCs w:val="20"/>
        </w:rPr>
        <w:t xml:space="preserve"> – uradno prečiščeno besedilo, </w:t>
      </w:r>
      <w:r w:rsidRPr="00FF2831">
        <w:rPr>
          <w:b w:val="0"/>
          <w:sz w:val="20"/>
          <w:szCs w:val="20"/>
        </w:rPr>
        <w:t>23/07 – popr.</w:t>
      </w:r>
      <w:r w:rsidRPr="00F672CA">
        <w:rPr>
          <w:b w:val="0"/>
          <w:color w:val="000000" w:themeColor="text1"/>
          <w:sz w:val="20"/>
          <w:szCs w:val="20"/>
        </w:rPr>
        <w:t xml:space="preserve">, </w:t>
      </w:r>
      <w:r w:rsidRPr="00FF2831">
        <w:rPr>
          <w:b w:val="0"/>
          <w:sz w:val="20"/>
          <w:szCs w:val="20"/>
        </w:rPr>
        <w:t>41/07 – popr.</w:t>
      </w:r>
      <w:r w:rsidRPr="00F672CA">
        <w:rPr>
          <w:b w:val="0"/>
          <w:color w:val="000000" w:themeColor="text1"/>
          <w:sz w:val="20"/>
          <w:szCs w:val="20"/>
        </w:rPr>
        <w:t xml:space="preserve">, </w:t>
      </w:r>
      <w:r w:rsidRPr="00FF2831">
        <w:rPr>
          <w:b w:val="0"/>
          <w:sz w:val="20"/>
          <w:szCs w:val="20"/>
        </w:rPr>
        <w:t>61/10</w:t>
      </w:r>
      <w:r w:rsidRPr="00F672CA">
        <w:rPr>
          <w:b w:val="0"/>
          <w:color w:val="000000" w:themeColor="text1"/>
          <w:sz w:val="20"/>
          <w:szCs w:val="20"/>
        </w:rPr>
        <w:t xml:space="preserve"> – ZSVarPre, </w:t>
      </w:r>
      <w:r w:rsidRPr="00FF2831">
        <w:rPr>
          <w:b w:val="0"/>
          <w:sz w:val="20"/>
          <w:szCs w:val="20"/>
        </w:rPr>
        <w:t>62/10</w:t>
      </w:r>
      <w:r w:rsidRPr="00F672CA">
        <w:rPr>
          <w:b w:val="0"/>
          <w:color w:val="000000" w:themeColor="text1"/>
          <w:sz w:val="20"/>
          <w:szCs w:val="20"/>
        </w:rPr>
        <w:t xml:space="preserve"> – ZUPJS in </w:t>
      </w:r>
      <w:r w:rsidRPr="00FF2831">
        <w:rPr>
          <w:b w:val="0"/>
          <w:sz w:val="20"/>
          <w:szCs w:val="20"/>
        </w:rPr>
        <w:t>57/12</w:t>
      </w:r>
      <w:r>
        <w:rPr>
          <w:rFonts w:ascii="Arial (W1)" w:hAnsi="Arial (W1)"/>
          <w:b w:val="0"/>
          <w:sz w:val="20"/>
          <w:szCs w:val="20"/>
        </w:rPr>
        <w:t>) je</w:t>
      </w:r>
      <w:r w:rsidRPr="00F672CA">
        <w:rPr>
          <w:rFonts w:ascii="Arial (W1)" w:hAnsi="Arial (W1)"/>
          <w:b w:val="0"/>
          <w:sz w:val="20"/>
          <w:szCs w:val="20"/>
        </w:rPr>
        <w:t xml:space="preserve"> določa</w:t>
      </w:r>
      <w:r>
        <w:rPr>
          <w:rFonts w:ascii="Arial (W1)" w:hAnsi="Arial (W1)"/>
          <w:b w:val="0"/>
          <w:sz w:val="20"/>
          <w:szCs w:val="20"/>
        </w:rPr>
        <w:t>l</w:t>
      </w:r>
      <w:r w:rsidRPr="00F672CA">
        <w:rPr>
          <w:rFonts w:ascii="Arial (W1)" w:hAnsi="Arial (W1)"/>
          <w:b w:val="0"/>
          <w:sz w:val="20"/>
          <w:szCs w:val="20"/>
        </w:rPr>
        <w:t xml:space="preserve">, da se stroški storitev v zavodih za odrasle ob prijavi stalnega prebivališča na naslovu socialnovarstvenega zavoda na podlagi četrtega odstavka 8. člena Zakona o prijavi prebivališča, ki ureja tako imenovano zakonsko prebivališče, financirajo iz proračuna občine, v kateri je imel upravičenec prijavljeno stalno prebivališče pred prijavo stalnega prebivališča na naslovu zavoda. S tem se upravičencem omogoča dostop do storitve institucionalnega varstva, ne da bi se neupravičeno finančno obremenjevale občine, na območju katerih so domovi za starejše in v katerih se upravičencu po Zakonu o prijavi prebivališča prijavi prebivališče. </w:t>
      </w:r>
    </w:p>
    <w:p w14:paraId="24FEEF55" w14:textId="77777777" w:rsidR="00627697" w:rsidRDefault="00627697" w:rsidP="00F672CA">
      <w:pPr>
        <w:pStyle w:val="Naslov1"/>
        <w:spacing w:before="0" w:after="0"/>
        <w:jc w:val="both"/>
        <w:rPr>
          <w:rFonts w:cs="Arial"/>
          <w:b w:val="0"/>
          <w:kern w:val="0"/>
          <w:sz w:val="20"/>
          <w:szCs w:val="20"/>
          <w:lang w:eastAsia="sl-SI"/>
        </w:rPr>
      </w:pPr>
    </w:p>
    <w:p w14:paraId="15472671" w14:textId="43C51B66" w:rsidR="00627697" w:rsidRDefault="00D6574F" w:rsidP="00F672CA">
      <w:pPr>
        <w:pStyle w:val="Naslov1"/>
        <w:spacing w:before="0" w:after="0"/>
        <w:jc w:val="both"/>
        <w:rPr>
          <w:rFonts w:cs="Arial"/>
          <w:b w:val="0"/>
          <w:sz w:val="20"/>
          <w:szCs w:val="20"/>
        </w:rPr>
      </w:pPr>
      <w:r>
        <w:rPr>
          <w:rFonts w:cs="Arial"/>
          <w:b w:val="0"/>
          <w:kern w:val="0"/>
          <w:sz w:val="20"/>
          <w:szCs w:val="20"/>
          <w:lang w:eastAsia="sl-SI"/>
        </w:rPr>
        <w:t>Glede na to, da se</w:t>
      </w:r>
      <w:r w:rsidRPr="00F672CA">
        <w:rPr>
          <w:rFonts w:cs="Arial"/>
          <w:b w:val="0"/>
          <w:sz w:val="20"/>
          <w:szCs w:val="20"/>
        </w:rPr>
        <w:t xml:space="preserve"> določba četrtega odstavka 8. člena Zakona o prijavi prebivališča </w:t>
      </w:r>
      <w:r w:rsidRPr="00F672CA">
        <w:rPr>
          <w:rFonts w:eastAsia="Calibri" w:cs="Arial"/>
          <w:b w:val="0"/>
          <w:sz w:val="20"/>
          <w:szCs w:val="20"/>
        </w:rPr>
        <w:t xml:space="preserve">(Uradni list RS, št. </w:t>
      </w:r>
      <w:r w:rsidRPr="00FF2831">
        <w:rPr>
          <w:rFonts w:eastAsia="Calibri" w:cs="Arial"/>
          <w:b w:val="0"/>
          <w:color w:val="000000" w:themeColor="text1"/>
          <w:sz w:val="20"/>
          <w:szCs w:val="20"/>
        </w:rPr>
        <w:t>59/06 – uradno prečiščeno besedilo, 111/07</w:t>
      </w:r>
      <w:r w:rsidRPr="00F672CA">
        <w:rPr>
          <w:rFonts w:cs="Arial"/>
          <w:b w:val="0"/>
          <w:sz w:val="20"/>
          <w:szCs w:val="20"/>
        </w:rPr>
        <w:t>) preneha uporabljati z začetkom uporabe</w:t>
      </w:r>
      <w:r w:rsidRPr="00D6574F">
        <w:rPr>
          <w:rFonts w:cs="Arial"/>
          <w:b w:val="0"/>
          <w:sz w:val="20"/>
          <w:szCs w:val="20"/>
        </w:rPr>
        <w:t xml:space="preserve"> </w:t>
      </w:r>
      <w:r w:rsidRPr="00F672CA">
        <w:rPr>
          <w:rFonts w:cs="Arial"/>
          <w:b w:val="0"/>
          <w:bCs/>
          <w:kern w:val="36"/>
          <w:sz w:val="20"/>
          <w:szCs w:val="20"/>
          <w:lang w:eastAsia="sl-SI"/>
        </w:rPr>
        <w:t>Zakon</w:t>
      </w:r>
      <w:r w:rsidRPr="00D6574F">
        <w:rPr>
          <w:rFonts w:cs="Arial"/>
          <w:b w:val="0"/>
          <w:bCs/>
          <w:kern w:val="36"/>
          <w:sz w:val="20"/>
          <w:szCs w:val="20"/>
          <w:lang w:eastAsia="sl-SI"/>
        </w:rPr>
        <w:t>a</w:t>
      </w:r>
      <w:r w:rsidRPr="00F672CA">
        <w:rPr>
          <w:rFonts w:cs="Arial"/>
          <w:b w:val="0"/>
          <w:bCs/>
          <w:kern w:val="36"/>
          <w:sz w:val="20"/>
          <w:szCs w:val="20"/>
          <w:lang w:eastAsia="sl-SI"/>
        </w:rPr>
        <w:t xml:space="preserve"> o prijavi prebivališča (ZPPreb-1</w:t>
      </w:r>
      <w:r>
        <w:rPr>
          <w:rFonts w:cs="Arial"/>
          <w:b w:val="0"/>
          <w:bCs/>
          <w:kern w:val="36"/>
          <w:sz w:val="20"/>
          <w:szCs w:val="20"/>
          <w:lang w:eastAsia="sl-SI"/>
        </w:rPr>
        <w:t xml:space="preserve">; Uradni list RS, št. </w:t>
      </w:r>
      <w:r w:rsidR="00D27385">
        <w:rPr>
          <w:rFonts w:cs="Arial"/>
          <w:b w:val="0"/>
          <w:bCs/>
          <w:kern w:val="36"/>
          <w:sz w:val="20"/>
          <w:szCs w:val="20"/>
          <w:lang w:eastAsia="sl-SI"/>
        </w:rPr>
        <w:t>52/16</w:t>
      </w:r>
      <w:r w:rsidRPr="00F672CA">
        <w:rPr>
          <w:rFonts w:cs="Arial"/>
          <w:b w:val="0"/>
          <w:bCs/>
          <w:kern w:val="36"/>
          <w:sz w:val="20"/>
          <w:szCs w:val="20"/>
          <w:lang w:eastAsia="sl-SI"/>
        </w:rPr>
        <w:t>)</w:t>
      </w:r>
      <w:r w:rsidR="00D27385">
        <w:rPr>
          <w:rFonts w:cs="Arial"/>
          <w:b w:val="0"/>
          <w:bCs/>
          <w:kern w:val="36"/>
          <w:sz w:val="20"/>
          <w:szCs w:val="20"/>
          <w:lang w:eastAsia="sl-SI"/>
        </w:rPr>
        <w:t xml:space="preserve"> je </w:t>
      </w:r>
      <w:r w:rsidR="00D27385" w:rsidRPr="00D27385">
        <w:rPr>
          <w:rFonts w:cs="Arial"/>
          <w:b w:val="0"/>
          <w:sz w:val="20"/>
          <w:szCs w:val="20"/>
        </w:rPr>
        <w:t>v prehodni določbi (56. člen ZPPReb-1) spremenjen</w:t>
      </w:r>
      <w:r w:rsidRPr="00F672CA">
        <w:rPr>
          <w:rFonts w:cs="Arial"/>
          <w:b w:val="0"/>
          <w:sz w:val="20"/>
          <w:szCs w:val="20"/>
        </w:rPr>
        <w:t xml:space="preserve"> tretji odstavek 99. člena Zakona o socialnem varstvu tako, da ohrani pravila financiranja občin za posameznike, ki se jim v postopku ugotavljanja dejanskega stalnega prebivališča prijavi novo stalno prebivališče na naslovu socialnovarstvenega zavoda, izloča pa navedbo četrtega odstavka 8. člena Zakona o prijavi prebivališča.</w:t>
      </w:r>
      <w:r w:rsidR="00D27385">
        <w:rPr>
          <w:rFonts w:cs="Arial"/>
          <w:b w:val="0"/>
          <w:sz w:val="20"/>
          <w:szCs w:val="20"/>
        </w:rPr>
        <w:t xml:space="preserve"> </w:t>
      </w:r>
    </w:p>
    <w:p w14:paraId="707FC0DA" w14:textId="77777777" w:rsidR="00627697" w:rsidRDefault="00627697" w:rsidP="00F672CA">
      <w:pPr>
        <w:pStyle w:val="Naslov1"/>
        <w:spacing w:before="0" w:after="0"/>
        <w:jc w:val="both"/>
        <w:rPr>
          <w:rFonts w:cs="Arial"/>
          <w:b w:val="0"/>
          <w:sz w:val="20"/>
          <w:szCs w:val="20"/>
        </w:rPr>
      </w:pPr>
    </w:p>
    <w:p w14:paraId="176270CD" w14:textId="659A6E20" w:rsidR="00D6574F" w:rsidRPr="00F672CA" w:rsidRDefault="00D27385" w:rsidP="00F672CA">
      <w:pPr>
        <w:pStyle w:val="Naslov1"/>
        <w:spacing w:before="0" w:after="0"/>
        <w:jc w:val="both"/>
        <w:rPr>
          <w:rFonts w:cs="Arial"/>
          <w:b w:val="0"/>
          <w:bCs/>
          <w:kern w:val="36"/>
          <w:sz w:val="20"/>
          <w:szCs w:val="20"/>
          <w:lang w:eastAsia="sl-SI"/>
        </w:rPr>
      </w:pPr>
      <w:r>
        <w:rPr>
          <w:rFonts w:cs="Arial"/>
          <w:b w:val="0"/>
          <w:sz w:val="20"/>
          <w:szCs w:val="20"/>
        </w:rPr>
        <w:t>Zakon o spremembah in dopolnitvah Zakona o socialnem varstvu (Uradni list RS, št. 39/16) je črtal tretjo alineo prvega odstavka 99. člena in posledično je prišlo v 56. členu ZPPreb-1 do redakcijske napa</w:t>
      </w:r>
      <w:r w:rsidR="0081255E">
        <w:rPr>
          <w:rFonts w:cs="Arial"/>
          <w:b w:val="0"/>
          <w:sz w:val="20"/>
          <w:szCs w:val="20"/>
        </w:rPr>
        <w:t>ke, saj se v drugem odstavku napačno sklicuje na četrto alineo prvega odstavka 99. člena Zakona o socialnem varstvu, in sicer bi bil pravilen sklic na tretjo alineo</w:t>
      </w:r>
      <w:r w:rsidR="0081255E" w:rsidRPr="0081255E">
        <w:rPr>
          <w:rFonts w:cs="Arial"/>
          <w:b w:val="0"/>
          <w:sz w:val="20"/>
          <w:szCs w:val="20"/>
        </w:rPr>
        <w:t xml:space="preserve"> </w:t>
      </w:r>
      <w:r w:rsidR="0081255E">
        <w:rPr>
          <w:rFonts w:cs="Arial"/>
          <w:b w:val="0"/>
          <w:sz w:val="20"/>
          <w:szCs w:val="20"/>
        </w:rPr>
        <w:t>prvega odstavka 99. člena Zakona o socialnem varstvu. Navedena napaka se odpravlja s predlogom tega člena.</w:t>
      </w:r>
    </w:p>
    <w:p w14:paraId="7CFD109E" w14:textId="77777777" w:rsidR="00D6574F" w:rsidRPr="00265F38" w:rsidRDefault="00D6574F" w:rsidP="00501344">
      <w:pPr>
        <w:pStyle w:val="Poglavje"/>
        <w:spacing w:before="0" w:after="0" w:line="260" w:lineRule="exact"/>
        <w:jc w:val="both"/>
        <w:rPr>
          <w:b w:val="0"/>
          <w:sz w:val="20"/>
          <w:szCs w:val="20"/>
        </w:rPr>
      </w:pPr>
    </w:p>
    <w:p w14:paraId="0FE0DB01" w14:textId="2A9A8B31" w:rsidR="002B7607" w:rsidRDefault="00EF4E5C" w:rsidP="00501344">
      <w:pPr>
        <w:pStyle w:val="Poglavje"/>
        <w:spacing w:before="0" w:after="0" w:line="260" w:lineRule="exact"/>
        <w:jc w:val="both"/>
        <w:rPr>
          <w:sz w:val="20"/>
          <w:szCs w:val="20"/>
        </w:rPr>
      </w:pPr>
      <w:r>
        <w:rPr>
          <w:sz w:val="20"/>
          <w:szCs w:val="20"/>
        </w:rPr>
        <w:t>K 12.</w:t>
      </w:r>
      <w:r w:rsidR="002B7607">
        <w:rPr>
          <w:sz w:val="20"/>
          <w:szCs w:val="20"/>
        </w:rPr>
        <w:t xml:space="preserve"> členu:</w:t>
      </w:r>
    </w:p>
    <w:p w14:paraId="273E0D64" w14:textId="12947013" w:rsidR="002B7607" w:rsidRDefault="002B7607" w:rsidP="00501344">
      <w:pPr>
        <w:pStyle w:val="Poglavje"/>
        <w:spacing w:before="0" w:after="0" w:line="260" w:lineRule="exact"/>
        <w:jc w:val="both"/>
        <w:rPr>
          <w:sz w:val="20"/>
          <w:szCs w:val="20"/>
        </w:rPr>
      </w:pPr>
    </w:p>
    <w:p w14:paraId="4468AB5B" w14:textId="77777777" w:rsidR="002B7607" w:rsidRPr="005C7CF7" w:rsidRDefault="002B7607" w:rsidP="002B7607">
      <w:pPr>
        <w:pStyle w:val="Style2"/>
        <w:widowControl/>
        <w:spacing w:line="260" w:lineRule="exact"/>
        <w:rPr>
          <w:rStyle w:val="FontStyle13"/>
          <w:sz w:val="20"/>
          <w:szCs w:val="20"/>
          <w:lang w:val="sl-SI" w:eastAsia="sl-SI"/>
        </w:rPr>
      </w:pPr>
      <w:r w:rsidRPr="005C7CF7">
        <w:rPr>
          <w:rStyle w:val="FontStyle13"/>
          <w:sz w:val="20"/>
          <w:szCs w:val="20"/>
          <w:lang w:val="sl-SI" w:eastAsia="sl-SI"/>
        </w:rPr>
        <w:t xml:space="preserve">Po sprejetju sprememb določil o izvajanju inšpekcijskega nadzora v </w:t>
      </w:r>
      <w:r>
        <w:rPr>
          <w:rStyle w:val="FontStyle13"/>
          <w:sz w:val="20"/>
          <w:szCs w:val="20"/>
          <w:lang w:val="sl-SI" w:eastAsia="sl-SI"/>
        </w:rPr>
        <w:t>Zakonu o spremembah in dopolnitvah Zakona o socialnem varstvu (ZSV-</w:t>
      </w:r>
      <w:r w:rsidRPr="005C7CF7">
        <w:rPr>
          <w:rStyle w:val="FontStyle13"/>
          <w:sz w:val="20"/>
          <w:szCs w:val="20"/>
          <w:lang w:val="sl-SI" w:eastAsia="sl-SI"/>
        </w:rPr>
        <w:t>F</w:t>
      </w:r>
      <w:r>
        <w:rPr>
          <w:rStyle w:val="FontStyle13"/>
          <w:sz w:val="20"/>
          <w:szCs w:val="20"/>
          <w:lang w:val="sl-SI" w:eastAsia="sl-SI"/>
        </w:rPr>
        <w:t>)</w:t>
      </w:r>
      <w:r w:rsidRPr="005C7CF7">
        <w:rPr>
          <w:rStyle w:val="FontStyle13"/>
          <w:sz w:val="20"/>
          <w:szCs w:val="20"/>
          <w:lang w:val="sl-SI" w:eastAsia="sl-SI"/>
        </w:rPr>
        <w:t xml:space="preserve"> se je ob izvajanju inšpekcijskih nadzorov pokazalo, da </w:t>
      </w:r>
      <w:r>
        <w:rPr>
          <w:rStyle w:val="FontStyle13"/>
          <w:sz w:val="20"/>
          <w:szCs w:val="20"/>
          <w:lang w:val="sl-SI" w:eastAsia="sl-SI"/>
        </w:rPr>
        <w:t xml:space="preserve">socialni </w:t>
      </w:r>
      <w:r w:rsidRPr="005C7CF7">
        <w:rPr>
          <w:rStyle w:val="FontStyle13"/>
          <w:sz w:val="20"/>
          <w:szCs w:val="20"/>
          <w:lang w:val="sl-SI" w:eastAsia="sl-SI"/>
        </w:rPr>
        <w:t xml:space="preserve">inšpektor nima možnosti za izrekanje konkretnih ukrepov, ki so zaradi specifičnosti dela </w:t>
      </w:r>
      <w:r>
        <w:rPr>
          <w:rStyle w:val="FontStyle13"/>
          <w:sz w:val="20"/>
          <w:szCs w:val="20"/>
          <w:lang w:val="sl-SI" w:eastAsia="sl-SI"/>
        </w:rPr>
        <w:t>na področju socialnega varstva</w:t>
      </w:r>
      <w:r w:rsidRPr="005C7CF7">
        <w:rPr>
          <w:rStyle w:val="FontStyle13"/>
          <w:sz w:val="20"/>
          <w:szCs w:val="20"/>
          <w:lang w:val="sl-SI" w:eastAsia="sl-SI"/>
        </w:rPr>
        <w:t xml:space="preserve"> potrebni za odpravo nepravilnosti oziroma za zmanjšanje možnosti za njihovo ponovitev.</w:t>
      </w:r>
    </w:p>
    <w:p w14:paraId="42704E21" w14:textId="77777777" w:rsidR="002B7607" w:rsidRDefault="002B7607" w:rsidP="002B7607">
      <w:pPr>
        <w:pStyle w:val="Style2"/>
        <w:widowControl/>
        <w:spacing w:line="260" w:lineRule="exact"/>
        <w:rPr>
          <w:rStyle w:val="FontStyle13"/>
          <w:sz w:val="20"/>
          <w:szCs w:val="20"/>
          <w:lang w:val="sl-SI" w:eastAsia="sl-SI"/>
        </w:rPr>
      </w:pPr>
    </w:p>
    <w:p w14:paraId="7E82985F" w14:textId="5E140E2A" w:rsidR="002B7607" w:rsidRPr="005C7CF7" w:rsidRDefault="002B7607" w:rsidP="002B7607">
      <w:pPr>
        <w:pStyle w:val="Style2"/>
        <w:widowControl/>
        <w:spacing w:line="260" w:lineRule="exact"/>
        <w:rPr>
          <w:rStyle w:val="FontStyle13"/>
          <w:sz w:val="20"/>
          <w:szCs w:val="20"/>
          <w:lang w:val="sl-SI" w:eastAsia="sl-SI"/>
        </w:rPr>
      </w:pPr>
      <w:r w:rsidRPr="005C7CF7">
        <w:rPr>
          <w:rStyle w:val="FontStyle13"/>
          <w:sz w:val="20"/>
          <w:szCs w:val="20"/>
          <w:lang w:val="sl-SI" w:eastAsia="sl-SI"/>
        </w:rPr>
        <w:t>Predl</w:t>
      </w:r>
      <w:r>
        <w:rPr>
          <w:rStyle w:val="FontStyle13"/>
          <w:sz w:val="20"/>
          <w:szCs w:val="20"/>
          <w:lang w:val="sl-SI" w:eastAsia="sl-SI"/>
        </w:rPr>
        <w:t>og te določbe daje socialnemu</w:t>
      </w:r>
      <w:r w:rsidRPr="005C7CF7">
        <w:rPr>
          <w:rStyle w:val="FontStyle13"/>
          <w:sz w:val="20"/>
          <w:szCs w:val="20"/>
          <w:lang w:val="sl-SI" w:eastAsia="sl-SI"/>
        </w:rPr>
        <w:t xml:space="preserve"> inšpektorju pooblastilo, da za odpravo ugotovljenih nepravilnosti izreče ukrepe za njihovo odpravo oziroma za zmanjšanje možnosti za njihovo ponovitev, s čemer doseže učinkovitost nadzora.</w:t>
      </w:r>
    </w:p>
    <w:p w14:paraId="731C7E4D" w14:textId="77777777" w:rsidR="002B7607" w:rsidRPr="005C7CF7" w:rsidRDefault="002B7607" w:rsidP="002B7607">
      <w:pPr>
        <w:pStyle w:val="Style2"/>
        <w:widowControl/>
        <w:spacing w:line="260" w:lineRule="exact"/>
        <w:rPr>
          <w:sz w:val="20"/>
          <w:szCs w:val="20"/>
        </w:rPr>
      </w:pPr>
    </w:p>
    <w:p w14:paraId="272651AD" w14:textId="77777777" w:rsidR="002B7607" w:rsidRPr="005C7CF7" w:rsidRDefault="002B7607" w:rsidP="002B7607">
      <w:pPr>
        <w:pStyle w:val="Style2"/>
        <w:widowControl/>
        <w:spacing w:line="260" w:lineRule="exact"/>
        <w:rPr>
          <w:rFonts w:ascii="Arial" w:hAnsi="Arial" w:cs="Arial"/>
          <w:sz w:val="20"/>
          <w:szCs w:val="20"/>
          <w:lang w:val="sl-SI" w:eastAsia="sl-SI"/>
        </w:rPr>
      </w:pPr>
      <w:r w:rsidRPr="005C7CF7">
        <w:rPr>
          <w:rStyle w:val="FontStyle13"/>
          <w:sz w:val="20"/>
          <w:szCs w:val="20"/>
          <w:lang w:val="sl-SI" w:eastAsia="sl-SI"/>
        </w:rPr>
        <w:t>Ukrepi, ki jih ima pravico izreči inšpektor izvajalcu dejavnosti oziroma pri njemu zaposlenemu, so zlasti naslednji:</w:t>
      </w:r>
    </w:p>
    <w:p w14:paraId="04181D83" w14:textId="77777777" w:rsidR="002B7607" w:rsidRDefault="002B7607" w:rsidP="002B7607">
      <w:pPr>
        <w:pStyle w:val="Style2"/>
        <w:widowControl/>
        <w:numPr>
          <w:ilvl w:val="0"/>
          <w:numId w:val="47"/>
        </w:numPr>
        <w:spacing w:line="260" w:lineRule="exact"/>
        <w:rPr>
          <w:rStyle w:val="FontStyle13"/>
          <w:sz w:val="20"/>
          <w:szCs w:val="20"/>
          <w:lang w:val="sl-SI" w:eastAsia="sl-SI"/>
        </w:rPr>
      </w:pPr>
      <w:r>
        <w:rPr>
          <w:rStyle w:val="FontStyle13"/>
          <w:sz w:val="20"/>
          <w:szCs w:val="20"/>
          <w:lang w:val="sl-SI" w:eastAsia="sl-SI"/>
        </w:rPr>
        <w:t>izdaja</w:t>
      </w:r>
      <w:r w:rsidRPr="005C7CF7">
        <w:rPr>
          <w:rStyle w:val="FontStyle13"/>
          <w:sz w:val="20"/>
          <w:szCs w:val="20"/>
          <w:lang w:val="sl-SI" w:eastAsia="sl-SI"/>
        </w:rPr>
        <w:t xml:space="preserve"> posamičnih upravnih aktov, ki jih določajo veljavn</w:t>
      </w:r>
      <w:r>
        <w:rPr>
          <w:rStyle w:val="FontStyle13"/>
          <w:sz w:val="20"/>
          <w:szCs w:val="20"/>
          <w:lang w:val="sl-SI" w:eastAsia="sl-SI"/>
        </w:rPr>
        <w:t>i predpisi (npr. na področju</w:t>
      </w:r>
      <w:r w:rsidRPr="005C7CF7">
        <w:rPr>
          <w:rStyle w:val="FontStyle13"/>
          <w:sz w:val="20"/>
          <w:szCs w:val="20"/>
          <w:lang w:val="sl-SI" w:eastAsia="sl-SI"/>
        </w:rPr>
        <w:t xml:space="preserve"> zagotavljanja varstva mladoletnim osebam, kadar je ogrožen njihov zdrav razvoj (6. člen </w:t>
      </w:r>
      <w:r>
        <w:rPr>
          <w:rStyle w:val="FontStyle13"/>
          <w:sz w:val="20"/>
          <w:szCs w:val="20"/>
          <w:lang w:val="sl-SI" w:eastAsia="sl-SI"/>
        </w:rPr>
        <w:t>Zakona o zakonski zvezi in družinskih razmerjih</w:t>
      </w:r>
      <w:r w:rsidRPr="005C7CF7">
        <w:rPr>
          <w:rStyle w:val="FontStyle13"/>
          <w:sz w:val="20"/>
          <w:szCs w:val="20"/>
          <w:lang w:val="sl-SI" w:eastAsia="sl-SI"/>
        </w:rPr>
        <w:t>). Še vedno se namreč pojavljajo primeri, ko centri za socialno delo s svojim ravnanjem sicer »zavarujejo« otroka, vendar ob tem omejijo izvrševanje roditeljske pravice staršem brez izdanega upravnega akta. S tem je omejena možnost</w:t>
      </w:r>
      <w:r>
        <w:rPr>
          <w:rStyle w:val="FontStyle13"/>
          <w:sz w:val="20"/>
          <w:szCs w:val="20"/>
          <w:lang w:val="sl-SI" w:eastAsia="sl-SI"/>
        </w:rPr>
        <w:t xml:space="preserve"> staršev do</w:t>
      </w:r>
      <w:r w:rsidRPr="005C7CF7">
        <w:rPr>
          <w:rStyle w:val="FontStyle13"/>
          <w:sz w:val="20"/>
          <w:szCs w:val="20"/>
          <w:lang w:val="sl-SI" w:eastAsia="sl-SI"/>
        </w:rPr>
        <w:t xml:space="preserve"> pravnega varstva zoper odločitev centra za socialno delo.</w:t>
      </w:r>
      <w:r>
        <w:rPr>
          <w:rStyle w:val="FontStyle13"/>
          <w:sz w:val="20"/>
          <w:szCs w:val="20"/>
          <w:lang w:val="sl-SI" w:eastAsia="sl-SI"/>
        </w:rPr>
        <w:t>);</w:t>
      </w:r>
    </w:p>
    <w:p w14:paraId="2C30DEE4" w14:textId="77DC7E97" w:rsidR="002B7607" w:rsidRPr="00E14CB8" w:rsidRDefault="002B7607" w:rsidP="002B7607">
      <w:pPr>
        <w:pStyle w:val="Style2"/>
        <w:widowControl/>
        <w:numPr>
          <w:ilvl w:val="0"/>
          <w:numId w:val="47"/>
        </w:numPr>
        <w:spacing w:line="260" w:lineRule="exact"/>
        <w:ind w:left="709" w:hanging="349"/>
        <w:rPr>
          <w:rStyle w:val="FontStyle13"/>
          <w:sz w:val="20"/>
          <w:szCs w:val="20"/>
          <w:lang w:val="sl-SI" w:eastAsia="sl-SI"/>
        </w:rPr>
      </w:pPr>
      <w:r w:rsidRPr="005C7CF7">
        <w:rPr>
          <w:rStyle w:val="FontStyle13"/>
          <w:sz w:val="20"/>
          <w:szCs w:val="20"/>
          <w:lang w:val="sl-SI" w:eastAsia="sl-SI"/>
        </w:rPr>
        <w:t>pisna opredelitev strokovnih podlag za odločanje o posameznih ukrepih in opredelitev strokovnih podlag za izbor u</w:t>
      </w:r>
      <w:r>
        <w:rPr>
          <w:rStyle w:val="FontStyle13"/>
          <w:sz w:val="20"/>
          <w:szCs w:val="20"/>
          <w:lang w:val="sl-SI" w:eastAsia="sl-SI"/>
        </w:rPr>
        <w:t>strezne metode strokovnega dela (v</w:t>
      </w:r>
      <w:r>
        <w:rPr>
          <w:rStyle w:val="FontStyle13"/>
          <w:rFonts w:ascii="Times New Roman" w:hAnsi="Times New Roman" w:cs="Times New Roman"/>
          <w:sz w:val="20"/>
          <w:szCs w:val="20"/>
          <w:lang w:val="sl-SI" w:eastAsia="sl-SI"/>
        </w:rPr>
        <w:t xml:space="preserve"> </w:t>
      </w:r>
      <w:r>
        <w:rPr>
          <w:rStyle w:val="FontStyle13"/>
          <w:sz w:val="20"/>
          <w:szCs w:val="20"/>
          <w:lang w:val="sl-SI" w:eastAsia="sl-SI"/>
        </w:rPr>
        <w:t xml:space="preserve">posameznih </w:t>
      </w:r>
      <w:r w:rsidRPr="00E14CB8">
        <w:rPr>
          <w:rStyle w:val="FontStyle13"/>
          <w:sz w:val="20"/>
          <w:szCs w:val="20"/>
          <w:lang w:val="sl-SI" w:eastAsia="sl-SI"/>
        </w:rPr>
        <w:t xml:space="preserve">inšpekcijskih nadzorih se ugotavlja, da izvajalec sicer razpolaga z naborom ustreznih znanj, vendar jih pri </w:t>
      </w:r>
      <w:r w:rsidRPr="00E14CB8">
        <w:rPr>
          <w:rStyle w:val="FontStyle13"/>
          <w:sz w:val="20"/>
          <w:szCs w:val="20"/>
          <w:lang w:val="sl-SI" w:eastAsia="sl-SI"/>
        </w:rPr>
        <w:lastRenderedPageBreak/>
        <w:t>načrtovanju konkretne obravnave zaradi različnih razlogov ne upošteva. Ti razlogi so praviloma povezani s transferjem čustveno preobremenjenih življenjskih situacij uporabnikov na izvajalce dejavnosti. Ukrep predvsem zmanjšuje možnosti za ponovitev nepravilnosti, saj pisne opredelitve služijo kot opomnik za načrtovanje in izvajanje obravnave, ki ga uporabljajo v čustveno preobremenjenih situacijah, ko praviloma ni na razpolago niti dovolj časa za poglobljen in temeljit razmislek o vseh možnih oblikah in načinih nadaljnje obravnave.);</w:t>
      </w:r>
    </w:p>
    <w:p w14:paraId="69E3A26C" w14:textId="77777777" w:rsidR="002B7607" w:rsidRDefault="002B7607" w:rsidP="002B7607">
      <w:pPr>
        <w:pStyle w:val="Style2"/>
        <w:widowControl/>
        <w:numPr>
          <w:ilvl w:val="0"/>
          <w:numId w:val="47"/>
        </w:numPr>
        <w:spacing w:line="260" w:lineRule="exact"/>
        <w:ind w:left="709" w:hanging="349"/>
        <w:rPr>
          <w:rStyle w:val="FontStyle13"/>
          <w:sz w:val="20"/>
          <w:szCs w:val="20"/>
          <w:lang w:val="sl-SI" w:eastAsia="sl-SI"/>
        </w:rPr>
      </w:pPr>
      <w:r w:rsidRPr="00E14CB8">
        <w:rPr>
          <w:rStyle w:val="FontStyle13"/>
          <w:sz w:val="20"/>
          <w:szCs w:val="20"/>
          <w:lang w:val="sl-SI" w:eastAsia="sl-SI"/>
        </w:rPr>
        <w:t>sprejem programa aktivnosti za dv</w:t>
      </w:r>
      <w:r>
        <w:rPr>
          <w:rStyle w:val="FontStyle13"/>
          <w:sz w:val="20"/>
          <w:szCs w:val="20"/>
          <w:lang w:val="sl-SI" w:eastAsia="sl-SI"/>
        </w:rPr>
        <w:t>ig kakovosti izvajanja storitev (z</w:t>
      </w:r>
      <w:r w:rsidRPr="00E14CB8">
        <w:rPr>
          <w:rStyle w:val="FontStyle13"/>
          <w:sz w:val="20"/>
          <w:szCs w:val="20"/>
          <w:lang w:val="sl-SI" w:eastAsia="sl-SI"/>
        </w:rPr>
        <w:t>lasti v primerih izvajanj</w:t>
      </w:r>
      <w:r>
        <w:rPr>
          <w:rStyle w:val="FontStyle13"/>
          <w:sz w:val="20"/>
          <w:szCs w:val="20"/>
          <w:lang w:val="sl-SI" w:eastAsia="sl-SI"/>
        </w:rPr>
        <w:t>a storitev z namestitvijo (npr.</w:t>
      </w:r>
      <w:r w:rsidRPr="00E14CB8">
        <w:rPr>
          <w:rStyle w:val="FontStyle13"/>
          <w:sz w:val="20"/>
          <w:szCs w:val="20"/>
          <w:lang w:val="sl-SI" w:eastAsia="sl-SI"/>
        </w:rPr>
        <w:t xml:space="preserve"> institucionalno varstvo) oziroma dalj časa trajajočih storitvah</w:t>
      </w:r>
      <w:r>
        <w:rPr>
          <w:rStyle w:val="FontStyle13"/>
          <w:sz w:val="20"/>
          <w:szCs w:val="20"/>
          <w:lang w:val="sl-SI" w:eastAsia="sl-SI"/>
        </w:rPr>
        <w:t>,</w:t>
      </w:r>
      <w:r w:rsidRPr="00E14CB8">
        <w:rPr>
          <w:rStyle w:val="FontStyle13"/>
          <w:sz w:val="20"/>
          <w:szCs w:val="20"/>
          <w:lang w:val="sl-SI" w:eastAsia="sl-SI"/>
        </w:rPr>
        <w:t xml:space="preserve"> pri katerih je neizogibno tudi upoštevanje posameznikovih posebnosti (npr. pomoč na domu)</w:t>
      </w:r>
      <w:r>
        <w:rPr>
          <w:rStyle w:val="FontStyle13"/>
          <w:sz w:val="20"/>
          <w:szCs w:val="20"/>
          <w:lang w:val="sl-SI" w:eastAsia="sl-SI"/>
        </w:rPr>
        <w:t>, ko</w:t>
      </w:r>
      <w:r w:rsidRPr="00E14CB8">
        <w:rPr>
          <w:rStyle w:val="FontStyle13"/>
          <w:sz w:val="20"/>
          <w:szCs w:val="20"/>
          <w:lang w:val="sl-SI" w:eastAsia="sl-SI"/>
        </w:rPr>
        <w:t xml:space="preserve"> je v posameznih primerih v izogib »formalizirane« obravnave potrebno izvajalce zavezati k strokovnemu razmisleku za dvig kakovosti izvajanja storitev. Ukrep je namenjen dvigu kakovosti na podlagi izvedene analize in refleksije izvajanja dejavnosti.</w:t>
      </w:r>
      <w:r>
        <w:rPr>
          <w:rStyle w:val="FontStyle13"/>
          <w:sz w:val="20"/>
          <w:szCs w:val="20"/>
          <w:lang w:val="sl-SI" w:eastAsia="sl-SI"/>
        </w:rPr>
        <w:t>);</w:t>
      </w:r>
    </w:p>
    <w:p w14:paraId="5CDB0204" w14:textId="1763A4CB" w:rsidR="002B7607" w:rsidRDefault="002B7607" w:rsidP="002B7607">
      <w:pPr>
        <w:pStyle w:val="Style2"/>
        <w:widowControl/>
        <w:numPr>
          <w:ilvl w:val="0"/>
          <w:numId w:val="47"/>
        </w:numPr>
        <w:spacing w:line="260" w:lineRule="exact"/>
        <w:ind w:left="709" w:hanging="349"/>
        <w:rPr>
          <w:rStyle w:val="FontStyle13"/>
          <w:sz w:val="20"/>
          <w:szCs w:val="20"/>
          <w:lang w:val="sl-SI" w:eastAsia="sl-SI"/>
        </w:rPr>
      </w:pPr>
      <w:r w:rsidRPr="00E14CB8">
        <w:rPr>
          <w:rStyle w:val="FontStyle13"/>
          <w:sz w:val="20"/>
          <w:szCs w:val="20"/>
          <w:lang w:val="sl-SI" w:eastAsia="sl-SI"/>
        </w:rPr>
        <w:t>interno ali verificirano dodatno usposabljanje zaposlenih ali ponovno opravljanje posa</w:t>
      </w:r>
      <w:r>
        <w:rPr>
          <w:rStyle w:val="FontStyle13"/>
          <w:sz w:val="20"/>
          <w:szCs w:val="20"/>
          <w:lang w:val="sl-SI" w:eastAsia="sl-SI"/>
        </w:rPr>
        <w:t>meznih delov strokovnega izpita (v</w:t>
      </w:r>
      <w:r>
        <w:rPr>
          <w:rStyle w:val="FontStyle13"/>
          <w:rFonts w:ascii="Times New Roman" w:hAnsi="Times New Roman" w:cs="Times New Roman"/>
          <w:sz w:val="20"/>
          <w:szCs w:val="20"/>
          <w:lang w:val="sl-SI" w:eastAsia="sl-SI"/>
        </w:rPr>
        <w:t xml:space="preserve"> </w:t>
      </w:r>
      <w:r w:rsidRPr="00E14CB8">
        <w:rPr>
          <w:rStyle w:val="FontStyle13"/>
          <w:sz w:val="20"/>
          <w:szCs w:val="20"/>
          <w:lang w:val="sl-SI" w:eastAsia="sl-SI"/>
        </w:rPr>
        <w:t xml:space="preserve">primerih, ko je v nadzoru ugotovljeno, da so nepravilnosti posledica pomanjkanja ustreznih znanj, je </w:t>
      </w:r>
      <w:r>
        <w:rPr>
          <w:rStyle w:val="FontStyle13"/>
          <w:sz w:val="20"/>
          <w:szCs w:val="20"/>
          <w:lang w:val="sl-SI" w:eastAsia="sl-SI"/>
        </w:rPr>
        <w:t>potrebno preprečiti nadaljevanje</w:t>
      </w:r>
      <w:r w:rsidRPr="00E14CB8">
        <w:rPr>
          <w:rStyle w:val="FontStyle13"/>
          <w:sz w:val="20"/>
          <w:szCs w:val="20"/>
          <w:lang w:val="sl-SI" w:eastAsia="sl-SI"/>
        </w:rPr>
        <w:t xml:space="preserve"> nepravilnosti oziroma zmanjšati možnost</w:t>
      </w:r>
      <w:r>
        <w:rPr>
          <w:rStyle w:val="FontStyle13"/>
          <w:sz w:val="20"/>
          <w:szCs w:val="20"/>
          <w:lang w:val="sl-SI" w:eastAsia="sl-SI"/>
        </w:rPr>
        <w:t xml:space="preserve"> za njihovo ponovitev z dodatnim</w:t>
      </w:r>
      <w:r w:rsidRPr="00E14CB8">
        <w:rPr>
          <w:rStyle w:val="FontStyle13"/>
          <w:sz w:val="20"/>
          <w:szCs w:val="20"/>
          <w:lang w:val="sl-SI" w:eastAsia="sl-SI"/>
        </w:rPr>
        <w:t xml:space="preserve"> usposabljanjem zaposlenih. Ukrep ponovnega opravljanja posameznih delov strokovnega izpita se izreče v primerih, ko je ugotovljeno, da so ugotovljene nepravilnosti posledica nepoznavanja veljavne zakonodaje in da je potrebno zagotoviti verificirano preverjanje tega znanja.</w:t>
      </w:r>
      <w:r>
        <w:rPr>
          <w:rStyle w:val="FontStyle13"/>
          <w:sz w:val="20"/>
          <w:szCs w:val="20"/>
          <w:lang w:val="sl-SI" w:eastAsia="sl-SI"/>
        </w:rPr>
        <w:t>);</w:t>
      </w:r>
    </w:p>
    <w:p w14:paraId="58E94C29" w14:textId="77777777" w:rsidR="002B7607" w:rsidRDefault="002B7607" w:rsidP="002B7607">
      <w:pPr>
        <w:pStyle w:val="Style2"/>
        <w:widowControl/>
        <w:numPr>
          <w:ilvl w:val="0"/>
          <w:numId w:val="47"/>
        </w:numPr>
        <w:spacing w:line="260" w:lineRule="exact"/>
        <w:ind w:left="709" w:hanging="349"/>
        <w:rPr>
          <w:rStyle w:val="FontStyle13"/>
          <w:sz w:val="20"/>
          <w:szCs w:val="20"/>
          <w:lang w:val="sl-SI" w:eastAsia="sl-SI"/>
        </w:rPr>
      </w:pPr>
      <w:r>
        <w:rPr>
          <w:rStyle w:val="FontStyle13"/>
          <w:sz w:val="20"/>
          <w:szCs w:val="20"/>
          <w:lang w:val="sl-SI" w:eastAsia="sl-SI"/>
        </w:rPr>
        <w:t>obvezna vključitev v supervizijo (i</w:t>
      </w:r>
      <w:r w:rsidRPr="00984057">
        <w:rPr>
          <w:rStyle w:val="FontStyle13"/>
          <w:sz w:val="20"/>
          <w:szCs w:val="20"/>
          <w:lang w:val="sl-SI" w:eastAsia="sl-SI"/>
        </w:rPr>
        <w:t>zvajalec dejavnosti mora v sistemu reševanja stisk in težav skrbeti, da v problemskem sistemu ravna v skladu z načelom interpozicije. Le na tak način lahko sledi principu iskanja vsestranske koristi za vse udeležen</w:t>
      </w:r>
      <w:r>
        <w:rPr>
          <w:rStyle w:val="FontStyle13"/>
          <w:sz w:val="20"/>
          <w:szCs w:val="20"/>
          <w:lang w:val="sl-SI" w:eastAsia="sl-SI"/>
        </w:rPr>
        <w:t>e</w:t>
      </w:r>
      <w:r w:rsidRPr="00984057">
        <w:rPr>
          <w:rStyle w:val="FontStyle13"/>
          <w:sz w:val="20"/>
          <w:szCs w:val="20"/>
          <w:lang w:val="sl-SI" w:eastAsia="sl-SI"/>
        </w:rPr>
        <w:t xml:space="preserve"> v problemskem sistemu. Zaradi močnih, s čustvi obremenjenih problemskih situacij, pa se lahko zgodi, da izvajalec nehote, na podlagi preživetih lastnih življenjskih izkušenj ne zmore ohranjati hkratne bližine v delovnem odnosu</w:t>
      </w:r>
      <w:r>
        <w:rPr>
          <w:rStyle w:val="FontStyle13"/>
          <w:sz w:val="20"/>
          <w:szCs w:val="20"/>
          <w:lang w:val="sl-SI" w:eastAsia="sl-SI"/>
        </w:rPr>
        <w:t>,</w:t>
      </w:r>
      <w:r w:rsidRPr="00984057">
        <w:rPr>
          <w:rStyle w:val="FontStyle13"/>
          <w:sz w:val="20"/>
          <w:szCs w:val="20"/>
          <w:lang w:val="sl-SI" w:eastAsia="sl-SI"/>
        </w:rPr>
        <w:t xml:space="preserve"> ki mu omogoča osebno vplivanje na obravnavo, in primerne oddaljenosti, ki mu daje manevrski prostor za ravnanje in mu preprečuje identificiranje z uporabnikom. Velik del ugotovljenih nepravilnosti je posledica prav teh</w:t>
      </w:r>
      <w:r>
        <w:rPr>
          <w:rStyle w:val="FontStyle13"/>
          <w:sz w:val="20"/>
          <w:szCs w:val="20"/>
          <w:lang w:val="sl-SI" w:eastAsia="sl-SI"/>
        </w:rPr>
        <w:t>, v delovnem odnosu izgubljenih</w:t>
      </w:r>
      <w:r w:rsidRPr="00984057">
        <w:rPr>
          <w:rStyle w:val="FontStyle13"/>
          <w:sz w:val="20"/>
          <w:szCs w:val="20"/>
          <w:lang w:val="sl-SI" w:eastAsia="sl-SI"/>
        </w:rPr>
        <w:t xml:space="preserve"> osebnih meja, ki omogočajo izvajalčev položaj interpozicije.</w:t>
      </w:r>
      <w:r>
        <w:rPr>
          <w:rStyle w:val="FontStyle13"/>
          <w:sz w:val="20"/>
          <w:szCs w:val="20"/>
          <w:lang w:val="sl-SI" w:eastAsia="sl-SI"/>
        </w:rPr>
        <w:t>);</w:t>
      </w:r>
    </w:p>
    <w:p w14:paraId="091BB2A4" w14:textId="77777777" w:rsidR="002B7607" w:rsidRDefault="002B7607" w:rsidP="002B7607">
      <w:pPr>
        <w:pStyle w:val="Style2"/>
        <w:widowControl/>
        <w:numPr>
          <w:ilvl w:val="0"/>
          <w:numId w:val="47"/>
        </w:numPr>
        <w:spacing w:line="260" w:lineRule="exact"/>
        <w:ind w:left="709" w:hanging="349"/>
        <w:rPr>
          <w:rStyle w:val="FontStyle13"/>
          <w:sz w:val="20"/>
          <w:szCs w:val="20"/>
          <w:lang w:val="sl-SI" w:eastAsia="sl-SI"/>
        </w:rPr>
      </w:pPr>
      <w:r w:rsidRPr="00984057">
        <w:rPr>
          <w:rStyle w:val="FontStyle13"/>
          <w:sz w:val="20"/>
          <w:szCs w:val="20"/>
          <w:lang w:val="sl-SI" w:eastAsia="sl-SI"/>
        </w:rPr>
        <w:t>prepoved opravljanja dejavnosti do odprave nepravilnosti</w:t>
      </w:r>
      <w:r>
        <w:rPr>
          <w:rStyle w:val="FontStyle13"/>
          <w:sz w:val="20"/>
          <w:szCs w:val="20"/>
          <w:lang w:val="sl-SI" w:eastAsia="sl-SI"/>
        </w:rPr>
        <w:t xml:space="preserve"> (i</w:t>
      </w:r>
      <w:r w:rsidRPr="00984057">
        <w:rPr>
          <w:rStyle w:val="FontStyle13"/>
          <w:sz w:val="20"/>
          <w:szCs w:val="20"/>
          <w:lang w:val="sl-SI" w:eastAsia="sl-SI"/>
        </w:rPr>
        <w:t>nšpektor mora imeti pooblastilo, da v primerih, ko izvajanje dejavnosti lahko neposredno ogroža zdravje uporabnik</w:t>
      </w:r>
      <w:r>
        <w:rPr>
          <w:rStyle w:val="FontStyle13"/>
          <w:sz w:val="20"/>
          <w:szCs w:val="20"/>
          <w:lang w:val="sl-SI" w:eastAsia="sl-SI"/>
        </w:rPr>
        <w:t>a</w:t>
      </w:r>
      <w:r w:rsidRPr="00984057">
        <w:rPr>
          <w:rStyle w:val="FontStyle13"/>
          <w:sz w:val="20"/>
          <w:szCs w:val="20"/>
          <w:lang w:val="sl-SI" w:eastAsia="sl-SI"/>
        </w:rPr>
        <w:t xml:space="preserve"> ali pa v primerih, ko ni mogoče drugače doseči spoštovanja veljavne zakonodaje, prepove opravljanje dejavnosti do odprave ugotovljene nepravilnosti.</w:t>
      </w:r>
      <w:r>
        <w:rPr>
          <w:rStyle w:val="FontStyle13"/>
          <w:sz w:val="20"/>
          <w:szCs w:val="20"/>
          <w:lang w:val="sl-SI" w:eastAsia="sl-SI"/>
        </w:rPr>
        <w:t>);</w:t>
      </w:r>
    </w:p>
    <w:p w14:paraId="06A0E6B8" w14:textId="77777777" w:rsidR="002B7607" w:rsidRPr="00984057" w:rsidRDefault="002B7607" w:rsidP="002B7607">
      <w:pPr>
        <w:pStyle w:val="Style2"/>
        <w:widowControl/>
        <w:numPr>
          <w:ilvl w:val="0"/>
          <w:numId w:val="47"/>
        </w:numPr>
        <w:spacing w:line="260" w:lineRule="exact"/>
        <w:ind w:left="709" w:hanging="349"/>
        <w:rPr>
          <w:rStyle w:val="FontStyle13"/>
          <w:sz w:val="20"/>
          <w:szCs w:val="20"/>
          <w:lang w:val="sl-SI" w:eastAsia="sl-SI"/>
        </w:rPr>
      </w:pPr>
      <w:r w:rsidRPr="00984057">
        <w:rPr>
          <w:rStyle w:val="FontStyle13"/>
          <w:sz w:val="20"/>
          <w:szCs w:val="20"/>
          <w:lang w:val="sl-SI" w:eastAsia="sl-SI"/>
        </w:rPr>
        <w:t>prepoved izvajanja določenih strokovnih nalog posameznemu zaposlenemu pri izvajalcu dejavnosti do odprave nepravilnosti</w:t>
      </w:r>
      <w:r>
        <w:rPr>
          <w:rStyle w:val="FontStyle13"/>
          <w:sz w:val="20"/>
          <w:szCs w:val="20"/>
          <w:lang w:val="sl-SI" w:eastAsia="sl-SI"/>
        </w:rPr>
        <w:t xml:space="preserve"> (i</w:t>
      </w:r>
      <w:r w:rsidRPr="00984057">
        <w:rPr>
          <w:rStyle w:val="FontStyle13"/>
          <w:sz w:val="20"/>
          <w:szCs w:val="20"/>
          <w:lang w:val="sl-SI" w:eastAsia="sl-SI"/>
        </w:rPr>
        <w:t>nšpektor mora imeti pooblastilo, da posameznemu zaposlenemu pri izvaja</w:t>
      </w:r>
      <w:r>
        <w:rPr>
          <w:rStyle w:val="FontStyle13"/>
          <w:sz w:val="20"/>
          <w:szCs w:val="20"/>
          <w:lang w:val="sl-SI" w:eastAsia="sl-SI"/>
        </w:rPr>
        <w:t>lcu dejavnosti prepove izvajanje</w:t>
      </w:r>
      <w:r w:rsidRPr="00984057">
        <w:rPr>
          <w:rStyle w:val="FontStyle13"/>
          <w:sz w:val="20"/>
          <w:szCs w:val="20"/>
          <w:lang w:val="sl-SI" w:eastAsia="sl-SI"/>
        </w:rPr>
        <w:t xml:space="preserve"> določenih strokovnih nalog do odprave nepravilnosti, če v nadzoru ugotovi, da posamezni zaposleni določenih strokovnih nalog ne more izvajati zakonito in strokovno</w:t>
      </w:r>
      <w:r>
        <w:rPr>
          <w:rStyle w:val="FontStyle13"/>
          <w:sz w:val="20"/>
          <w:szCs w:val="20"/>
          <w:lang w:val="sl-SI" w:eastAsia="sl-SI"/>
        </w:rPr>
        <w:t>,</w:t>
      </w:r>
      <w:r w:rsidRPr="00984057">
        <w:rPr>
          <w:rStyle w:val="FontStyle13"/>
          <w:sz w:val="20"/>
          <w:szCs w:val="20"/>
          <w:lang w:val="sl-SI" w:eastAsia="sl-SI"/>
        </w:rPr>
        <w:t xml:space="preserve"> dokler ne odpravi ugotovljenih nepravilnosti.</w:t>
      </w:r>
      <w:r>
        <w:rPr>
          <w:rStyle w:val="FontStyle13"/>
          <w:sz w:val="20"/>
          <w:szCs w:val="20"/>
          <w:lang w:val="sl-SI" w:eastAsia="sl-SI"/>
        </w:rPr>
        <w:t>).</w:t>
      </w:r>
    </w:p>
    <w:p w14:paraId="207C5D4D" w14:textId="77777777" w:rsidR="002B7607" w:rsidRDefault="002B7607" w:rsidP="002B7607">
      <w:pPr>
        <w:pStyle w:val="Style2"/>
        <w:widowControl/>
        <w:spacing w:line="260" w:lineRule="exact"/>
        <w:rPr>
          <w:rStyle w:val="FontStyle13"/>
          <w:sz w:val="20"/>
          <w:szCs w:val="20"/>
          <w:lang w:val="sl-SI" w:eastAsia="sl-SI"/>
        </w:rPr>
      </w:pPr>
    </w:p>
    <w:p w14:paraId="2AA65800" w14:textId="7AEEE667" w:rsidR="002B7607" w:rsidRPr="005C7CF7" w:rsidRDefault="002B7607" w:rsidP="002B7607">
      <w:pPr>
        <w:pStyle w:val="Style2"/>
        <w:widowControl/>
        <w:spacing w:line="260" w:lineRule="exact"/>
        <w:rPr>
          <w:rStyle w:val="FontStyle13"/>
          <w:sz w:val="20"/>
          <w:szCs w:val="20"/>
          <w:lang w:val="sl-SI" w:eastAsia="sl-SI"/>
        </w:rPr>
      </w:pPr>
      <w:r w:rsidRPr="005C7CF7">
        <w:rPr>
          <w:rStyle w:val="FontStyle13"/>
          <w:sz w:val="20"/>
          <w:szCs w:val="20"/>
          <w:lang w:val="sl-SI" w:eastAsia="sl-SI"/>
        </w:rPr>
        <w:t>Na podlagi ugotovljenih nepravilnosti v nadzoru lahko inšpektor pristojnemu organu predlaga:</w:t>
      </w:r>
    </w:p>
    <w:p w14:paraId="09A611F5" w14:textId="77777777" w:rsidR="002B7607" w:rsidRPr="005C7CF7" w:rsidRDefault="002B7607" w:rsidP="002B7607">
      <w:pPr>
        <w:pStyle w:val="Style2"/>
        <w:widowControl/>
        <w:numPr>
          <w:ilvl w:val="0"/>
          <w:numId w:val="47"/>
        </w:numPr>
        <w:spacing w:line="260" w:lineRule="exact"/>
        <w:rPr>
          <w:rStyle w:val="FontStyle13"/>
          <w:sz w:val="20"/>
          <w:szCs w:val="20"/>
          <w:lang w:val="sl-SI" w:eastAsia="sl-SI"/>
        </w:rPr>
      </w:pPr>
      <w:r w:rsidRPr="005C7CF7">
        <w:rPr>
          <w:rStyle w:val="FontStyle13"/>
          <w:sz w:val="20"/>
          <w:szCs w:val="20"/>
          <w:lang w:val="sl-SI" w:eastAsia="sl-SI"/>
        </w:rPr>
        <w:t>začetek postopka za razrešitev direktorja oziroma strokovnega vodje,</w:t>
      </w:r>
    </w:p>
    <w:p w14:paraId="430BA4E4" w14:textId="77777777" w:rsidR="002B7607" w:rsidRPr="005C7CF7" w:rsidRDefault="002B7607" w:rsidP="002B7607">
      <w:pPr>
        <w:pStyle w:val="Style2"/>
        <w:widowControl/>
        <w:numPr>
          <w:ilvl w:val="0"/>
          <w:numId w:val="47"/>
        </w:numPr>
        <w:spacing w:line="260" w:lineRule="exact"/>
        <w:rPr>
          <w:rStyle w:val="FontStyle13"/>
          <w:sz w:val="20"/>
          <w:szCs w:val="20"/>
          <w:lang w:val="sl-SI" w:eastAsia="sl-SI"/>
        </w:rPr>
      </w:pPr>
      <w:r w:rsidRPr="005C7CF7">
        <w:rPr>
          <w:rStyle w:val="FontStyle13"/>
          <w:sz w:val="20"/>
          <w:szCs w:val="20"/>
          <w:lang w:val="sl-SI" w:eastAsia="sl-SI"/>
        </w:rPr>
        <w:t>začetek postopka za odvzem dovoljenja za delo ali za prekinitev koncesijske pogodbe.</w:t>
      </w:r>
    </w:p>
    <w:p w14:paraId="2948917C" w14:textId="77777777" w:rsidR="002B7607" w:rsidRDefault="002B7607" w:rsidP="002B7607">
      <w:pPr>
        <w:pStyle w:val="Style2"/>
        <w:widowControl/>
        <w:spacing w:line="260" w:lineRule="exact"/>
        <w:rPr>
          <w:rStyle w:val="FontStyle13"/>
          <w:sz w:val="20"/>
          <w:szCs w:val="20"/>
          <w:lang w:val="sl-SI" w:eastAsia="sl-SI"/>
        </w:rPr>
      </w:pPr>
    </w:p>
    <w:p w14:paraId="30C1A435" w14:textId="3A09E951" w:rsidR="002B7607" w:rsidRPr="005C7CF7" w:rsidRDefault="002B7607" w:rsidP="002B7607">
      <w:pPr>
        <w:pStyle w:val="Style2"/>
        <w:widowControl/>
        <w:spacing w:line="260" w:lineRule="exact"/>
        <w:rPr>
          <w:rStyle w:val="FontStyle13"/>
          <w:sz w:val="20"/>
          <w:szCs w:val="20"/>
          <w:lang w:val="sl-SI" w:eastAsia="sl-SI"/>
        </w:rPr>
      </w:pPr>
      <w:r w:rsidRPr="005C7CF7">
        <w:rPr>
          <w:rStyle w:val="FontStyle13"/>
          <w:sz w:val="20"/>
          <w:szCs w:val="20"/>
          <w:lang w:val="sl-SI" w:eastAsia="sl-SI"/>
        </w:rPr>
        <w:t>V kolikor inšpektor ugotovi, da so nepravilnosti posledice ravnanj direktorja oziroma strokovnega vodje in da jih ni mogoče odpraviti z drugimi ukrepi, lahko predlaga pristojnemu organu začetek postopka za njuno razrešitev. Podobno ravna inšpektor v primerih, ko ugotovi, da izvajalec s pridobljenim dovoljenjem za delo ali koncedent ni pripravljen ali ne zna odpraviti ugotovljenih nepravilnosti.</w:t>
      </w:r>
    </w:p>
    <w:p w14:paraId="35F54A05" w14:textId="77777777" w:rsidR="002B7607" w:rsidRDefault="002B7607" w:rsidP="00501344">
      <w:pPr>
        <w:pStyle w:val="Poglavje"/>
        <w:spacing w:before="0" w:after="0" w:line="260" w:lineRule="exact"/>
        <w:jc w:val="both"/>
        <w:rPr>
          <w:sz w:val="20"/>
          <w:szCs w:val="20"/>
        </w:rPr>
      </w:pPr>
    </w:p>
    <w:p w14:paraId="0C3B1327" w14:textId="2F2232FF" w:rsidR="00501344" w:rsidRPr="00265F38" w:rsidRDefault="00501344" w:rsidP="00501344">
      <w:pPr>
        <w:pStyle w:val="Poglavje"/>
        <w:spacing w:before="0" w:after="0" w:line="260" w:lineRule="exact"/>
        <w:jc w:val="both"/>
        <w:rPr>
          <w:sz w:val="20"/>
          <w:szCs w:val="20"/>
        </w:rPr>
      </w:pPr>
      <w:r w:rsidRPr="00265F38">
        <w:rPr>
          <w:sz w:val="20"/>
          <w:szCs w:val="20"/>
        </w:rPr>
        <w:t xml:space="preserve">K </w:t>
      </w:r>
      <w:r w:rsidR="00384F28">
        <w:rPr>
          <w:sz w:val="20"/>
          <w:szCs w:val="20"/>
        </w:rPr>
        <w:t>1</w:t>
      </w:r>
      <w:r w:rsidR="00EF4E5C">
        <w:rPr>
          <w:sz w:val="20"/>
          <w:szCs w:val="20"/>
        </w:rPr>
        <w:t>3</w:t>
      </w:r>
      <w:r w:rsidRPr="00265F38">
        <w:rPr>
          <w:sz w:val="20"/>
          <w:szCs w:val="20"/>
        </w:rPr>
        <w:t>. členu:</w:t>
      </w:r>
    </w:p>
    <w:p w14:paraId="515A6EBF" w14:textId="77777777" w:rsidR="00501344" w:rsidRPr="00265F38" w:rsidRDefault="00501344" w:rsidP="00501344">
      <w:pPr>
        <w:pStyle w:val="Poglavje"/>
        <w:spacing w:before="0" w:after="0" w:line="260" w:lineRule="exact"/>
        <w:jc w:val="both"/>
        <w:rPr>
          <w:b w:val="0"/>
          <w:sz w:val="20"/>
          <w:szCs w:val="20"/>
        </w:rPr>
      </w:pPr>
    </w:p>
    <w:p w14:paraId="15577C57" w14:textId="21EDD20A" w:rsidR="00501344" w:rsidRPr="00265F38" w:rsidRDefault="00501344" w:rsidP="00501344">
      <w:pPr>
        <w:autoSpaceDE w:val="0"/>
        <w:autoSpaceDN w:val="0"/>
        <w:adjustRightInd w:val="0"/>
        <w:spacing w:after="0" w:line="260" w:lineRule="exact"/>
        <w:jc w:val="both"/>
        <w:rPr>
          <w:rFonts w:ascii="Arial" w:hAnsi="Arial" w:cs="Arial"/>
          <w:strike/>
          <w:color w:val="000000" w:themeColor="text1"/>
          <w:sz w:val="20"/>
          <w:szCs w:val="20"/>
          <w:lang w:eastAsia="sl-SI"/>
        </w:rPr>
      </w:pPr>
      <w:r w:rsidRPr="00265F38">
        <w:rPr>
          <w:rFonts w:ascii="Arial" w:hAnsi="Arial" w:cs="Arial"/>
          <w:color w:val="000000" w:themeColor="text1"/>
          <w:sz w:val="20"/>
          <w:szCs w:val="20"/>
          <w:lang w:eastAsia="sl-SI"/>
        </w:rPr>
        <w:t>Po veljavni ureditvi v Zakonu o preprečevanju nasilja v družini regijska služba za koordinacijo in pomoč žrtvam vključuje interventno službo, krizne centre in regijskega koordinatorja za preprečevanje nasilja. Vlada Republike Slovenije je kot ustanoviteljica centrov za socialno delo s sklepom o oblikovanju regijskih služb za koordinacijo in pomoč žrtvam in o določitvi območja njihovega delovanja št. 12200-2/2010/4 z dne 9.12.2010 določila, pri katerih centrih za socialno delo se oblikujejo regijske službe ter na območju katerih centrov za socialno delo regijska služba deluje. Vsebina sklepa je tudi določitev števila interventni</w:t>
      </w:r>
      <w:r w:rsidR="009C22E5">
        <w:rPr>
          <w:rFonts w:ascii="Arial" w:hAnsi="Arial" w:cs="Arial"/>
          <w:color w:val="000000" w:themeColor="text1"/>
          <w:sz w:val="20"/>
          <w:szCs w:val="20"/>
          <w:lang w:eastAsia="sl-SI"/>
        </w:rPr>
        <w:t>h</w:t>
      </w:r>
      <w:r w:rsidRPr="00265F38">
        <w:rPr>
          <w:rFonts w:ascii="Arial" w:hAnsi="Arial" w:cs="Arial"/>
          <w:color w:val="000000" w:themeColor="text1"/>
          <w:sz w:val="20"/>
          <w:szCs w:val="20"/>
          <w:lang w:eastAsia="sl-SI"/>
        </w:rPr>
        <w:t xml:space="preserve"> služb v posamezni regijski službi, opredelitev, za območje katerih centrov za socialno </w:t>
      </w:r>
      <w:r w:rsidRPr="00265F38">
        <w:rPr>
          <w:rFonts w:ascii="Arial" w:hAnsi="Arial" w:cs="Arial"/>
          <w:color w:val="000000" w:themeColor="text1"/>
          <w:sz w:val="20"/>
          <w:szCs w:val="20"/>
          <w:lang w:eastAsia="sl-SI"/>
        </w:rPr>
        <w:lastRenderedPageBreak/>
        <w:t>delo le-ta deluje ter določitev, pri katerih centrih za socialno delo delujejo krizni centri. Glede na to, da je z reorganizacijo centrov za socialn</w:t>
      </w:r>
      <w:r>
        <w:rPr>
          <w:rFonts w:ascii="Arial" w:hAnsi="Arial" w:cs="Arial"/>
          <w:color w:val="000000" w:themeColor="text1"/>
          <w:sz w:val="20"/>
          <w:szCs w:val="20"/>
          <w:lang w:eastAsia="sl-SI"/>
        </w:rPr>
        <w:t>o delo predvidena ustanovitev 16</w:t>
      </w:r>
      <w:r w:rsidRPr="00265F38">
        <w:rPr>
          <w:rFonts w:ascii="Arial" w:hAnsi="Arial" w:cs="Arial"/>
          <w:color w:val="000000" w:themeColor="text1"/>
          <w:sz w:val="20"/>
          <w:szCs w:val="20"/>
          <w:lang w:eastAsia="sl-SI"/>
        </w:rPr>
        <w:t xml:space="preserve"> centrov za socialno delo (in ne več 62), bodo službe za koordinacijo in pomoč žrtvam oblikovane pri vsakem javnem zavodu ter ne bodo več ustanovljene na območju delovanja več centrov za socialno delo. Ker službe ne bodo več delovale na območju več regij, je potrebna sprememba imena službe, tako da ime ne vključuje več besede »regijska«. </w:t>
      </w:r>
    </w:p>
    <w:p w14:paraId="5849DF1C" w14:textId="77777777"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p>
    <w:p w14:paraId="25011648" w14:textId="1B700BFE" w:rsidR="00501344" w:rsidRPr="00265F38" w:rsidRDefault="00501344" w:rsidP="00D807C2">
      <w:pPr>
        <w:autoSpaceDE w:val="0"/>
        <w:autoSpaceDN w:val="0"/>
        <w:adjustRightInd w:val="0"/>
        <w:spacing w:after="0" w:line="260" w:lineRule="exact"/>
        <w:jc w:val="both"/>
        <w:rPr>
          <w:rFonts w:ascii="Arial" w:hAnsi="Arial" w:cs="Arial"/>
          <w:color w:val="000000" w:themeColor="text1"/>
          <w:sz w:val="20"/>
          <w:szCs w:val="20"/>
          <w:lang w:eastAsia="sl-SI"/>
        </w:rPr>
      </w:pPr>
      <w:r w:rsidRPr="00265F38">
        <w:rPr>
          <w:rFonts w:ascii="Arial" w:hAnsi="Arial" w:cs="Arial"/>
          <w:color w:val="000000" w:themeColor="text1"/>
          <w:sz w:val="20"/>
          <w:szCs w:val="20"/>
          <w:lang w:eastAsia="sl-SI"/>
        </w:rPr>
        <w:t xml:space="preserve">Z reorganizacijo centrov za socialno delo se ukinja regijskega koordinatorja za preprečevanje nasilja, saj ni več potrebno, da bi koordiniral delo med več centri za socialno delo. Centri za socialno delo sicer vlogo koordinatorja za preprečevanje nasilja pozitivno ocenjujejo predvsem v smislu pomoči in podpore strokovnim delavcem na centrih za socialno delo in medinstitucionalnega povezovanja. Ob tem dodajajo, da so naloge koordinatorja preveč splošne in bi bila zato potrebna njihova dopolnitev oziroma razširitev v smeri vključevanja v posamezne primere obravnave nasilja. Opozarjajo pa, da v primerih, kjer koordinator pokriva veliko število centrov za socialno delo, le-ta ne more opraviti celotnega obsega dela, kot na primer prvi razgovor s povzročiteljem nasilja. Več kot polovica centrov za socialno delo meni, da so potrebne spremembe oziroma drugačna opredelitev nalog in dela koordinatorjev. V praksi se je izkazalo, da je potrebna opredelitev nalog koordinatorja v smislu prevzema konkretnih primerov obravnave nasilja v družini na posameznih centrih za socialno delo in strokovna podpora strokovnim delavcem na centrih za socialno delo. Glede na navedeno, kot ena izmed nalog službe ostaja tudi koordinacija in pomoč žrtvam in naloge, ki jih sedaj opravljajo regijski koordinatorji, kot del nalog, ki jih je potrebno na centrih za socialno delo opravljati. Zaradi drugačne organizacije se ukinja mesto regijskega koordinatorja za preprečevanje nasilja. </w:t>
      </w:r>
      <w:r w:rsidR="00D807C2">
        <w:rPr>
          <w:rFonts w:ascii="Arial" w:hAnsi="Arial" w:cs="Arial"/>
          <w:color w:val="000000" w:themeColor="text1"/>
          <w:sz w:val="20"/>
          <w:szCs w:val="20"/>
          <w:lang w:eastAsia="sl-SI"/>
        </w:rPr>
        <w:t>Zaradi potrebe po širitvi nalog bo to delovno mesto ustrezno preoblikovano skladno z aktom o sistemizaciji delovnih mest.</w:t>
      </w:r>
    </w:p>
    <w:p w14:paraId="35C08B38" w14:textId="77777777" w:rsidR="00501344" w:rsidRPr="00265F38" w:rsidRDefault="00501344" w:rsidP="00501344">
      <w:pPr>
        <w:autoSpaceDE w:val="0"/>
        <w:autoSpaceDN w:val="0"/>
        <w:adjustRightInd w:val="0"/>
        <w:spacing w:after="0" w:line="260" w:lineRule="exact"/>
        <w:jc w:val="both"/>
        <w:rPr>
          <w:rFonts w:ascii="Arial" w:hAnsi="Arial" w:cs="Arial"/>
          <w:color w:val="000000" w:themeColor="text1"/>
          <w:sz w:val="20"/>
          <w:szCs w:val="20"/>
          <w:lang w:eastAsia="sl-SI"/>
        </w:rPr>
      </w:pPr>
    </w:p>
    <w:p w14:paraId="36A9ACA0" w14:textId="77777777" w:rsidR="00501344" w:rsidRPr="00265F38" w:rsidRDefault="00501344" w:rsidP="00501344">
      <w:pPr>
        <w:pStyle w:val="Poglavje"/>
        <w:spacing w:before="0" w:after="0" w:line="260" w:lineRule="exact"/>
        <w:jc w:val="both"/>
        <w:rPr>
          <w:b w:val="0"/>
          <w:color w:val="000000" w:themeColor="text1"/>
          <w:sz w:val="20"/>
          <w:szCs w:val="20"/>
        </w:rPr>
      </w:pPr>
      <w:r w:rsidRPr="00265F38">
        <w:rPr>
          <w:b w:val="0"/>
          <w:color w:val="000000" w:themeColor="text1"/>
          <w:sz w:val="20"/>
          <w:szCs w:val="20"/>
        </w:rPr>
        <w:t xml:space="preserve">Vsaka služba za koordinacijo in pomoč žrtvam bo vključevala interventno službo, ne bo pa na vsakem območnem centru za socialno delo deloval tudi krizni center. Trenutno v Republiki Sloveniji deluje 12 kriznih centrov: 9 je namenjenih otrokom in mladostnikom od 6 do 18. leta starosti (Celje, Koper, Krško, Ljubljana – Bežigrad, Maribor, Murska Sobota, Nova Gorica, Radovljica, Slovenj Gradec), 1 otrokom od 0 do 6 let (Grosuplje) ter 2 odraslim žrtvam nasilja (Maribor, Piran). Poleg tega en krizni center izvaja nevladna organizacija, in sicer je financiran kot večletni socialnovarstveni program. Ob reorganizaciji centrov za socialno delo bodo krizni centri delovali še naprej na obstoječih lokacijah v istem obsegu, pri čemer ti krizni centri niso locirani na teritoriju vseh novoustanovljenih območnih centrov za socialno delo. </w:t>
      </w:r>
    </w:p>
    <w:p w14:paraId="0358B647" w14:textId="62F90CDA" w:rsidR="00501344" w:rsidRDefault="00501344" w:rsidP="00501344">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D557BA2" w14:textId="36EF01B8" w:rsidR="00501344" w:rsidRPr="00AA3D55" w:rsidRDefault="00501344" w:rsidP="00501344">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AA3D55">
        <w:rPr>
          <w:rFonts w:ascii="Arial" w:eastAsia="Times New Roman" w:hAnsi="Arial" w:cs="Arial"/>
          <w:b/>
          <w:sz w:val="20"/>
          <w:szCs w:val="20"/>
        </w:rPr>
        <w:t>K 1</w:t>
      </w:r>
      <w:r w:rsidR="00EF4E5C">
        <w:rPr>
          <w:rFonts w:ascii="Arial" w:eastAsia="Times New Roman" w:hAnsi="Arial" w:cs="Arial"/>
          <w:b/>
          <w:sz w:val="20"/>
          <w:szCs w:val="20"/>
        </w:rPr>
        <w:t>4</w:t>
      </w:r>
      <w:r w:rsidRPr="00AA3D55">
        <w:rPr>
          <w:rFonts w:ascii="Arial" w:eastAsia="Times New Roman" w:hAnsi="Arial" w:cs="Arial"/>
          <w:b/>
          <w:sz w:val="20"/>
          <w:szCs w:val="20"/>
        </w:rPr>
        <w:t>. členu:</w:t>
      </w:r>
    </w:p>
    <w:p w14:paraId="5374FEBF" w14:textId="77777777" w:rsidR="00501344" w:rsidRDefault="00501344" w:rsidP="00501344">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A5DB9D5" w14:textId="67325F0E" w:rsidR="00501344" w:rsidRPr="00265F38" w:rsidRDefault="00501344" w:rsidP="00501344">
      <w:pPr>
        <w:pStyle w:val="Poglavje"/>
        <w:spacing w:before="0" w:after="0" w:line="260" w:lineRule="exact"/>
        <w:jc w:val="both"/>
        <w:rPr>
          <w:rFonts w:eastAsia="Calibri"/>
          <w:b w:val="0"/>
          <w:sz w:val="20"/>
          <w:szCs w:val="20"/>
          <w:lang w:eastAsia="en-US"/>
        </w:rPr>
      </w:pPr>
      <w:r>
        <w:rPr>
          <w:rFonts w:eastAsia="Calibri"/>
          <w:b w:val="0"/>
          <w:sz w:val="20"/>
          <w:szCs w:val="20"/>
          <w:lang w:eastAsia="en-US"/>
        </w:rPr>
        <w:t>Predlagani člen določa, da c</w:t>
      </w:r>
      <w:r w:rsidRPr="00265F38">
        <w:rPr>
          <w:rFonts w:eastAsia="Calibri"/>
          <w:b w:val="0"/>
          <w:sz w:val="20"/>
          <w:szCs w:val="20"/>
          <w:lang w:eastAsia="en-US"/>
        </w:rPr>
        <w:t>entri za socialno delo, ki bodo določeni z uredbo vlade</w:t>
      </w:r>
      <w:r>
        <w:rPr>
          <w:rFonts w:eastAsia="Calibri"/>
          <w:b w:val="0"/>
          <w:sz w:val="20"/>
          <w:szCs w:val="20"/>
          <w:lang w:eastAsia="en-US"/>
        </w:rPr>
        <w:t xml:space="preserve">, opredeljene v predlogu </w:t>
      </w:r>
      <w:r w:rsidR="00D80339">
        <w:rPr>
          <w:rFonts w:eastAsia="Calibri"/>
          <w:b w:val="0"/>
          <w:sz w:val="20"/>
          <w:szCs w:val="20"/>
          <w:lang w:eastAsia="en-US"/>
        </w:rPr>
        <w:t>1</w:t>
      </w:r>
      <w:r w:rsidRPr="00427F41">
        <w:rPr>
          <w:rFonts w:eastAsia="Calibri"/>
          <w:b w:val="0"/>
          <w:sz w:val="20"/>
          <w:szCs w:val="20"/>
          <w:lang w:eastAsia="en-US"/>
        </w:rPr>
        <w:t>.</w:t>
      </w:r>
      <w:r>
        <w:rPr>
          <w:rFonts w:eastAsia="Calibri"/>
          <w:b w:val="0"/>
          <w:sz w:val="20"/>
          <w:szCs w:val="20"/>
          <w:lang w:eastAsia="en-US"/>
        </w:rPr>
        <w:t xml:space="preserve"> člena tega zakona</w:t>
      </w:r>
      <w:r w:rsidRPr="00265F38">
        <w:rPr>
          <w:rFonts w:eastAsia="Calibri"/>
          <w:b w:val="0"/>
          <w:sz w:val="20"/>
          <w:szCs w:val="20"/>
          <w:lang w:eastAsia="en-US"/>
        </w:rPr>
        <w:t>, nastanejo s spojitvijo centrov za socialno delo. Novoustanovljeni center za socialno delo je pravni naslednik spojenih centrov za socialno delo.</w:t>
      </w:r>
    </w:p>
    <w:p w14:paraId="08AEEF0F" w14:textId="77777777" w:rsidR="00501344" w:rsidRPr="00265F38" w:rsidRDefault="00501344" w:rsidP="00501344">
      <w:pPr>
        <w:pStyle w:val="Poglavje"/>
        <w:spacing w:before="0" w:after="0" w:line="260" w:lineRule="exact"/>
        <w:jc w:val="both"/>
        <w:rPr>
          <w:rFonts w:eastAsia="Calibri"/>
          <w:b w:val="0"/>
          <w:sz w:val="20"/>
          <w:szCs w:val="20"/>
          <w:lang w:eastAsia="en-US"/>
        </w:rPr>
      </w:pPr>
    </w:p>
    <w:p w14:paraId="3A15BB49" w14:textId="371352D3" w:rsidR="00501344" w:rsidRPr="00265F38" w:rsidRDefault="00501344" w:rsidP="00501344">
      <w:pPr>
        <w:pStyle w:val="Poglavje"/>
        <w:spacing w:before="0" w:after="0" w:line="260" w:lineRule="exact"/>
        <w:jc w:val="both"/>
        <w:rPr>
          <w:rFonts w:eastAsia="Calibri"/>
          <w:b w:val="0"/>
          <w:sz w:val="20"/>
          <w:szCs w:val="20"/>
          <w:lang w:eastAsia="en-US"/>
        </w:rPr>
      </w:pPr>
      <w:r>
        <w:rPr>
          <w:rFonts w:eastAsia="Calibri"/>
          <w:b w:val="0"/>
          <w:sz w:val="20"/>
          <w:szCs w:val="20"/>
          <w:lang w:eastAsia="en-US"/>
        </w:rPr>
        <w:t xml:space="preserve">Novoustanovljeni centri za socialno delo se v pravnem prometu štejejo kot univerzalni pravni nasledniki spojenih centrov za socialno delo, zato z dnem </w:t>
      </w:r>
      <w:r w:rsidRPr="00265F38">
        <w:rPr>
          <w:rFonts w:eastAsia="Calibri"/>
          <w:b w:val="0"/>
          <w:sz w:val="20"/>
          <w:szCs w:val="20"/>
          <w:lang w:eastAsia="en-US"/>
        </w:rPr>
        <w:t>vpisa spojitve centrov za socialno delo v sodni register prevzame</w:t>
      </w:r>
      <w:r>
        <w:rPr>
          <w:rFonts w:eastAsia="Calibri"/>
          <w:b w:val="0"/>
          <w:sz w:val="20"/>
          <w:szCs w:val="20"/>
          <w:lang w:eastAsia="en-US"/>
        </w:rPr>
        <w:t>jo</w:t>
      </w:r>
      <w:r w:rsidRPr="00265F38">
        <w:rPr>
          <w:rFonts w:eastAsia="Calibri"/>
          <w:b w:val="0"/>
          <w:sz w:val="20"/>
          <w:szCs w:val="20"/>
          <w:lang w:eastAsia="en-US"/>
        </w:rPr>
        <w:t xml:space="preserve"> </w:t>
      </w:r>
      <w:r>
        <w:rPr>
          <w:rFonts w:eastAsia="Calibri"/>
          <w:b w:val="0"/>
          <w:sz w:val="20"/>
          <w:szCs w:val="20"/>
          <w:lang w:eastAsia="en-US"/>
        </w:rPr>
        <w:t>novi cent</w:t>
      </w:r>
      <w:r w:rsidRPr="00265F38">
        <w:rPr>
          <w:rFonts w:eastAsia="Calibri"/>
          <w:b w:val="0"/>
          <w:sz w:val="20"/>
          <w:szCs w:val="20"/>
          <w:lang w:eastAsia="en-US"/>
        </w:rPr>
        <w:t>r</w:t>
      </w:r>
      <w:r>
        <w:rPr>
          <w:rFonts w:eastAsia="Calibri"/>
          <w:b w:val="0"/>
          <w:sz w:val="20"/>
          <w:szCs w:val="20"/>
          <w:lang w:eastAsia="en-US"/>
        </w:rPr>
        <w:t>i</w:t>
      </w:r>
      <w:r w:rsidRPr="00265F38">
        <w:rPr>
          <w:rFonts w:eastAsia="Calibri"/>
          <w:b w:val="0"/>
          <w:sz w:val="20"/>
          <w:szCs w:val="20"/>
          <w:lang w:eastAsia="en-US"/>
        </w:rPr>
        <w:t xml:space="preserve"> za socialno delo od centrov za socialno delo, ki se </w:t>
      </w:r>
      <w:r w:rsidR="00D80339">
        <w:rPr>
          <w:rFonts w:eastAsia="Calibri"/>
          <w:b w:val="0"/>
          <w:sz w:val="20"/>
          <w:szCs w:val="20"/>
          <w:lang w:eastAsia="en-US"/>
        </w:rPr>
        <w:t xml:space="preserve">bodo </w:t>
      </w:r>
      <w:r w:rsidRPr="00265F38">
        <w:rPr>
          <w:rFonts w:eastAsia="Calibri"/>
          <w:b w:val="0"/>
          <w:sz w:val="20"/>
          <w:szCs w:val="20"/>
          <w:lang w:eastAsia="en-US"/>
        </w:rPr>
        <w:t>spojili, vse javne uslužbence, premoženje, sredstva,</w:t>
      </w:r>
      <w:r>
        <w:rPr>
          <w:rFonts w:eastAsia="Calibri"/>
          <w:b w:val="0"/>
          <w:sz w:val="20"/>
          <w:szCs w:val="20"/>
          <w:lang w:eastAsia="en-US"/>
        </w:rPr>
        <w:t xml:space="preserve"> opremo, pravice in obveznosti. </w:t>
      </w:r>
      <w:r w:rsidRPr="00094F4E">
        <w:rPr>
          <w:rFonts w:eastAsia="Calibri"/>
          <w:b w:val="0"/>
          <w:sz w:val="20"/>
          <w:szCs w:val="20"/>
          <w:lang w:eastAsia="en-US"/>
        </w:rPr>
        <w:t>Socialno varstvene storitve, javna pooblastila in naloge, ki jih centrom za socialno delo nalagajo drugi predpisi, ki so bili začeti pri centru za socialno delo, ki je bil spojen z drugimi centri za socialno delo v nov center za socialno delo, se nadaljujejo pri novem krajevno pristojnem centru za socialno delo.</w:t>
      </w:r>
      <w:r>
        <w:rPr>
          <w:rFonts w:eastAsia="Calibri"/>
          <w:b w:val="0"/>
          <w:sz w:val="20"/>
          <w:szCs w:val="20"/>
          <w:lang w:eastAsia="en-US"/>
        </w:rPr>
        <w:t xml:space="preserve"> Iz tega razloga bodo novi centri za socialno delo prevzeli tudi </w:t>
      </w:r>
      <w:r w:rsidRPr="00265F38">
        <w:rPr>
          <w:rFonts w:eastAsia="Calibri"/>
          <w:b w:val="0"/>
          <w:sz w:val="20"/>
          <w:szCs w:val="20"/>
          <w:lang w:eastAsia="en-US"/>
        </w:rPr>
        <w:t>nedokončane zadeve, dokumentacijo in arhivsko gradivo.</w:t>
      </w:r>
    </w:p>
    <w:p w14:paraId="6EBEB922" w14:textId="77777777" w:rsidR="00501344" w:rsidRDefault="00501344" w:rsidP="00501344">
      <w:pPr>
        <w:pStyle w:val="Poglavje"/>
        <w:spacing w:before="0" w:after="0" w:line="260" w:lineRule="exact"/>
        <w:jc w:val="both"/>
        <w:rPr>
          <w:b w:val="0"/>
          <w:bCs/>
          <w:sz w:val="20"/>
          <w:szCs w:val="20"/>
        </w:rPr>
      </w:pPr>
    </w:p>
    <w:p w14:paraId="25D1307C" w14:textId="7B5D3CB8" w:rsidR="00501344"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Predstavnikom sveta v centrih za socialno delo in direktorjem centrov za socialno delo preneha mandat z dnem vpisa spojitve centrov za socialno delo v sodni register.</w:t>
      </w:r>
      <w:r w:rsidR="00EC4DC0">
        <w:rPr>
          <w:rFonts w:eastAsia="Calibri"/>
          <w:b w:val="0"/>
          <w:sz w:val="20"/>
          <w:szCs w:val="20"/>
          <w:lang w:eastAsia="en-US"/>
        </w:rPr>
        <w:t xml:space="preserve"> </w:t>
      </w:r>
    </w:p>
    <w:p w14:paraId="0DC86E37" w14:textId="5D38F1F2" w:rsidR="00216312" w:rsidRDefault="00216312" w:rsidP="00501344">
      <w:pPr>
        <w:pStyle w:val="Poglavje"/>
        <w:spacing w:before="0" w:after="0" w:line="260" w:lineRule="exact"/>
        <w:jc w:val="both"/>
        <w:rPr>
          <w:rFonts w:eastAsia="Calibri"/>
          <w:b w:val="0"/>
          <w:sz w:val="20"/>
          <w:szCs w:val="20"/>
          <w:lang w:eastAsia="en-US"/>
        </w:rPr>
      </w:pPr>
    </w:p>
    <w:p w14:paraId="653DC482" w14:textId="6A4D10B8" w:rsidR="00501344" w:rsidRDefault="00216312" w:rsidP="00216312">
      <w:pPr>
        <w:spacing w:after="0" w:line="260" w:lineRule="exact"/>
        <w:jc w:val="both"/>
        <w:rPr>
          <w:rFonts w:ascii="Arial" w:hAnsi="Arial" w:cs="Arial"/>
          <w:sz w:val="20"/>
          <w:szCs w:val="20"/>
        </w:rPr>
      </w:pPr>
      <w:r>
        <w:rPr>
          <w:rFonts w:ascii="Arial" w:hAnsi="Arial" w:cs="Arial"/>
          <w:sz w:val="20"/>
          <w:szCs w:val="20"/>
        </w:rPr>
        <w:t>Direktorje centrov za socialno delo se ob prenehanju mandata razporedi</w:t>
      </w:r>
      <w:r w:rsidRPr="00216312">
        <w:rPr>
          <w:rFonts w:ascii="Arial" w:hAnsi="Arial" w:cs="Arial"/>
          <w:sz w:val="20"/>
          <w:szCs w:val="20"/>
        </w:rPr>
        <w:t xml:space="preserve"> na drugo delovno mesto in sicer pomočnika direktorja, ki vodi enoto novoustanovljenega </w:t>
      </w:r>
      <w:r>
        <w:rPr>
          <w:rFonts w:ascii="Arial" w:hAnsi="Arial" w:cs="Arial"/>
          <w:sz w:val="20"/>
          <w:szCs w:val="20"/>
        </w:rPr>
        <w:t>centra za socialno delo</w:t>
      </w:r>
      <w:r w:rsidRPr="00216312">
        <w:rPr>
          <w:rFonts w:ascii="Arial" w:hAnsi="Arial" w:cs="Arial"/>
          <w:sz w:val="20"/>
          <w:szCs w:val="20"/>
        </w:rPr>
        <w:t xml:space="preserve">. Direktorji so razporejeni na novo delovno mesto za čas do izteka njihovega mandata in sicer pod enakimi pogoji, kot jih določa njihova pogodba o zaposlitvi. </w:t>
      </w:r>
    </w:p>
    <w:p w14:paraId="2A3DC0B4" w14:textId="77777777" w:rsidR="00216312" w:rsidRPr="00216312" w:rsidRDefault="00216312" w:rsidP="00216312">
      <w:pPr>
        <w:spacing w:after="0" w:line="260" w:lineRule="exact"/>
        <w:jc w:val="both"/>
        <w:rPr>
          <w:rFonts w:ascii="Arial" w:hAnsi="Arial" w:cs="Arial"/>
          <w:sz w:val="20"/>
          <w:szCs w:val="20"/>
        </w:rPr>
      </w:pPr>
    </w:p>
    <w:p w14:paraId="0DA8A9AA" w14:textId="77777777" w:rsidR="00501344" w:rsidRPr="00094F4E" w:rsidRDefault="00501344" w:rsidP="00501344">
      <w:pPr>
        <w:pStyle w:val="Poglavje"/>
        <w:spacing w:before="0" w:after="0" w:line="260" w:lineRule="exact"/>
        <w:jc w:val="both"/>
        <w:rPr>
          <w:rFonts w:eastAsia="Calibri"/>
          <w:b w:val="0"/>
          <w:sz w:val="20"/>
          <w:szCs w:val="20"/>
          <w:lang w:eastAsia="en-US"/>
        </w:rPr>
      </w:pPr>
      <w:r w:rsidRPr="00265F38">
        <w:rPr>
          <w:rFonts w:eastAsia="Calibri"/>
          <w:b w:val="0"/>
          <w:sz w:val="20"/>
          <w:szCs w:val="20"/>
          <w:lang w:eastAsia="en-US"/>
        </w:rPr>
        <w:t>Svet novoustanovljenih centrov za socialno delo se konstituira najkasneje v treh mesecih od uveljavitve aktov o ustanovitvi.</w:t>
      </w:r>
      <w:r>
        <w:rPr>
          <w:rFonts w:eastAsia="Calibri"/>
          <w:b w:val="0"/>
          <w:sz w:val="20"/>
          <w:szCs w:val="20"/>
          <w:lang w:eastAsia="en-US"/>
        </w:rPr>
        <w:t xml:space="preserve"> Novi sveti zavodov bodo v najkrajšem možnem času pričeli z izvedbo postopka imenovanja novih direktorjev centrov za socialno delo. </w:t>
      </w:r>
      <w:r w:rsidRPr="00094F4E">
        <w:rPr>
          <w:b w:val="0"/>
          <w:sz w:val="20"/>
          <w:szCs w:val="20"/>
        </w:rPr>
        <w:t xml:space="preserve">Do imenovanja direktorjev centrov za socialno delo opravlja funkcijo direktorja vršilec dolžnosti direktorja, ki ga </w:t>
      </w:r>
      <w:r>
        <w:rPr>
          <w:b w:val="0"/>
          <w:sz w:val="20"/>
          <w:szCs w:val="20"/>
        </w:rPr>
        <w:t>bo imenovala</w:t>
      </w:r>
      <w:r w:rsidRPr="00094F4E">
        <w:rPr>
          <w:b w:val="0"/>
          <w:sz w:val="20"/>
          <w:szCs w:val="20"/>
        </w:rPr>
        <w:t xml:space="preserve"> Vlada Republike Slovenije </w:t>
      </w:r>
      <w:r>
        <w:rPr>
          <w:b w:val="0"/>
          <w:sz w:val="20"/>
          <w:szCs w:val="20"/>
        </w:rPr>
        <w:t xml:space="preserve">kot ustanoviteljica </w:t>
      </w:r>
      <w:r w:rsidRPr="00094F4E">
        <w:rPr>
          <w:b w:val="0"/>
          <w:sz w:val="20"/>
          <w:szCs w:val="20"/>
        </w:rPr>
        <w:t xml:space="preserve">brez javnega natečaja. </w:t>
      </w:r>
      <w:r>
        <w:rPr>
          <w:b w:val="0"/>
          <w:sz w:val="20"/>
          <w:szCs w:val="20"/>
        </w:rPr>
        <w:t>Naloga vršilca dolžnosti bo med drugim tudi zaključek vseh potrebnih postopkov spojitve.</w:t>
      </w:r>
    </w:p>
    <w:p w14:paraId="1A818A98" w14:textId="77777777" w:rsidR="00501344" w:rsidRDefault="00501344" w:rsidP="00501344">
      <w:pPr>
        <w:pStyle w:val="Poglavje"/>
        <w:spacing w:before="0" w:after="0" w:line="260" w:lineRule="exact"/>
        <w:jc w:val="both"/>
        <w:rPr>
          <w:rFonts w:eastAsia="Calibri"/>
          <w:b w:val="0"/>
          <w:sz w:val="20"/>
          <w:szCs w:val="20"/>
          <w:lang w:eastAsia="en-US"/>
        </w:rPr>
      </w:pPr>
    </w:p>
    <w:p w14:paraId="76AEA6A8" w14:textId="77777777" w:rsidR="00501344" w:rsidRPr="00265F38" w:rsidRDefault="00501344" w:rsidP="00501344">
      <w:pPr>
        <w:pStyle w:val="Poglavje"/>
        <w:spacing w:before="0" w:after="0" w:line="260" w:lineRule="exact"/>
        <w:jc w:val="both"/>
        <w:rPr>
          <w:rFonts w:eastAsia="Calibri"/>
          <w:b w:val="0"/>
          <w:sz w:val="20"/>
          <w:szCs w:val="20"/>
          <w:lang w:eastAsia="en-US"/>
        </w:rPr>
      </w:pPr>
      <w:r>
        <w:rPr>
          <w:rFonts w:eastAsia="Calibri"/>
          <w:b w:val="0"/>
          <w:sz w:val="20"/>
          <w:szCs w:val="20"/>
          <w:lang w:eastAsia="en-US"/>
        </w:rPr>
        <w:t>Z namenom, da bo delo na novih centrih za socialno delo potekalo čim hitreje po pravno urejenih podlagah, prehodna določba določa r</w:t>
      </w:r>
      <w:r w:rsidRPr="00265F38">
        <w:rPr>
          <w:rFonts w:eastAsia="Calibri"/>
          <w:b w:val="0"/>
          <w:sz w:val="20"/>
          <w:szCs w:val="20"/>
          <w:lang w:eastAsia="en-US"/>
        </w:rPr>
        <w:t>ok za sprejem statuta in drugih splošnih aktov novoustanovljenih centrov za socialno delo</w:t>
      </w:r>
      <w:r>
        <w:rPr>
          <w:rFonts w:eastAsia="Calibri"/>
          <w:b w:val="0"/>
          <w:sz w:val="20"/>
          <w:szCs w:val="20"/>
          <w:lang w:eastAsia="en-US"/>
        </w:rPr>
        <w:t>, in sicer je to</w:t>
      </w:r>
      <w:r w:rsidRPr="00265F38">
        <w:rPr>
          <w:rFonts w:eastAsia="Calibri"/>
          <w:b w:val="0"/>
          <w:sz w:val="20"/>
          <w:szCs w:val="20"/>
          <w:lang w:eastAsia="en-US"/>
        </w:rPr>
        <w:t xml:space="preserve"> </w:t>
      </w:r>
      <w:r>
        <w:rPr>
          <w:rFonts w:eastAsia="Calibri"/>
          <w:b w:val="0"/>
          <w:sz w:val="20"/>
          <w:szCs w:val="20"/>
          <w:lang w:eastAsia="en-US"/>
        </w:rPr>
        <w:t>en mesec</w:t>
      </w:r>
      <w:r w:rsidRPr="00265F38">
        <w:rPr>
          <w:rFonts w:eastAsia="Calibri"/>
          <w:b w:val="0"/>
          <w:sz w:val="20"/>
          <w:szCs w:val="20"/>
          <w:lang w:eastAsia="en-US"/>
        </w:rPr>
        <w:t xml:space="preserve"> od konstituiranja svetov zavodov.</w:t>
      </w:r>
    </w:p>
    <w:p w14:paraId="253C7923" w14:textId="739FB092" w:rsidR="00501344" w:rsidRDefault="00501344" w:rsidP="00501344">
      <w:pPr>
        <w:overflowPunct w:val="0"/>
        <w:autoSpaceDE w:val="0"/>
        <w:autoSpaceDN w:val="0"/>
        <w:adjustRightInd w:val="0"/>
        <w:spacing w:after="0" w:line="260" w:lineRule="exact"/>
        <w:contextualSpacing/>
        <w:jc w:val="both"/>
        <w:textAlignment w:val="baseline"/>
        <w:rPr>
          <w:rFonts w:ascii="Arial" w:eastAsia="Times New Roman" w:hAnsi="Arial" w:cs="Arial"/>
          <w:bCs/>
          <w:sz w:val="20"/>
          <w:szCs w:val="20"/>
          <w:lang w:eastAsia="sl-SI"/>
        </w:rPr>
      </w:pPr>
    </w:p>
    <w:p w14:paraId="5045D7E9" w14:textId="774DEA8B" w:rsidR="00FC6993" w:rsidRPr="00F672CA" w:rsidRDefault="00EF4E5C" w:rsidP="00501344">
      <w:pPr>
        <w:overflowPunct w:val="0"/>
        <w:autoSpaceDE w:val="0"/>
        <w:autoSpaceDN w:val="0"/>
        <w:adjustRightInd w:val="0"/>
        <w:spacing w:after="0" w:line="260" w:lineRule="exact"/>
        <w:contextualSpacing/>
        <w:jc w:val="both"/>
        <w:textAlignment w:val="baseline"/>
        <w:rPr>
          <w:rFonts w:ascii="Arial" w:eastAsia="Times New Roman" w:hAnsi="Arial" w:cs="Arial"/>
          <w:b/>
          <w:bCs/>
          <w:sz w:val="20"/>
          <w:szCs w:val="20"/>
          <w:lang w:eastAsia="sl-SI"/>
        </w:rPr>
      </w:pPr>
      <w:r>
        <w:rPr>
          <w:rFonts w:ascii="Arial" w:eastAsia="Times New Roman" w:hAnsi="Arial" w:cs="Arial"/>
          <w:b/>
          <w:bCs/>
          <w:sz w:val="20"/>
          <w:szCs w:val="20"/>
          <w:lang w:eastAsia="sl-SI"/>
        </w:rPr>
        <w:t>K 15</w:t>
      </w:r>
      <w:r w:rsidR="00FD0676">
        <w:rPr>
          <w:rFonts w:ascii="Arial" w:eastAsia="Times New Roman" w:hAnsi="Arial" w:cs="Arial"/>
          <w:b/>
          <w:bCs/>
          <w:sz w:val="20"/>
          <w:szCs w:val="20"/>
          <w:lang w:eastAsia="sl-SI"/>
        </w:rPr>
        <w:t>.</w:t>
      </w:r>
      <w:r w:rsidR="00FC6993">
        <w:rPr>
          <w:rFonts w:ascii="Arial" w:eastAsia="Times New Roman" w:hAnsi="Arial" w:cs="Arial"/>
          <w:b/>
          <w:bCs/>
          <w:sz w:val="20"/>
          <w:szCs w:val="20"/>
          <w:lang w:eastAsia="sl-SI"/>
        </w:rPr>
        <w:t xml:space="preserve"> členu:</w:t>
      </w:r>
    </w:p>
    <w:p w14:paraId="4EC4CDA4" w14:textId="77777777" w:rsidR="00087067" w:rsidRDefault="00087067" w:rsidP="00087067">
      <w:pPr>
        <w:spacing w:after="0" w:line="260" w:lineRule="exact"/>
        <w:jc w:val="both"/>
        <w:rPr>
          <w:rFonts w:ascii="Arial" w:hAnsi="Arial" w:cs="Arial"/>
          <w:sz w:val="20"/>
          <w:szCs w:val="20"/>
        </w:rPr>
      </w:pPr>
    </w:p>
    <w:p w14:paraId="35615FA6" w14:textId="31198AC7" w:rsidR="00D75309" w:rsidRPr="00FD42EC" w:rsidRDefault="00F2042A" w:rsidP="00D75309">
      <w:pPr>
        <w:spacing w:after="0" w:line="260" w:lineRule="exact"/>
        <w:jc w:val="both"/>
        <w:rPr>
          <w:rFonts w:ascii="Arial" w:hAnsi="Arial" w:cs="Arial"/>
          <w:sz w:val="20"/>
          <w:szCs w:val="20"/>
        </w:rPr>
      </w:pPr>
      <w:r>
        <w:rPr>
          <w:rFonts w:ascii="Arial" w:hAnsi="Arial" w:cs="Arial"/>
          <w:sz w:val="20"/>
          <w:szCs w:val="20"/>
        </w:rPr>
        <w:t>Predlog določbe ureja delovnopravni položaj delavcev zaradi statusnih sprememb centrov za socialno delo, in sicer c</w:t>
      </w:r>
      <w:r w:rsidR="00087067">
        <w:rPr>
          <w:rFonts w:ascii="Arial" w:hAnsi="Arial" w:cs="Arial"/>
          <w:sz w:val="20"/>
          <w:szCs w:val="20"/>
        </w:rPr>
        <w:t>enter za socialno delo z dnem vpisa spojitve v sodni register prevzame delavce, ki so zaposleni na centrih za socialno delo, ki se spojijo.</w:t>
      </w:r>
      <w:r>
        <w:rPr>
          <w:rFonts w:ascii="Arial" w:hAnsi="Arial" w:cs="Arial"/>
          <w:sz w:val="20"/>
          <w:szCs w:val="20"/>
        </w:rPr>
        <w:t xml:space="preserve"> Delavci pri novem delodajalcu ohranijo </w:t>
      </w:r>
      <w:r w:rsidR="00087067">
        <w:rPr>
          <w:rFonts w:ascii="Arial" w:hAnsi="Arial" w:cs="Arial"/>
          <w:sz w:val="20"/>
          <w:szCs w:val="20"/>
        </w:rPr>
        <w:t>pogodbene in druge pravice ter obveznosti iz delovnih razmerij, ki so jih imeli pred spojitvijo</w:t>
      </w:r>
      <w:r>
        <w:rPr>
          <w:rFonts w:ascii="Arial" w:hAnsi="Arial" w:cs="Arial"/>
          <w:sz w:val="20"/>
          <w:szCs w:val="20"/>
        </w:rPr>
        <w:t xml:space="preserve">. </w:t>
      </w:r>
      <w:r w:rsidR="00087067">
        <w:rPr>
          <w:rFonts w:ascii="Arial" w:hAnsi="Arial" w:cs="Arial"/>
          <w:sz w:val="20"/>
          <w:szCs w:val="20"/>
        </w:rPr>
        <w:t>Glede pravic, ki so vezane na delovno dobo, se upošteva delovna doba</w:t>
      </w:r>
      <w:r w:rsidR="00D75309">
        <w:rPr>
          <w:rFonts w:ascii="Arial" w:hAnsi="Arial" w:cs="Arial"/>
          <w:sz w:val="20"/>
          <w:szCs w:val="20"/>
        </w:rPr>
        <w:t xml:space="preserve"> delavca pri obeh delodajalcih. </w:t>
      </w:r>
      <w:r w:rsidR="00087067">
        <w:rPr>
          <w:rFonts w:ascii="Arial" w:hAnsi="Arial" w:cs="Arial"/>
          <w:sz w:val="20"/>
          <w:szCs w:val="20"/>
        </w:rPr>
        <w:t>Delavci</w:t>
      </w:r>
      <w:r w:rsidR="00087067" w:rsidRPr="00EF7E27">
        <w:rPr>
          <w:rFonts w:ascii="Arial" w:hAnsi="Arial" w:cs="Arial"/>
          <w:sz w:val="20"/>
          <w:szCs w:val="20"/>
        </w:rPr>
        <w:t xml:space="preserve"> </w:t>
      </w:r>
      <w:r w:rsidR="002F7786">
        <w:rPr>
          <w:rFonts w:ascii="Arial" w:hAnsi="Arial" w:cs="Arial"/>
          <w:sz w:val="20"/>
          <w:szCs w:val="20"/>
        </w:rPr>
        <w:t xml:space="preserve">bodo z novim delodajalcem sklenili novo </w:t>
      </w:r>
      <w:r w:rsidR="00087067" w:rsidRPr="00EF7E27">
        <w:rPr>
          <w:rFonts w:ascii="Arial" w:hAnsi="Arial" w:cs="Arial"/>
          <w:sz w:val="20"/>
          <w:szCs w:val="20"/>
        </w:rPr>
        <w:t>pogodbo o zaposlitvi za delovno mesto, določeno z aktom o sistemizaciji delovnih mest.</w:t>
      </w:r>
      <w:r w:rsidR="00D75309">
        <w:rPr>
          <w:rFonts w:ascii="Arial" w:hAnsi="Arial" w:cs="Arial"/>
          <w:sz w:val="20"/>
          <w:szCs w:val="20"/>
        </w:rPr>
        <w:t xml:space="preserve"> </w:t>
      </w:r>
      <w:r w:rsidR="002F7786">
        <w:rPr>
          <w:rFonts w:ascii="Arial" w:hAnsi="Arial" w:cs="Arial"/>
          <w:sz w:val="20"/>
          <w:szCs w:val="20"/>
        </w:rPr>
        <w:t>Glede na to, da bodo novi centri za socialno delo poslovali na svojem sedežu, na lokalnih enotah in</w:t>
      </w:r>
      <w:r w:rsidR="002F7786" w:rsidRPr="002F7786">
        <w:rPr>
          <w:rFonts w:ascii="Arial" w:hAnsi="Arial" w:cs="Arial"/>
          <w:sz w:val="20"/>
          <w:szCs w:val="20"/>
        </w:rPr>
        <w:t xml:space="preserve"> </w:t>
      </w:r>
      <w:r w:rsidR="002F7786">
        <w:rPr>
          <w:rFonts w:ascii="Arial" w:hAnsi="Arial" w:cs="Arial"/>
          <w:sz w:val="20"/>
          <w:szCs w:val="20"/>
        </w:rPr>
        <w:t>stalnih ali občasnih krajevnih pisarnah, bodo d</w:t>
      </w:r>
      <w:r w:rsidR="00087067">
        <w:rPr>
          <w:rFonts w:ascii="Arial" w:hAnsi="Arial" w:cs="Arial"/>
          <w:sz w:val="20"/>
          <w:szCs w:val="20"/>
        </w:rPr>
        <w:t>elavci delo opravljali na</w:t>
      </w:r>
      <w:r w:rsidR="002F7786">
        <w:rPr>
          <w:rFonts w:ascii="Arial" w:hAnsi="Arial" w:cs="Arial"/>
          <w:sz w:val="20"/>
          <w:szCs w:val="20"/>
        </w:rPr>
        <w:t xml:space="preserve"> lokacijah, kjer bo posloval delodajalec prevzemnik</w:t>
      </w:r>
      <w:r w:rsidR="00087067">
        <w:rPr>
          <w:rFonts w:ascii="Arial" w:hAnsi="Arial" w:cs="Arial"/>
          <w:sz w:val="20"/>
          <w:szCs w:val="20"/>
        </w:rPr>
        <w:t>.</w:t>
      </w:r>
      <w:r w:rsidR="00D75309">
        <w:rPr>
          <w:rFonts w:ascii="Arial" w:hAnsi="Arial" w:cs="Arial"/>
          <w:sz w:val="20"/>
          <w:szCs w:val="20"/>
        </w:rPr>
        <w:t xml:space="preserve"> Upoštevajoč načelo varstva pridobljenih pravic, bodo imeli delavci</w:t>
      </w:r>
      <w:r w:rsidR="00F477AE">
        <w:rPr>
          <w:rFonts w:ascii="Arial" w:hAnsi="Arial" w:cs="Arial"/>
          <w:sz w:val="20"/>
          <w:szCs w:val="20"/>
        </w:rPr>
        <w:t xml:space="preserve"> pri novem delodajalcu</w:t>
      </w:r>
      <w:r w:rsidR="00D75309">
        <w:rPr>
          <w:rFonts w:ascii="Arial" w:hAnsi="Arial" w:cs="Arial"/>
          <w:sz w:val="20"/>
          <w:szCs w:val="20"/>
        </w:rPr>
        <w:t xml:space="preserve"> zagotovljene tudi </w:t>
      </w:r>
      <w:r w:rsidR="00F477AE">
        <w:rPr>
          <w:rFonts w:ascii="Arial" w:hAnsi="Arial" w:cs="Arial"/>
          <w:sz w:val="20"/>
          <w:szCs w:val="20"/>
        </w:rPr>
        <w:t>p</w:t>
      </w:r>
      <w:r w:rsidR="00D75309">
        <w:rPr>
          <w:rFonts w:ascii="Arial" w:hAnsi="Arial" w:cs="Arial"/>
          <w:sz w:val="20"/>
          <w:szCs w:val="20"/>
        </w:rPr>
        <w:t>ravice in obveznosti iz kolektivne pogodbe, ki je zavezovala delodajalca prenosnika.</w:t>
      </w:r>
    </w:p>
    <w:p w14:paraId="062103FD" w14:textId="77777777" w:rsidR="00087067" w:rsidRDefault="00087067" w:rsidP="00087067">
      <w:pPr>
        <w:spacing w:after="0" w:line="260" w:lineRule="exact"/>
        <w:jc w:val="both"/>
        <w:rPr>
          <w:rFonts w:ascii="Arial" w:hAnsi="Arial" w:cs="Arial"/>
          <w:sz w:val="20"/>
          <w:szCs w:val="20"/>
        </w:rPr>
      </w:pPr>
    </w:p>
    <w:p w14:paraId="3BA2AFBE" w14:textId="4E5706BE" w:rsidR="00087067" w:rsidRDefault="00BE1AF5" w:rsidP="00087067">
      <w:pPr>
        <w:spacing w:after="0" w:line="260" w:lineRule="exact"/>
        <w:jc w:val="both"/>
        <w:rPr>
          <w:rFonts w:ascii="Arial" w:hAnsi="Arial" w:cs="Arial"/>
          <w:sz w:val="20"/>
          <w:szCs w:val="20"/>
        </w:rPr>
      </w:pPr>
      <w:r>
        <w:rPr>
          <w:rFonts w:ascii="Arial" w:hAnsi="Arial" w:cs="Arial"/>
          <w:sz w:val="20"/>
          <w:szCs w:val="20"/>
        </w:rPr>
        <w:t xml:space="preserve">Avtomatičen prenos pravic in obveznosti iz pogodbe o zaposlitvi pa ne pomeni, da so delavci obvezani nadaljevati delovno razmerje z delodajalcem prevzemnikom. </w:t>
      </w:r>
      <w:r w:rsidR="002F7786">
        <w:rPr>
          <w:rFonts w:ascii="Arial" w:hAnsi="Arial" w:cs="Arial"/>
          <w:sz w:val="20"/>
          <w:szCs w:val="20"/>
        </w:rPr>
        <w:t>V primeru, da bo</w:t>
      </w:r>
      <w:r w:rsidR="00087067">
        <w:rPr>
          <w:rFonts w:ascii="Arial" w:hAnsi="Arial" w:cs="Arial"/>
          <w:sz w:val="20"/>
          <w:szCs w:val="20"/>
        </w:rPr>
        <w:t xml:space="preserve"> delavec odkloni</w:t>
      </w:r>
      <w:r w:rsidR="002F7786">
        <w:rPr>
          <w:rFonts w:ascii="Arial" w:hAnsi="Arial" w:cs="Arial"/>
          <w:sz w:val="20"/>
          <w:szCs w:val="20"/>
        </w:rPr>
        <w:t>l</w:t>
      </w:r>
      <w:r w:rsidR="00087067">
        <w:rPr>
          <w:rFonts w:ascii="Arial" w:hAnsi="Arial" w:cs="Arial"/>
          <w:sz w:val="20"/>
          <w:szCs w:val="20"/>
        </w:rPr>
        <w:t xml:space="preserve"> prehod in dejansko opravljanje dela pri delodajalcu prevzemniku, mu </w:t>
      </w:r>
      <w:r w:rsidR="002F7786">
        <w:rPr>
          <w:rFonts w:ascii="Arial" w:hAnsi="Arial" w:cs="Arial"/>
          <w:sz w:val="20"/>
          <w:szCs w:val="20"/>
        </w:rPr>
        <w:t xml:space="preserve">bo </w:t>
      </w:r>
      <w:r w:rsidR="00087067">
        <w:rPr>
          <w:rFonts w:ascii="Arial" w:hAnsi="Arial" w:cs="Arial"/>
          <w:sz w:val="20"/>
          <w:szCs w:val="20"/>
        </w:rPr>
        <w:t>lahko delodajalec prenosnik izredno odpove</w:t>
      </w:r>
      <w:r w:rsidR="002F7786">
        <w:rPr>
          <w:rFonts w:ascii="Arial" w:hAnsi="Arial" w:cs="Arial"/>
          <w:sz w:val="20"/>
          <w:szCs w:val="20"/>
        </w:rPr>
        <w:t>dal</w:t>
      </w:r>
      <w:r w:rsidR="00087067">
        <w:rPr>
          <w:rFonts w:ascii="Arial" w:hAnsi="Arial" w:cs="Arial"/>
          <w:sz w:val="20"/>
          <w:szCs w:val="20"/>
        </w:rPr>
        <w:t xml:space="preserve"> pogodbo o zaposlitvi.</w:t>
      </w:r>
    </w:p>
    <w:p w14:paraId="7BAA7B2B" w14:textId="564410CA" w:rsidR="00BE1AF5" w:rsidRDefault="00BE1AF5" w:rsidP="00087067">
      <w:pPr>
        <w:spacing w:after="0" w:line="260" w:lineRule="exact"/>
        <w:jc w:val="both"/>
        <w:rPr>
          <w:rFonts w:ascii="Arial" w:hAnsi="Arial" w:cs="Arial"/>
          <w:sz w:val="20"/>
          <w:szCs w:val="20"/>
        </w:rPr>
      </w:pPr>
    </w:p>
    <w:p w14:paraId="49057729" w14:textId="1F196235" w:rsidR="00087067" w:rsidRPr="00EF7E27" w:rsidRDefault="00BE1AF5" w:rsidP="00F672CA">
      <w:pPr>
        <w:spacing w:after="0" w:line="260" w:lineRule="exact"/>
        <w:jc w:val="both"/>
        <w:rPr>
          <w:rFonts w:ascii="Arial" w:hAnsi="Arial" w:cs="Arial"/>
          <w:sz w:val="20"/>
          <w:szCs w:val="20"/>
        </w:rPr>
      </w:pPr>
      <w:r>
        <w:rPr>
          <w:rFonts w:ascii="Arial" w:hAnsi="Arial" w:cs="Arial"/>
          <w:sz w:val="20"/>
          <w:szCs w:val="20"/>
        </w:rPr>
        <w:t>Iz predloga določbe izhaja obveznost obveščanja in posvetovanja s sindikati. Delodajalec prenosnik in imenovani vršilec dolžnosti direktorja pri delodajalcu</w:t>
      </w:r>
      <w:r w:rsidR="00513758">
        <w:rPr>
          <w:rFonts w:ascii="Arial" w:hAnsi="Arial" w:cs="Arial"/>
          <w:sz w:val="20"/>
          <w:szCs w:val="20"/>
        </w:rPr>
        <w:t xml:space="preserve"> prevzemniku morata najkasneje 2</w:t>
      </w:r>
      <w:r>
        <w:rPr>
          <w:rFonts w:ascii="Arial" w:hAnsi="Arial" w:cs="Arial"/>
          <w:sz w:val="20"/>
          <w:szCs w:val="20"/>
        </w:rPr>
        <w:t>0 dni pred prenosom obvestiti sindikate o taksativno navedenih področjih, in sicer o datumu ali predlaganem datumu prenosa, o razlogih za prenos ter o pravnih, ekonomskih in socialnih posledicah prenosa ter predvidenih ukrepih za delavce.</w:t>
      </w:r>
      <w:r w:rsidR="00183BEA">
        <w:rPr>
          <w:rFonts w:ascii="Arial" w:hAnsi="Arial" w:cs="Arial"/>
          <w:sz w:val="20"/>
          <w:szCs w:val="20"/>
        </w:rPr>
        <w:t xml:space="preserve"> </w:t>
      </w:r>
      <w:r w:rsidR="00087067">
        <w:rPr>
          <w:rFonts w:ascii="Arial" w:hAnsi="Arial" w:cs="Arial"/>
          <w:sz w:val="20"/>
          <w:szCs w:val="20"/>
        </w:rPr>
        <w:t xml:space="preserve">Delodajalec prenosnik in vršilec dolžnosti direktorja pri delodajalcu prevzemniku </w:t>
      </w:r>
      <w:r w:rsidR="00183BEA">
        <w:rPr>
          <w:rFonts w:ascii="Arial" w:hAnsi="Arial" w:cs="Arial"/>
          <w:sz w:val="20"/>
          <w:szCs w:val="20"/>
        </w:rPr>
        <w:t xml:space="preserve">sta zavezana, da </w:t>
      </w:r>
      <w:r w:rsidR="00087067">
        <w:rPr>
          <w:rFonts w:ascii="Arial" w:hAnsi="Arial" w:cs="Arial"/>
          <w:sz w:val="20"/>
          <w:szCs w:val="20"/>
        </w:rPr>
        <w:t>se z namenom, d</w:t>
      </w:r>
      <w:r w:rsidR="00513758">
        <w:rPr>
          <w:rFonts w:ascii="Arial" w:hAnsi="Arial" w:cs="Arial"/>
          <w:sz w:val="20"/>
          <w:szCs w:val="20"/>
        </w:rPr>
        <w:t>a se doseže sporazum, najmanj 10</w:t>
      </w:r>
      <w:r w:rsidR="00087067">
        <w:rPr>
          <w:rFonts w:ascii="Arial" w:hAnsi="Arial" w:cs="Arial"/>
          <w:sz w:val="20"/>
          <w:szCs w:val="20"/>
        </w:rPr>
        <w:t xml:space="preserve"> dni pred prenosom s sindikati </w:t>
      </w:r>
      <w:r w:rsidR="00183BEA">
        <w:rPr>
          <w:rFonts w:ascii="Arial" w:hAnsi="Arial" w:cs="Arial"/>
          <w:sz w:val="20"/>
          <w:szCs w:val="20"/>
        </w:rPr>
        <w:t>posvetujeta</w:t>
      </w:r>
      <w:r w:rsidR="00087067">
        <w:rPr>
          <w:rFonts w:ascii="Arial" w:hAnsi="Arial" w:cs="Arial"/>
          <w:sz w:val="20"/>
          <w:szCs w:val="20"/>
        </w:rPr>
        <w:t xml:space="preserve"> o pravnih, ekonomskih in socialnih posledicah prenosa in o predvidenih ukrepih za delavce.</w:t>
      </w:r>
    </w:p>
    <w:p w14:paraId="11DD6CD3" w14:textId="77777777" w:rsidR="00FC6993" w:rsidRPr="00265F38" w:rsidRDefault="00FC6993" w:rsidP="00501344">
      <w:pPr>
        <w:overflowPunct w:val="0"/>
        <w:autoSpaceDE w:val="0"/>
        <w:autoSpaceDN w:val="0"/>
        <w:adjustRightInd w:val="0"/>
        <w:spacing w:after="0" w:line="260" w:lineRule="exact"/>
        <w:contextualSpacing/>
        <w:jc w:val="both"/>
        <w:textAlignment w:val="baseline"/>
        <w:rPr>
          <w:rFonts w:ascii="Arial" w:eastAsia="Times New Roman" w:hAnsi="Arial" w:cs="Arial"/>
          <w:bCs/>
          <w:sz w:val="20"/>
          <w:szCs w:val="20"/>
          <w:lang w:eastAsia="sl-SI"/>
        </w:rPr>
      </w:pPr>
    </w:p>
    <w:p w14:paraId="1C00022B" w14:textId="3E425290" w:rsidR="00501344" w:rsidRPr="00265F38" w:rsidRDefault="00501344" w:rsidP="00501344">
      <w:pPr>
        <w:pStyle w:val="Poglavje"/>
        <w:spacing w:before="0" w:after="0" w:line="260" w:lineRule="exact"/>
        <w:jc w:val="both"/>
        <w:rPr>
          <w:sz w:val="20"/>
          <w:szCs w:val="20"/>
        </w:rPr>
      </w:pPr>
      <w:r>
        <w:rPr>
          <w:sz w:val="20"/>
          <w:szCs w:val="20"/>
        </w:rPr>
        <w:t>K 1</w:t>
      </w:r>
      <w:r w:rsidR="00EF4E5C">
        <w:rPr>
          <w:sz w:val="20"/>
          <w:szCs w:val="20"/>
        </w:rPr>
        <w:t>6</w:t>
      </w:r>
      <w:r w:rsidRPr="00265F38">
        <w:rPr>
          <w:sz w:val="20"/>
          <w:szCs w:val="20"/>
        </w:rPr>
        <w:t>. členu:</w:t>
      </w:r>
    </w:p>
    <w:p w14:paraId="475FE5EA" w14:textId="77777777" w:rsidR="00501344" w:rsidRPr="00265F38" w:rsidRDefault="00501344" w:rsidP="00501344">
      <w:pPr>
        <w:pStyle w:val="Poglavje"/>
        <w:spacing w:before="0" w:after="0" w:line="260" w:lineRule="exact"/>
        <w:jc w:val="both"/>
        <w:rPr>
          <w:sz w:val="20"/>
          <w:szCs w:val="20"/>
        </w:rPr>
      </w:pPr>
    </w:p>
    <w:p w14:paraId="450427FC" w14:textId="68DFCAB8" w:rsidR="00501344" w:rsidRPr="00265F38" w:rsidRDefault="00501344" w:rsidP="00501344">
      <w:pPr>
        <w:pStyle w:val="Poglavje"/>
        <w:spacing w:before="0" w:after="0" w:line="260" w:lineRule="exact"/>
        <w:jc w:val="both"/>
        <w:rPr>
          <w:b w:val="0"/>
          <w:sz w:val="20"/>
          <w:szCs w:val="20"/>
        </w:rPr>
      </w:pPr>
      <w:r w:rsidRPr="00265F38">
        <w:rPr>
          <w:b w:val="0"/>
          <w:sz w:val="20"/>
          <w:szCs w:val="20"/>
        </w:rPr>
        <w:t xml:space="preserve">Iz predloga </w:t>
      </w:r>
      <w:r w:rsidR="004F09F4">
        <w:rPr>
          <w:b w:val="0"/>
          <w:sz w:val="20"/>
          <w:szCs w:val="20"/>
        </w:rPr>
        <w:t>1</w:t>
      </w:r>
      <w:r w:rsidRPr="00427F41">
        <w:rPr>
          <w:b w:val="0"/>
          <w:sz w:val="20"/>
          <w:szCs w:val="20"/>
        </w:rPr>
        <w:t xml:space="preserve">. </w:t>
      </w:r>
      <w:r w:rsidRPr="00265F38">
        <w:rPr>
          <w:b w:val="0"/>
          <w:sz w:val="20"/>
          <w:szCs w:val="20"/>
        </w:rPr>
        <w:t xml:space="preserve">člena tega zakona izhaja, da bodo območni centri za socialno delo določeni z uredbo Vlade Republike Slovenije, ravno tako njihova teritorialna pristojnost ter sedež. Uredba bo določila tudi </w:t>
      </w:r>
      <w:r>
        <w:rPr>
          <w:b w:val="0"/>
          <w:sz w:val="20"/>
          <w:szCs w:val="20"/>
        </w:rPr>
        <w:t xml:space="preserve">enote in </w:t>
      </w:r>
      <w:r w:rsidRPr="00265F38">
        <w:rPr>
          <w:b w:val="0"/>
          <w:sz w:val="20"/>
          <w:szCs w:val="20"/>
        </w:rPr>
        <w:t xml:space="preserve">teritorialno pristojnost enot. Iz predloga </w:t>
      </w:r>
      <w:r w:rsidR="005E6E24">
        <w:rPr>
          <w:b w:val="0"/>
          <w:sz w:val="20"/>
          <w:szCs w:val="20"/>
        </w:rPr>
        <w:t>7</w:t>
      </w:r>
      <w:r w:rsidRPr="00427F41">
        <w:rPr>
          <w:b w:val="0"/>
          <w:sz w:val="20"/>
          <w:szCs w:val="20"/>
        </w:rPr>
        <w:t xml:space="preserve">. </w:t>
      </w:r>
      <w:r w:rsidRPr="00265F38">
        <w:rPr>
          <w:b w:val="0"/>
          <w:sz w:val="20"/>
          <w:szCs w:val="20"/>
        </w:rPr>
        <w:t xml:space="preserve">člena tega zakona pa izhaja, da bo v tej uredbi lahko urejeno, v katerih primerih bo za enote centrov za socialno delo, ki so sicer organizirane po teritorialnem načelu, prišlo do odstopanja pravil o njihovi krajevni pristojnosti. </w:t>
      </w:r>
    </w:p>
    <w:p w14:paraId="4B7ED08D" w14:textId="77777777" w:rsidR="00501344" w:rsidRPr="00265F38" w:rsidRDefault="00501344" w:rsidP="00501344">
      <w:pPr>
        <w:pStyle w:val="Poglavje"/>
        <w:spacing w:before="0" w:after="0" w:line="260" w:lineRule="exact"/>
        <w:jc w:val="both"/>
        <w:rPr>
          <w:b w:val="0"/>
          <w:sz w:val="20"/>
          <w:szCs w:val="20"/>
        </w:rPr>
      </w:pPr>
    </w:p>
    <w:p w14:paraId="5B13A18A" w14:textId="77777777" w:rsidR="00501344" w:rsidRPr="00265F38" w:rsidRDefault="00501344" w:rsidP="00501344">
      <w:pPr>
        <w:pStyle w:val="Poglavje"/>
        <w:spacing w:before="0" w:after="0" w:line="260" w:lineRule="exact"/>
        <w:jc w:val="both"/>
        <w:rPr>
          <w:b w:val="0"/>
          <w:sz w:val="20"/>
          <w:szCs w:val="20"/>
        </w:rPr>
      </w:pPr>
      <w:r w:rsidRPr="00265F38">
        <w:rPr>
          <w:b w:val="0"/>
          <w:sz w:val="20"/>
          <w:szCs w:val="20"/>
        </w:rPr>
        <w:t>Predlog tega člena določa rok, do katerega je Vlada Republike Slovenije zavezana izdati navedeno uredbo, in sicer v treh mesecih od uveljavitve tega zakona.</w:t>
      </w:r>
    </w:p>
    <w:p w14:paraId="1B290FB0" w14:textId="77777777" w:rsidR="00501344" w:rsidRPr="00265F38" w:rsidRDefault="00501344" w:rsidP="00501344">
      <w:pPr>
        <w:pStyle w:val="Poglavje"/>
        <w:spacing w:before="0" w:after="0" w:line="260" w:lineRule="exact"/>
        <w:jc w:val="both"/>
        <w:rPr>
          <w:b w:val="0"/>
          <w:sz w:val="20"/>
          <w:szCs w:val="20"/>
        </w:rPr>
      </w:pPr>
    </w:p>
    <w:p w14:paraId="114BA3A3" w14:textId="5BAAFB4A" w:rsidR="00501344" w:rsidRPr="00265F38" w:rsidRDefault="00501344" w:rsidP="00501344">
      <w:pPr>
        <w:pStyle w:val="Poglavje"/>
        <w:spacing w:before="0" w:after="0" w:line="260" w:lineRule="exact"/>
        <w:jc w:val="both"/>
        <w:rPr>
          <w:sz w:val="20"/>
          <w:szCs w:val="20"/>
        </w:rPr>
      </w:pPr>
      <w:r>
        <w:rPr>
          <w:sz w:val="20"/>
          <w:szCs w:val="20"/>
        </w:rPr>
        <w:t>K 1</w:t>
      </w:r>
      <w:r w:rsidR="00EF4E5C">
        <w:rPr>
          <w:sz w:val="20"/>
          <w:szCs w:val="20"/>
        </w:rPr>
        <w:t>7</w:t>
      </w:r>
      <w:r w:rsidRPr="00265F38">
        <w:rPr>
          <w:sz w:val="20"/>
          <w:szCs w:val="20"/>
        </w:rPr>
        <w:t>. členu:</w:t>
      </w:r>
    </w:p>
    <w:p w14:paraId="1DD16FBF" w14:textId="77777777" w:rsidR="00501344" w:rsidRPr="00265F38" w:rsidRDefault="00501344" w:rsidP="00501344">
      <w:pPr>
        <w:pStyle w:val="Poglavje"/>
        <w:spacing w:before="0" w:after="0" w:line="260" w:lineRule="exact"/>
        <w:jc w:val="both"/>
        <w:rPr>
          <w:b w:val="0"/>
          <w:sz w:val="20"/>
          <w:szCs w:val="20"/>
        </w:rPr>
      </w:pPr>
    </w:p>
    <w:p w14:paraId="06B8A976" w14:textId="42F7A1C4" w:rsidR="00501344" w:rsidRDefault="00501344" w:rsidP="00501344">
      <w:pPr>
        <w:pStyle w:val="Poglavje"/>
        <w:spacing w:before="0" w:after="0" w:line="260" w:lineRule="exact"/>
        <w:jc w:val="both"/>
        <w:rPr>
          <w:sz w:val="20"/>
          <w:szCs w:val="20"/>
        </w:rPr>
      </w:pPr>
      <w:r>
        <w:rPr>
          <w:b w:val="0"/>
          <w:sz w:val="20"/>
          <w:szCs w:val="20"/>
        </w:rPr>
        <w:t xml:space="preserve">Predlog člena določa začetek veljavnosti in uporabe tega zakona. Zakon bo pričel veljati petnajst dni po objavi v Uradnem listu Republike Slovenije, pri čemer je kot datum začetka uporabe določen </w:t>
      </w:r>
      <w:r w:rsidRPr="008078A2">
        <w:rPr>
          <w:b w:val="0"/>
          <w:sz w:val="20"/>
          <w:szCs w:val="20"/>
        </w:rPr>
        <w:t xml:space="preserve">1. </w:t>
      </w:r>
      <w:r w:rsidR="007C632F">
        <w:rPr>
          <w:b w:val="0"/>
          <w:sz w:val="20"/>
          <w:szCs w:val="20"/>
        </w:rPr>
        <w:t>januar</w:t>
      </w:r>
      <w:r w:rsidR="007C632F" w:rsidRPr="008078A2">
        <w:rPr>
          <w:b w:val="0"/>
          <w:sz w:val="20"/>
          <w:szCs w:val="20"/>
        </w:rPr>
        <w:t xml:space="preserve"> </w:t>
      </w:r>
      <w:r w:rsidRPr="008078A2">
        <w:rPr>
          <w:b w:val="0"/>
          <w:sz w:val="20"/>
          <w:szCs w:val="20"/>
        </w:rPr>
        <w:t>2018</w:t>
      </w:r>
      <w:r>
        <w:rPr>
          <w:b w:val="0"/>
          <w:sz w:val="20"/>
          <w:szCs w:val="20"/>
        </w:rPr>
        <w:t xml:space="preserve"> zaradi potrebe po ureditvi organizacijskih sprememb centrov za socialno delo</w:t>
      </w:r>
      <w:r w:rsidR="005E6E24">
        <w:rPr>
          <w:b w:val="0"/>
          <w:sz w:val="20"/>
          <w:szCs w:val="20"/>
        </w:rPr>
        <w:t>. Izjema je 11</w:t>
      </w:r>
      <w:r w:rsidR="00147CB2">
        <w:rPr>
          <w:b w:val="0"/>
          <w:sz w:val="20"/>
          <w:szCs w:val="20"/>
        </w:rPr>
        <w:t xml:space="preserve">. člen </w:t>
      </w:r>
      <w:r w:rsidR="00147CB2">
        <w:rPr>
          <w:b w:val="0"/>
          <w:sz w:val="20"/>
          <w:szCs w:val="20"/>
        </w:rPr>
        <w:lastRenderedPageBreak/>
        <w:t>predloga zakona, ki spreminja 99. člen Zakona o socialnem varstvu, in sicer se ta člen prične uporabljati dne 13. avgusta 2017</w:t>
      </w:r>
      <w:r w:rsidR="005E6E24">
        <w:rPr>
          <w:b w:val="0"/>
          <w:sz w:val="20"/>
          <w:szCs w:val="20"/>
        </w:rPr>
        <w:t>, ko se začne uporabljati tudi Z</w:t>
      </w:r>
      <w:r w:rsidR="00147CB2">
        <w:rPr>
          <w:b w:val="0"/>
          <w:sz w:val="20"/>
          <w:szCs w:val="20"/>
        </w:rPr>
        <w:t>akon o prijavi prebivališča (ZPPreb-1).</w:t>
      </w:r>
    </w:p>
    <w:p w14:paraId="7549DABF" w14:textId="77777777" w:rsidR="00501344" w:rsidRDefault="00501344" w:rsidP="00501344">
      <w:pPr>
        <w:pStyle w:val="Poglavje"/>
        <w:spacing w:before="0" w:after="0" w:line="260" w:lineRule="exact"/>
        <w:jc w:val="both"/>
        <w:rPr>
          <w:sz w:val="20"/>
          <w:szCs w:val="20"/>
        </w:rPr>
      </w:pPr>
    </w:p>
    <w:p w14:paraId="2D59CB26" w14:textId="77777777" w:rsidR="00501344" w:rsidRDefault="00501344" w:rsidP="00501344">
      <w:pPr>
        <w:pStyle w:val="Poglavje"/>
        <w:spacing w:before="0" w:after="0" w:line="260" w:lineRule="exact"/>
        <w:jc w:val="both"/>
        <w:rPr>
          <w:sz w:val="20"/>
          <w:szCs w:val="20"/>
        </w:rPr>
      </w:pPr>
    </w:p>
    <w:p w14:paraId="68D32AB9" w14:textId="77777777" w:rsidR="00501344" w:rsidRDefault="00501344" w:rsidP="00501344">
      <w:pPr>
        <w:pStyle w:val="Poglavje"/>
        <w:spacing w:before="0" w:after="0" w:line="260" w:lineRule="exact"/>
        <w:jc w:val="both"/>
        <w:rPr>
          <w:sz w:val="20"/>
          <w:szCs w:val="20"/>
        </w:rPr>
      </w:pPr>
    </w:p>
    <w:p w14:paraId="081AE4B6" w14:textId="77777777" w:rsidR="00501344" w:rsidRDefault="00501344" w:rsidP="00501344">
      <w:pPr>
        <w:pStyle w:val="Poglavje"/>
        <w:spacing w:before="0" w:after="0" w:line="260" w:lineRule="exact"/>
        <w:jc w:val="both"/>
        <w:rPr>
          <w:sz w:val="20"/>
          <w:szCs w:val="20"/>
        </w:rPr>
      </w:pPr>
    </w:p>
    <w:p w14:paraId="0AC4C401" w14:textId="77777777" w:rsidR="00501344" w:rsidRDefault="00501344" w:rsidP="00501344">
      <w:pPr>
        <w:pStyle w:val="Poglavje"/>
        <w:spacing w:before="0" w:after="0" w:line="260" w:lineRule="exact"/>
        <w:jc w:val="both"/>
        <w:rPr>
          <w:sz w:val="20"/>
          <w:szCs w:val="20"/>
        </w:rPr>
      </w:pPr>
    </w:p>
    <w:p w14:paraId="39A02272" w14:textId="77777777" w:rsidR="00501344" w:rsidRDefault="00501344" w:rsidP="00501344">
      <w:pPr>
        <w:pStyle w:val="Poglavje"/>
        <w:spacing w:before="0" w:after="0" w:line="260" w:lineRule="exact"/>
        <w:jc w:val="both"/>
        <w:rPr>
          <w:sz w:val="20"/>
          <w:szCs w:val="20"/>
        </w:rPr>
      </w:pPr>
    </w:p>
    <w:p w14:paraId="4F563F36" w14:textId="77777777" w:rsidR="00501344" w:rsidRDefault="00501344" w:rsidP="00501344">
      <w:pPr>
        <w:pStyle w:val="Poglavje"/>
        <w:spacing w:before="0" w:after="0" w:line="260" w:lineRule="exact"/>
        <w:jc w:val="both"/>
        <w:rPr>
          <w:sz w:val="20"/>
          <w:szCs w:val="20"/>
        </w:rPr>
      </w:pPr>
    </w:p>
    <w:p w14:paraId="3AC3E59E" w14:textId="77777777" w:rsidR="00501344" w:rsidRDefault="00501344" w:rsidP="00501344">
      <w:pPr>
        <w:pStyle w:val="Poglavje"/>
        <w:spacing w:before="0" w:after="0" w:line="260" w:lineRule="exact"/>
        <w:jc w:val="both"/>
        <w:rPr>
          <w:sz w:val="20"/>
          <w:szCs w:val="20"/>
        </w:rPr>
      </w:pPr>
    </w:p>
    <w:p w14:paraId="084CA090" w14:textId="77777777" w:rsidR="00501344" w:rsidRDefault="00501344" w:rsidP="00501344">
      <w:pPr>
        <w:pStyle w:val="Poglavje"/>
        <w:spacing w:before="0" w:after="0" w:line="260" w:lineRule="exact"/>
        <w:jc w:val="both"/>
        <w:rPr>
          <w:sz w:val="20"/>
          <w:szCs w:val="20"/>
        </w:rPr>
      </w:pPr>
    </w:p>
    <w:p w14:paraId="7EB876B2" w14:textId="5FECB58B" w:rsidR="00501344" w:rsidRDefault="00501344" w:rsidP="00501344">
      <w:pPr>
        <w:pStyle w:val="Poglavje"/>
        <w:spacing w:before="0" w:after="0" w:line="260" w:lineRule="exact"/>
        <w:jc w:val="both"/>
        <w:rPr>
          <w:sz w:val="20"/>
          <w:szCs w:val="20"/>
        </w:rPr>
      </w:pPr>
    </w:p>
    <w:p w14:paraId="16FD7256" w14:textId="141802BE" w:rsidR="00B7745A" w:rsidRDefault="00B7745A" w:rsidP="00501344">
      <w:pPr>
        <w:pStyle w:val="Poglavje"/>
        <w:spacing w:before="0" w:after="0" w:line="260" w:lineRule="exact"/>
        <w:jc w:val="both"/>
        <w:rPr>
          <w:sz w:val="20"/>
          <w:szCs w:val="20"/>
        </w:rPr>
      </w:pPr>
    </w:p>
    <w:p w14:paraId="782E0105" w14:textId="17EA2065" w:rsidR="00B7745A" w:rsidRDefault="00B7745A" w:rsidP="00501344">
      <w:pPr>
        <w:pStyle w:val="Poglavje"/>
        <w:spacing w:before="0" w:after="0" w:line="260" w:lineRule="exact"/>
        <w:jc w:val="both"/>
        <w:rPr>
          <w:sz w:val="20"/>
          <w:szCs w:val="20"/>
        </w:rPr>
      </w:pPr>
    </w:p>
    <w:p w14:paraId="0BE974AC" w14:textId="162DA3E2" w:rsidR="00B7745A" w:rsidRDefault="00B7745A" w:rsidP="00501344">
      <w:pPr>
        <w:pStyle w:val="Poglavje"/>
        <w:spacing w:before="0" w:after="0" w:line="260" w:lineRule="exact"/>
        <w:jc w:val="both"/>
        <w:rPr>
          <w:sz w:val="20"/>
          <w:szCs w:val="20"/>
        </w:rPr>
      </w:pPr>
    </w:p>
    <w:p w14:paraId="6FF4CDD2" w14:textId="1D88DE63" w:rsidR="00B7745A" w:rsidRDefault="00B7745A" w:rsidP="00501344">
      <w:pPr>
        <w:pStyle w:val="Poglavje"/>
        <w:spacing w:before="0" w:after="0" w:line="260" w:lineRule="exact"/>
        <w:jc w:val="both"/>
        <w:rPr>
          <w:sz w:val="20"/>
          <w:szCs w:val="20"/>
        </w:rPr>
      </w:pPr>
    </w:p>
    <w:p w14:paraId="26C8416D" w14:textId="6B82B4AF" w:rsidR="00B7745A" w:rsidRDefault="00B7745A" w:rsidP="00501344">
      <w:pPr>
        <w:pStyle w:val="Poglavje"/>
        <w:spacing w:before="0" w:after="0" w:line="260" w:lineRule="exact"/>
        <w:jc w:val="both"/>
        <w:rPr>
          <w:sz w:val="20"/>
          <w:szCs w:val="20"/>
        </w:rPr>
      </w:pPr>
    </w:p>
    <w:p w14:paraId="105A7F5C" w14:textId="7AD4A18B" w:rsidR="00B7745A" w:rsidRDefault="00B7745A" w:rsidP="00501344">
      <w:pPr>
        <w:pStyle w:val="Poglavje"/>
        <w:spacing w:before="0" w:after="0" w:line="260" w:lineRule="exact"/>
        <w:jc w:val="both"/>
        <w:rPr>
          <w:sz w:val="20"/>
          <w:szCs w:val="20"/>
        </w:rPr>
      </w:pPr>
    </w:p>
    <w:p w14:paraId="4A464962" w14:textId="057A000F" w:rsidR="00B7745A" w:rsidRDefault="00B7745A" w:rsidP="00501344">
      <w:pPr>
        <w:pStyle w:val="Poglavje"/>
        <w:spacing w:before="0" w:after="0" w:line="260" w:lineRule="exact"/>
        <w:jc w:val="both"/>
        <w:rPr>
          <w:sz w:val="20"/>
          <w:szCs w:val="20"/>
        </w:rPr>
      </w:pPr>
    </w:p>
    <w:p w14:paraId="3460EF8E" w14:textId="05D2E598" w:rsidR="00B7745A" w:rsidRDefault="00B7745A" w:rsidP="00501344">
      <w:pPr>
        <w:pStyle w:val="Poglavje"/>
        <w:spacing w:before="0" w:after="0" w:line="260" w:lineRule="exact"/>
        <w:jc w:val="both"/>
        <w:rPr>
          <w:sz w:val="20"/>
          <w:szCs w:val="20"/>
        </w:rPr>
      </w:pPr>
    </w:p>
    <w:p w14:paraId="06BEA4E1" w14:textId="5AC8091A" w:rsidR="00B7745A" w:rsidRDefault="00B7745A" w:rsidP="00501344">
      <w:pPr>
        <w:pStyle w:val="Poglavje"/>
        <w:spacing w:before="0" w:after="0" w:line="260" w:lineRule="exact"/>
        <w:jc w:val="both"/>
        <w:rPr>
          <w:sz w:val="20"/>
          <w:szCs w:val="20"/>
        </w:rPr>
      </w:pPr>
    </w:p>
    <w:p w14:paraId="47122195" w14:textId="1D9F23A1" w:rsidR="00B7745A" w:rsidRDefault="00B7745A" w:rsidP="00501344">
      <w:pPr>
        <w:pStyle w:val="Poglavje"/>
        <w:spacing w:before="0" w:after="0" w:line="260" w:lineRule="exact"/>
        <w:jc w:val="both"/>
        <w:rPr>
          <w:sz w:val="20"/>
          <w:szCs w:val="20"/>
        </w:rPr>
      </w:pPr>
    </w:p>
    <w:p w14:paraId="7D268A70" w14:textId="4A99D84F" w:rsidR="00B7745A" w:rsidRDefault="00B7745A" w:rsidP="00501344">
      <w:pPr>
        <w:pStyle w:val="Poglavje"/>
        <w:spacing w:before="0" w:after="0" w:line="260" w:lineRule="exact"/>
        <w:jc w:val="both"/>
        <w:rPr>
          <w:sz w:val="20"/>
          <w:szCs w:val="20"/>
        </w:rPr>
      </w:pPr>
    </w:p>
    <w:p w14:paraId="0B0C1EA7" w14:textId="6B0098E0" w:rsidR="00B7745A" w:rsidRDefault="00B7745A" w:rsidP="00501344">
      <w:pPr>
        <w:pStyle w:val="Poglavje"/>
        <w:spacing w:before="0" w:after="0" w:line="260" w:lineRule="exact"/>
        <w:jc w:val="both"/>
        <w:rPr>
          <w:sz w:val="20"/>
          <w:szCs w:val="20"/>
        </w:rPr>
      </w:pPr>
    </w:p>
    <w:p w14:paraId="10F5A9A9" w14:textId="3B7A7B9B" w:rsidR="00B7745A" w:rsidRDefault="00B7745A" w:rsidP="00501344">
      <w:pPr>
        <w:pStyle w:val="Poglavje"/>
        <w:spacing w:before="0" w:after="0" w:line="260" w:lineRule="exact"/>
        <w:jc w:val="both"/>
        <w:rPr>
          <w:sz w:val="20"/>
          <w:szCs w:val="20"/>
        </w:rPr>
      </w:pPr>
    </w:p>
    <w:p w14:paraId="64E4C086" w14:textId="36BABF01" w:rsidR="00B7745A" w:rsidRDefault="00B7745A" w:rsidP="00501344">
      <w:pPr>
        <w:pStyle w:val="Poglavje"/>
        <w:spacing w:before="0" w:after="0" w:line="260" w:lineRule="exact"/>
        <w:jc w:val="both"/>
        <w:rPr>
          <w:sz w:val="20"/>
          <w:szCs w:val="20"/>
        </w:rPr>
      </w:pPr>
    </w:p>
    <w:p w14:paraId="353E598A" w14:textId="33FDC43F" w:rsidR="00B7745A" w:rsidRDefault="00B7745A" w:rsidP="00501344">
      <w:pPr>
        <w:pStyle w:val="Poglavje"/>
        <w:spacing w:before="0" w:after="0" w:line="260" w:lineRule="exact"/>
        <w:jc w:val="both"/>
        <w:rPr>
          <w:sz w:val="20"/>
          <w:szCs w:val="20"/>
        </w:rPr>
      </w:pPr>
    </w:p>
    <w:p w14:paraId="295E78CF" w14:textId="284D6176" w:rsidR="00B7745A" w:rsidRDefault="00B7745A" w:rsidP="00501344">
      <w:pPr>
        <w:pStyle w:val="Poglavje"/>
        <w:spacing w:before="0" w:after="0" w:line="260" w:lineRule="exact"/>
        <w:jc w:val="both"/>
        <w:rPr>
          <w:sz w:val="20"/>
          <w:szCs w:val="20"/>
        </w:rPr>
      </w:pPr>
    </w:p>
    <w:p w14:paraId="3BA0B18D" w14:textId="1EC84537" w:rsidR="00B7745A" w:rsidRDefault="00B7745A" w:rsidP="00501344">
      <w:pPr>
        <w:pStyle w:val="Poglavje"/>
        <w:spacing w:before="0" w:after="0" w:line="260" w:lineRule="exact"/>
        <w:jc w:val="both"/>
        <w:rPr>
          <w:sz w:val="20"/>
          <w:szCs w:val="20"/>
        </w:rPr>
      </w:pPr>
    </w:p>
    <w:p w14:paraId="04142467" w14:textId="13C53998" w:rsidR="00B7745A" w:rsidRDefault="00B7745A" w:rsidP="00501344">
      <w:pPr>
        <w:pStyle w:val="Poglavje"/>
        <w:spacing w:before="0" w:after="0" w:line="260" w:lineRule="exact"/>
        <w:jc w:val="both"/>
        <w:rPr>
          <w:sz w:val="20"/>
          <w:szCs w:val="20"/>
        </w:rPr>
      </w:pPr>
    </w:p>
    <w:p w14:paraId="103F3C36" w14:textId="64F59BBD" w:rsidR="00B7745A" w:rsidRDefault="00B7745A" w:rsidP="00501344">
      <w:pPr>
        <w:pStyle w:val="Poglavje"/>
        <w:spacing w:before="0" w:after="0" w:line="260" w:lineRule="exact"/>
        <w:jc w:val="both"/>
        <w:rPr>
          <w:sz w:val="20"/>
          <w:szCs w:val="20"/>
        </w:rPr>
      </w:pPr>
    </w:p>
    <w:p w14:paraId="3D647D5F" w14:textId="532A8BF0" w:rsidR="00B7745A" w:rsidRDefault="00B7745A" w:rsidP="00501344">
      <w:pPr>
        <w:pStyle w:val="Poglavje"/>
        <w:spacing w:before="0" w:after="0" w:line="260" w:lineRule="exact"/>
        <w:jc w:val="both"/>
        <w:rPr>
          <w:sz w:val="20"/>
          <w:szCs w:val="20"/>
        </w:rPr>
      </w:pPr>
    </w:p>
    <w:p w14:paraId="22475BA4" w14:textId="26937A2C" w:rsidR="00B7745A" w:rsidRDefault="00B7745A" w:rsidP="00501344">
      <w:pPr>
        <w:pStyle w:val="Poglavje"/>
        <w:spacing w:before="0" w:after="0" w:line="260" w:lineRule="exact"/>
        <w:jc w:val="both"/>
        <w:rPr>
          <w:sz w:val="20"/>
          <w:szCs w:val="20"/>
        </w:rPr>
      </w:pPr>
    </w:p>
    <w:p w14:paraId="02C2AA6D" w14:textId="0110D32B" w:rsidR="00B7745A" w:rsidRDefault="00B7745A" w:rsidP="00501344">
      <w:pPr>
        <w:pStyle w:val="Poglavje"/>
        <w:spacing w:before="0" w:after="0" w:line="260" w:lineRule="exact"/>
        <w:jc w:val="both"/>
        <w:rPr>
          <w:sz w:val="20"/>
          <w:szCs w:val="20"/>
        </w:rPr>
      </w:pPr>
    </w:p>
    <w:p w14:paraId="7D81DB9B" w14:textId="79D2C8FA" w:rsidR="00B7745A" w:rsidRDefault="00B7745A" w:rsidP="00501344">
      <w:pPr>
        <w:pStyle w:val="Poglavje"/>
        <w:spacing w:before="0" w:after="0" w:line="260" w:lineRule="exact"/>
        <w:jc w:val="both"/>
        <w:rPr>
          <w:sz w:val="20"/>
          <w:szCs w:val="20"/>
        </w:rPr>
      </w:pPr>
    </w:p>
    <w:p w14:paraId="26751FC6" w14:textId="7650B9A1" w:rsidR="00B7745A" w:rsidRDefault="00B7745A" w:rsidP="00501344">
      <w:pPr>
        <w:pStyle w:val="Poglavje"/>
        <w:spacing w:before="0" w:after="0" w:line="260" w:lineRule="exact"/>
        <w:jc w:val="both"/>
        <w:rPr>
          <w:sz w:val="20"/>
          <w:szCs w:val="20"/>
        </w:rPr>
      </w:pPr>
    </w:p>
    <w:p w14:paraId="11EE595D" w14:textId="7FE712A2" w:rsidR="00B7745A" w:rsidRDefault="00B7745A" w:rsidP="00501344">
      <w:pPr>
        <w:pStyle w:val="Poglavje"/>
        <w:spacing w:before="0" w:after="0" w:line="260" w:lineRule="exact"/>
        <w:jc w:val="both"/>
        <w:rPr>
          <w:sz w:val="20"/>
          <w:szCs w:val="20"/>
        </w:rPr>
      </w:pPr>
    </w:p>
    <w:p w14:paraId="5EC2C67D" w14:textId="71458A24" w:rsidR="00B7745A" w:rsidRDefault="00B7745A" w:rsidP="00501344">
      <w:pPr>
        <w:pStyle w:val="Poglavje"/>
        <w:spacing w:before="0" w:after="0" w:line="260" w:lineRule="exact"/>
        <w:jc w:val="both"/>
        <w:rPr>
          <w:sz w:val="20"/>
          <w:szCs w:val="20"/>
        </w:rPr>
      </w:pPr>
    </w:p>
    <w:p w14:paraId="13D17407" w14:textId="655CE836" w:rsidR="00B7745A" w:rsidRDefault="00B7745A" w:rsidP="00501344">
      <w:pPr>
        <w:pStyle w:val="Poglavje"/>
        <w:spacing w:before="0" w:after="0" w:line="260" w:lineRule="exact"/>
        <w:jc w:val="both"/>
        <w:rPr>
          <w:sz w:val="20"/>
          <w:szCs w:val="20"/>
        </w:rPr>
      </w:pPr>
    </w:p>
    <w:p w14:paraId="38455E3F" w14:textId="583D6FAD" w:rsidR="00B7745A" w:rsidRDefault="00B7745A" w:rsidP="00501344">
      <w:pPr>
        <w:pStyle w:val="Poglavje"/>
        <w:spacing w:before="0" w:after="0" w:line="260" w:lineRule="exact"/>
        <w:jc w:val="both"/>
        <w:rPr>
          <w:sz w:val="20"/>
          <w:szCs w:val="20"/>
        </w:rPr>
      </w:pPr>
    </w:p>
    <w:p w14:paraId="47F2230D" w14:textId="2F379672" w:rsidR="00B7745A" w:rsidRDefault="00B7745A" w:rsidP="00501344">
      <w:pPr>
        <w:pStyle w:val="Poglavje"/>
        <w:spacing w:before="0" w:after="0" w:line="260" w:lineRule="exact"/>
        <w:jc w:val="both"/>
        <w:rPr>
          <w:sz w:val="20"/>
          <w:szCs w:val="20"/>
        </w:rPr>
      </w:pPr>
    </w:p>
    <w:p w14:paraId="02935C66" w14:textId="6A4C6562" w:rsidR="00B7745A" w:rsidRDefault="00B7745A" w:rsidP="00501344">
      <w:pPr>
        <w:pStyle w:val="Poglavje"/>
        <w:spacing w:before="0" w:after="0" w:line="260" w:lineRule="exact"/>
        <w:jc w:val="both"/>
        <w:rPr>
          <w:sz w:val="20"/>
          <w:szCs w:val="20"/>
        </w:rPr>
      </w:pPr>
    </w:p>
    <w:p w14:paraId="0FDA4084" w14:textId="42E9BF40" w:rsidR="00B7745A" w:rsidRDefault="00B7745A" w:rsidP="00501344">
      <w:pPr>
        <w:pStyle w:val="Poglavje"/>
        <w:spacing w:before="0" w:after="0" w:line="260" w:lineRule="exact"/>
        <w:jc w:val="both"/>
        <w:rPr>
          <w:sz w:val="20"/>
          <w:szCs w:val="20"/>
        </w:rPr>
      </w:pPr>
    </w:p>
    <w:p w14:paraId="1C5AD60A" w14:textId="63D204AA" w:rsidR="00B7745A" w:rsidRDefault="00B7745A" w:rsidP="00501344">
      <w:pPr>
        <w:pStyle w:val="Poglavje"/>
        <w:spacing w:before="0" w:after="0" w:line="260" w:lineRule="exact"/>
        <w:jc w:val="both"/>
        <w:rPr>
          <w:sz w:val="20"/>
          <w:szCs w:val="20"/>
        </w:rPr>
      </w:pPr>
    </w:p>
    <w:p w14:paraId="0B09CF18" w14:textId="125A7D53" w:rsidR="00B7745A" w:rsidRDefault="00B7745A" w:rsidP="00501344">
      <w:pPr>
        <w:pStyle w:val="Poglavje"/>
        <w:spacing w:before="0" w:after="0" w:line="260" w:lineRule="exact"/>
        <w:jc w:val="both"/>
        <w:rPr>
          <w:sz w:val="20"/>
          <w:szCs w:val="20"/>
        </w:rPr>
      </w:pPr>
    </w:p>
    <w:p w14:paraId="34869612" w14:textId="2A37FDDE" w:rsidR="00B7745A" w:rsidRDefault="00B7745A" w:rsidP="00501344">
      <w:pPr>
        <w:pStyle w:val="Poglavje"/>
        <w:spacing w:before="0" w:after="0" w:line="260" w:lineRule="exact"/>
        <w:jc w:val="both"/>
        <w:rPr>
          <w:sz w:val="20"/>
          <w:szCs w:val="20"/>
        </w:rPr>
      </w:pPr>
    </w:p>
    <w:p w14:paraId="4112F282" w14:textId="0EEE3C4C" w:rsidR="00B7745A" w:rsidRDefault="00B7745A" w:rsidP="00501344">
      <w:pPr>
        <w:pStyle w:val="Poglavje"/>
        <w:spacing w:before="0" w:after="0" w:line="260" w:lineRule="exact"/>
        <w:jc w:val="both"/>
        <w:rPr>
          <w:sz w:val="20"/>
          <w:szCs w:val="20"/>
        </w:rPr>
      </w:pPr>
    </w:p>
    <w:p w14:paraId="648BE5A1" w14:textId="65F55044" w:rsidR="00B7745A" w:rsidRDefault="00B7745A" w:rsidP="00501344">
      <w:pPr>
        <w:pStyle w:val="Poglavje"/>
        <w:spacing w:before="0" w:after="0" w:line="260" w:lineRule="exact"/>
        <w:jc w:val="both"/>
        <w:rPr>
          <w:sz w:val="20"/>
          <w:szCs w:val="20"/>
        </w:rPr>
      </w:pPr>
    </w:p>
    <w:p w14:paraId="0F15276F" w14:textId="399681ED" w:rsidR="00B7745A" w:rsidRDefault="00B7745A" w:rsidP="00501344">
      <w:pPr>
        <w:pStyle w:val="Poglavje"/>
        <w:spacing w:before="0" w:after="0" w:line="260" w:lineRule="exact"/>
        <w:jc w:val="both"/>
        <w:rPr>
          <w:sz w:val="20"/>
          <w:szCs w:val="20"/>
        </w:rPr>
      </w:pPr>
    </w:p>
    <w:p w14:paraId="5E032834" w14:textId="3A2A3B31" w:rsidR="00B7745A" w:rsidRDefault="00B7745A" w:rsidP="00501344">
      <w:pPr>
        <w:pStyle w:val="Poglavje"/>
        <w:spacing w:before="0" w:after="0" w:line="260" w:lineRule="exact"/>
        <w:jc w:val="both"/>
        <w:rPr>
          <w:sz w:val="20"/>
          <w:szCs w:val="20"/>
        </w:rPr>
      </w:pPr>
    </w:p>
    <w:p w14:paraId="012D9AA6" w14:textId="4D928F98" w:rsidR="00B7745A" w:rsidRDefault="00B7745A" w:rsidP="00501344">
      <w:pPr>
        <w:pStyle w:val="Poglavje"/>
        <w:spacing w:before="0" w:after="0" w:line="260" w:lineRule="exact"/>
        <w:jc w:val="both"/>
        <w:rPr>
          <w:sz w:val="20"/>
          <w:szCs w:val="20"/>
        </w:rPr>
      </w:pPr>
    </w:p>
    <w:p w14:paraId="0A9BAA64" w14:textId="10E47A0D" w:rsidR="00B7745A" w:rsidRDefault="00B7745A" w:rsidP="00501344">
      <w:pPr>
        <w:pStyle w:val="Poglavje"/>
        <w:spacing w:before="0" w:after="0" w:line="260" w:lineRule="exact"/>
        <w:jc w:val="both"/>
        <w:rPr>
          <w:sz w:val="20"/>
          <w:szCs w:val="20"/>
        </w:rPr>
      </w:pPr>
    </w:p>
    <w:p w14:paraId="282AEF49" w14:textId="122A7D98" w:rsidR="00B7745A" w:rsidRDefault="00B7745A" w:rsidP="00501344">
      <w:pPr>
        <w:pStyle w:val="Poglavje"/>
        <w:spacing w:before="0" w:after="0" w:line="260" w:lineRule="exact"/>
        <w:jc w:val="both"/>
        <w:rPr>
          <w:sz w:val="20"/>
          <w:szCs w:val="20"/>
        </w:rPr>
      </w:pPr>
    </w:p>
    <w:p w14:paraId="0861586E" w14:textId="198A2D5C" w:rsidR="00B7745A" w:rsidRDefault="00B7745A" w:rsidP="00501344">
      <w:pPr>
        <w:pStyle w:val="Poglavje"/>
        <w:spacing w:before="0" w:after="0" w:line="260" w:lineRule="exact"/>
        <w:jc w:val="both"/>
        <w:rPr>
          <w:sz w:val="20"/>
          <w:szCs w:val="20"/>
        </w:rPr>
      </w:pPr>
    </w:p>
    <w:p w14:paraId="27333FB0" w14:textId="3EF137A9" w:rsidR="00FF2831" w:rsidRDefault="00FF2831" w:rsidP="00501344">
      <w:pPr>
        <w:pStyle w:val="Poglavje"/>
        <w:spacing w:before="0" w:after="0" w:line="260" w:lineRule="exact"/>
        <w:jc w:val="both"/>
        <w:rPr>
          <w:sz w:val="20"/>
          <w:szCs w:val="20"/>
        </w:rPr>
      </w:pPr>
    </w:p>
    <w:p w14:paraId="31682CAA" w14:textId="77777777" w:rsidR="00A91ED8" w:rsidRPr="00265F38" w:rsidRDefault="00A91ED8" w:rsidP="00501344">
      <w:pPr>
        <w:pStyle w:val="Poglavje"/>
        <w:spacing w:before="0" w:after="0" w:line="260" w:lineRule="exact"/>
        <w:jc w:val="both"/>
        <w:rPr>
          <w:sz w:val="20"/>
          <w:szCs w:val="20"/>
        </w:rPr>
      </w:pPr>
    </w:p>
    <w:p w14:paraId="04864928" w14:textId="77777777" w:rsidR="00501344" w:rsidRPr="0083642C" w:rsidRDefault="00501344" w:rsidP="00501344">
      <w:pPr>
        <w:pStyle w:val="Poglavje"/>
        <w:spacing w:before="0" w:after="0" w:line="260" w:lineRule="exact"/>
        <w:jc w:val="both"/>
        <w:rPr>
          <w:sz w:val="20"/>
          <w:szCs w:val="20"/>
        </w:rPr>
      </w:pPr>
      <w:r w:rsidRPr="0083642C">
        <w:rPr>
          <w:sz w:val="20"/>
          <w:szCs w:val="20"/>
        </w:rPr>
        <w:lastRenderedPageBreak/>
        <w:t>IV. BESEDILO ČLENOV, KI SE SPREMINJAJO</w:t>
      </w:r>
    </w:p>
    <w:p w14:paraId="2EB13D61" w14:textId="77777777" w:rsidR="00501344" w:rsidRPr="00382D38" w:rsidRDefault="00501344" w:rsidP="00501344">
      <w:pPr>
        <w:pStyle w:val="Neotevilenodstavek"/>
        <w:spacing w:before="0" w:after="0" w:line="260" w:lineRule="exact"/>
        <w:rPr>
          <w:rFonts w:cs="Arial"/>
          <w:sz w:val="20"/>
          <w:szCs w:val="20"/>
        </w:rPr>
      </w:pPr>
    </w:p>
    <w:p w14:paraId="608C6E67" w14:textId="77777777" w:rsidR="00501344" w:rsidRDefault="00501344" w:rsidP="00501344">
      <w:pPr>
        <w:pStyle w:val="len0"/>
        <w:spacing w:before="0" w:beforeAutospacing="0" w:after="0" w:afterAutospacing="0" w:line="260" w:lineRule="exact"/>
        <w:jc w:val="both"/>
        <w:rPr>
          <w:rFonts w:ascii="Arial" w:hAnsi="Arial" w:cs="Arial"/>
          <w:color w:val="000000"/>
          <w:sz w:val="20"/>
          <w:szCs w:val="20"/>
        </w:rPr>
      </w:pPr>
    </w:p>
    <w:p w14:paraId="06746028" w14:textId="77777777" w:rsidR="00501344" w:rsidRPr="006A75BD" w:rsidRDefault="00501344" w:rsidP="00501344">
      <w:pPr>
        <w:pStyle w:val="len0"/>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49. člen</w:t>
      </w:r>
    </w:p>
    <w:p w14:paraId="39997FE0"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50CB87B2"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Center za socialno delo opravlja naloge, ki so centrom za socialno delo z zakonom poverjene kot javna pooblastila ter naloge, ki jih centrom za socialno delo nalagajo drugi predpisi. </w:t>
      </w:r>
    </w:p>
    <w:p w14:paraId="2B2190E8" w14:textId="77777777" w:rsidR="00501344" w:rsidRDefault="00501344" w:rsidP="00501344">
      <w:pPr>
        <w:pStyle w:val="odstavek0"/>
        <w:spacing w:before="0" w:beforeAutospacing="0" w:after="0" w:afterAutospacing="0" w:line="260" w:lineRule="exact"/>
        <w:jc w:val="both"/>
        <w:rPr>
          <w:rFonts w:ascii="Arial" w:hAnsi="Arial" w:cs="Arial"/>
          <w:sz w:val="20"/>
          <w:szCs w:val="20"/>
        </w:rPr>
      </w:pPr>
    </w:p>
    <w:p w14:paraId="41C0D492"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Center za socialno delo opravlja tudi storitve socialne preventive, prve socialne pomoči, osebne pomoči, pomoči družini za dom ter organizira skupnostne akcije za socialno ogrožene skupine prebivalstva.</w:t>
      </w:r>
    </w:p>
    <w:p w14:paraId="1DA7B909"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4672597F"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Za občino lahko center za socialno delo opravlja storitve pomoči družini na domu. </w:t>
      </w:r>
    </w:p>
    <w:p w14:paraId="2BE04510" w14:textId="77777777" w:rsidR="00501344" w:rsidRDefault="00501344" w:rsidP="00501344">
      <w:pPr>
        <w:pStyle w:val="odstavek0"/>
        <w:spacing w:before="0" w:beforeAutospacing="0" w:after="0" w:afterAutospacing="0" w:line="260" w:lineRule="exact"/>
        <w:jc w:val="both"/>
        <w:rPr>
          <w:rFonts w:ascii="Arial" w:hAnsi="Arial" w:cs="Arial"/>
          <w:sz w:val="20"/>
          <w:szCs w:val="20"/>
        </w:rPr>
      </w:pPr>
    </w:p>
    <w:p w14:paraId="55C64E2E"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Center za socialno delo lahko opravlja tudi druge storitve in naloge, če je to potrebno zaradi odpravljanja socialnih stisk in težav v posameznem okolju.</w:t>
      </w:r>
    </w:p>
    <w:p w14:paraId="33B20C9C"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509A849A"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Center za socialno delo se ustanovi kot javni socialno varstveni zavod.</w:t>
      </w:r>
    </w:p>
    <w:p w14:paraId="6D3618FD" w14:textId="34B596AA" w:rsidR="00DC707C" w:rsidRDefault="00DC707C" w:rsidP="00501344">
      <w:pPr>
        <w:pStyle w:val="len0"/>
        <w:spacing w:before="0" w:beforeAutospacing="0" w:after="0" w:afterAutospacing="0" w:line="260" w:lineRule="exact"/>
        <w:jc w:val="both"/>
        <w:rPr>
          <w:rFonts w:ascii="Arial" w:hAnsi="Arial" w:cs="Arial"/>
          <w:sz w:val="20"/>
          <w:szCs w:val="20"/>
        </w:rPr>
      </w:pPr>
    </w:p>
    <w:p w14:paraId="0A1BC48B" w14:textId="3561BFB1" w:rsidR="00DC707C" w:rsidRDefault="00DC707C" w:rsidP="00DC707C">
      <w:pPr>
        <w:pStyle w:val="len0"/>
        <w:spacing w:before="0" w:beforeAutospacing="0" w:after="0" w:afterAutospacing="0" w:line="260" w:lineRule="exact"/>
        <w:jc w:val="center"/>
        <w:rPr>
          <w:rFonts w:ascii="Arial" w:hAnsi="Arial" w:cs="Arial"/>
          <w:b/>
          <w:color w:val="000000"/>
          <w:sz w:val="20"/>
          <w:szCs w:val="20"/>
          <w:lang w:val="x-none"/>
        </w:rPr>
      </w:pPr>
      <w:r w:rsidRPr="00DC707C">
        <w:rPr>
          <w:rFonts w:ascii="Arial" w:hAnsi="Arial" w:cs="Arial"/>
          <w:b/>
          <w:color w:val="000000"/>
          <w:sz w:val="20"/>
          <w:szCs w:val="20"/>
          <w:lang w:val="x-none"/>
        </w:rPr>
        <w:t>55. člen</w:t>
      </w:r>
    </w:p>
    <w:p w14:paraId="0203AB2B" w14:textId="77777777" w:rsidR="00DC707C" w:rsidRPr="00DC707C" w:rsidRDefault="00DC707C" w:rsidP="00DC707C">
      <w:pPr>
        <w:pStyle w:val="len0"/>
        <w:spacing w:before="0" w:beforeAutospacing="0" w:after="0" w:afterAutospacing="0" w:line="260" w:lineRule="exact"/>
        <w:jc w:val="center"/>
        <w:rPr>
          <w:rFonts w:ascii="Arial" w:hAnsi="Arial" w:cs="Arial"/>
          <w:b/>
          <w:sz w:val="20"/>
          <w:szCs w:val="20"/>
        </w:rPr>
      </w:pPr>
    </w:p>
    <w:p w14:paraId="664FB2C1" w14:textId="77777777"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 xml:space="preserve">Socialno varstveni zavod upravlja svet zavoda, ki ga poleg predstavnikov ustanovitelja in delavcev, sestavljajo še: </w:t>
      </w:r>
    </w:p>
    <w:p w14:paraId="1A89810A" w14:textId="3693A22B" w:rsidR="00DC707C" w:rsidRPr="00DC707C" w:rsidRDefault="00DC707C" w:rsidP="00100304">
      <w:pPr>
        <w:pStyle w:val="alineazaodstavkom0"/>
        <w:numPr>
          <w:ilvl w:val="0"/>
          <w:numId w:val="44"/>
        </w:numPr>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 xml:space="preserve">predstavniki lokalne skupnosti v centru za socialno delo; </w:t>
      </w:r>
    </w:p>
    <w:p w14:paraId="282817D4" w14:textId="58C125D5" w:rsidR="00DC707C" w:rsidRPr="00DC707C" w:rsidRDefault="00DC707C" w:rsidP="00100304">
      <w:pPr>
        <w:pStyle w:val="alineazaodstavkom0"/>
        <w:numPr>
          <w:ilvl w:val="0"/>
          <w:numId w:val="44"/>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predstavniki lokalne skupnosti in</w:t>
      </w:r>
      <w:r w:rsidRPr="00DC707C">
        <w:rPr>
          <w:rFonts w:ascii="Arial" w:hAnsi="Arial" w:cs="Arial"/>
          <w:color w:val="000000"/>
          <w:sz w:val="20"/>
          <w:szCs w:val="20"/>
          <w:lang w:val="x-none"/>
        </w:rPr>
        <w:t xml:space="preserve"> predstavniki oskrbovancev v domu za starejše; </w:t>
      </w:r>
    </w:p>
    <w:p w14:paraId="2526E686" w14:textId="04D550E5" w:rsidR="00DC707C" w:rsidRPr="00DC707C" w:rsidRDefault="00DC707C" w:rsidP="00100304">
      <w:pPr>
        <w:pStyle w:val="alineazaodstavkom0"/>
        <w:numPr>
          <w:ilvl w:val="0"/>
          <w:numId w:val="44"/>
        </w:numPr>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 xml:space="preserve">predstavniki invalidskih organizacij v posebnem zavodu iz 51. člena tega zakona in v varstveno delovnem centru iz 52. člena tega zakona; </w:t>
      </w:r>
    </w:p>
    <w:p w14:paraId="60667998" w14:textId="068D25FB" w:rsidR="00DC707C" w:rsidRPr="00DC707C" w:rsidRDefault="00DC707C" w:rsidP="00100304">
      <w:pPr>
        <w:pStyle w:val="alineazaodstavkom0"/>
        <w:numPr>
          <w:ilvl w:val="0"/>
          <w:numId w:val="44"/>
        </w:numPr>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 xml:space="preserve">predstavniki zakonitih zastopnikov varovancev v posebnem zavodu in v varstveno delovnem centru; </w:t>
      </w:r>
    </w:p>
    <w:p w14:paraId="5653B108" w14:textId="6FF6B7EB" w:rsidR="00DC707C" w:rsidRPr="00DC707C" w:rsidRDefault="00DC707C" w:rsidP="00100304">
      <w:pPr>
        <w:pStyle w:val="alineazaodstavkom0"/>
        <w:numPr>
          <w:ilvl w:val="0"/>
          <w:numId w:val="44"/>
        </w:numPr>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 xml:space="preserve">predstavniki staršev ali zakonitih zastopnikov otrok in mladoletnikov v domovih za otroke in socialno varstvenih zavodih za usposabljanje. </w:t>
      </w:r>
    </w:p>
    <w:p w14:paraId="25B1FB22" w14:textId="77777777" w:rsidR="00DC707C" w:rsidRDefault="00DC707C" w:rsidP="00DC707C">
      <w:pPr>
        <w:pStyle w:val="odstavek0"/>
        <w:spacing w:before="0" w:beforeAutospacing="0" w:after="0" w:afterAutospacing="0" w:line="260" w:lineRule="exact"/>
        <w:jc w:val="both"/>
        <w:rPr>
          <w:rFonts w:ascii="Arial" w:hAnsi="Arial" w:cs="Arial"/>
          <w:color w:val="000000"/>
          <w:sz w:val="20"/>
          <w:szCs w:val="20"/>
          <w:lang w:val="x-none"/>
        </w:rPr>
      </w:pPr>
    </w:p>
    <w:p w14:paraId="63BB6090" w14:textId="61CA3722"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color w:val="000000"/>
          <w:sz w:val="20"/>
          <w:szCs w:val="20"/>
          <w:lang w:val="x-none"/>
        </w:rPr>
        <w:t>Podrobnejšo sestavo in številčno razmerje predstavnikov v svetu zavoda določi ustanovitelj z aktom o ustanovitvi. Z aktom o ustanovitvi se določi tudi način imenovanja oziroma izvolitve članov sveta.</w:t>
      </w:r>
    </w:p>
    <w:p w14:paraId="59CF5D4E" w14:textId="77777777" w:rsidR="00DC707C" w:rsidRDefault="00DC707C" w:rsidP="00DC707C">
      <w:pPr>
        <w:pStyle w:val="len0"/>
        <w:spacing w:before="0" w:beforeAutospacing="0" w:after="0" w:afterAutospacing="0" w:line="260" w:lineRule="exact"/>
        <w:jc w:val="both"/>
        <w:rPr>
          <w:rFonts w:ascii="Arial" w:hAnsi="Arial" w:cs="Arial"/>
          <w:color w:val="000000"/>
          <w:sz w:val="20"/>
          <w:szCs w:val="20"/>
          <w:lang w:val="x-none"/>
        </w:rPr>
      </w:pPr>
      <w:bookmarkStart w:id="2" w:name="C56"/>
      <w:bookmarkEnd w:id="2"/>
    </w:p>
    <w:p w14:paraId="26745A4B" w14:textId="033B67B6" w:rsidR="00DC707C" w:rsidRPr="00DC707C" w:rsidRDefault="00DC707C" w:rsidP="00DC707C">
      <w:pPr>
        <w:pStyle w:val="len0"/>
        <w:spacing w:before="0" w:beforeAutospacing="0" w:after="0" w:afterAutospacing="0" w:line="260" w:lineRule="exact"/>
        <w:jc w:val="center"/>
        <w:rPr>
          <w:rFonts w:ascii="Arial" w:hAnsi="Arial" w:cs="Arial"/>
          <w:b/>
          <w:color w:val="000000"/>
          <w:sz w:val="20"/>
          <w:szCs w:val="20"/>
          <w:lang w:val="x-none"/>
        </w:rPr>
      </w:pPr>
      <w:r w:rsidRPr="00DC707C">
        <w:rPr>
          <w:rFonts w:ascii="Arial" w:hAnsi="Arial" w:cs="Arial"/>
          <w:b/>
          <w:color w:val="000000"/>
          <w:sz w:val="20"/>
          <w:szCs w:val="20"/>
          <w:lang w:val="x-none"/>
        </w:rPr>
        <w:t>56. člen</w:t>
      </w:r>
    </w:p>
    <w:p w14:paraId="19065396" w14:textId="77777777" w:rsidR="00DC707C" w:rsidRPr="00DC707C" w:rsidRDefault="00DC707C" w:rsidP="00DC707C">
      <w:pPr>
        <w:pStyle w:val="len0"/>
        <w:spacing w:before="0" w:beforeAutospacing="0" w:after="0" w:afterAutospacing="0" w:line="260" w:lineRule="exact"/>
        <w:jc w:val="both"/>
        <w:rPr>
          <w:rFonts w:ascii="Arial" w:hAnsi="Arial" w:cs="Arial"/>
          <w:sz w:val="20"/>
          <w:szCs w:val="20"/>
        </w:rPr>
      </w:pPr>
    </w:p>
    <w:p w14:paraId="58B8AAE3" w14:textId="77777777"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Strokovno delo in poslovanje socialno varstvenega zavoda organizira in vodi direktor, ki mora imeti:</w:t>
      </w:r>
    </w:p>
    <w:p w14:paraId="3F80B6C8" w14:textId="5CF231F3" w:rsidR="00DC707C" w:rsidRPr="00DC707C" w:rsidRDefault="00DC707C" w:rsidP="00100304">
      <w:pPr>
        <w:pStyle w:val="alineazaodstavkom0"/>
        <w:numPr>
          <w:ilvl w:val="0"/>
          <w:numId w:val="43"/>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visoko strokovno ali univerzitetno izobrazbo iz 69. člena tega zakona, pet let delovnih izkušenj in opravljen strokovni izpit po tem zakonu,</w:t>
      </w:r>
    </w:p>
    <w:p w14:paraId="47F0FB36" w14:textId="527316CF" w:rsidR="00DC707C" w:rsidRPr="00DC707C" w:rsidRDefault="00DC707C" w:rsidP="00100304">
      <w:pPr>
        <w:pStyle w:val="alineazaodstavkom0"/>
        <w:numPr>
          <w:ilvl w:val="0"/>
          <w:numId w:val="43"/>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v domovih za starejše pa lahko tudi visoko strokovno ali univerzitetno izobrazbo druge družboslovne, zdravstvene ali medicinske smeri, pet let delovnih izkušenj in opravljen strokovni izpit po tem zakonu.</w:t>
      </w:r>
    </w:p>
    <w:p w14:paraId="02E21752" w14:textId="77777777" w:rsidR="00DC707C" w:rsidRPr="00DC707C" w:rsidRDefault="00DC707C" w:rsidP="00DC707C">
      <w:pPr>
        <w:pStyle w:val="zamaknjenadolobaprvinivo"/>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Mandat direktorja socialno varstvenega zavoda traja 5 let.</w:t>
      </w:r>
    </w:p>
    <w:p w14:paraId="7115F20A"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36A549F4" w14:textId="22C16A41"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V socialno varstvenem zavodu, v katerem je v skladu z aktom o ustanovitvi poslovodenje in vodenje strokovnega dela zavoda ločeno, je ne glede na določbo prejšnjega odstavka za direktorja, ki organizira delo in vodi poslovanje zavoda, lahko imenovana tudi oseba, ki ima visoko strokovno ali univerzitetno izobrazbo in 5 let delovnih izkušenj na področju dejavnosti socialnega varstva ali druge dejavnosti, ki je povezana s socialno varstveno dejavnostjo. Za vodenje strokovnega dela se v takem zavodu imenuje strokovni vodja, ki mora imeti strokovno izobrazbo iz 69. člena tega zakona, pet let delovnih izkušenj in opravljen strokovni izpit po tem zakonu.</w:t>
      </w:r>
      <w:r w:rsidRPr="00DC707C">
        <w:rPr>
          <w:rFonts w:ascii="Arial" w:hAnsi="Arial" w:cs="Arial"/>
          <w:color w:val="000000"/>
          <w:sz w:val="20"/>
          <w:szCs w:val="20"/>
          <w:lang w:val="x-none"/>
        </w:rPr>
        <w:t xml:space="preserve"> </w:t>
      </w:r>
    </w:p>
    <w:p w14:paraId="1DD79A77"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7E12F313" w14:textId="71F34CD6"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Direktor socialno varstvenega zavoda mora poleg pogojev iz prvega oziroma drugega odstavka tega člena imeti opravljen program za vodenje socialno varstvenega zavoda, ki ga določi socialna zbornica v soglasju s Strokovnim svetom Republike Slovenije za splošno izobraževanje.</w:t>
      </w:r>
    </w:p>
    <w:p w14:paraId="01A51E2F"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38042427" w14:textId="734D9048"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lastRenderedPageBreak/>
        <w:t>Ne glede na določbe prvega in drugega odstavka tega člena je za direktorja lahko imenovan tudi kandidat, ki nima opravljenega programa za vodenje iz prejšnjega odstavka, mora pa ga opraviti najkasneje v enem letu od začetka opravljanja nalog direktorja. Če tega programa ne opravi v roku, mu mandat na podlagi zakona preneha.</w:t>
      </w:r>
    </w:p>
    <w:p w14:paraId="739D0346"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11EBB693" w14:textId="3683A6A6"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Direktorja imenuje in razreši ustanovitelj zavoda.</w:t>
      </w:r>
    </w:p>
    <w:p w14:paraId="59952C65"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1AC7E70B" w14:textId="699378FB"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Če je ustanoviteljica javnega socialno varstvenega zavoda Republike Slovenije, imenuje in razreši direktorja svet zavoda s soglasjem ministra, pristojnega za socialno varstvo, po predhodnem mnenju pristojnega organa lokalne skupnosti, v kateri ima zavod sedež.</w:t>
      </w:r>
    </w:p>
    <w:p w14:paraId="6740EBB9"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01F748F9" w14:textId="4AD4F828"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Če pristojni organ lokalne skupnosti, v kateri ima zavod sedež, ne da mnenja iz prejšnjega odstavka v 60 dneh od dneva, ko je bil zanj zaprošen, lahko svet zavoda nadaljuje postopek imenovanja in razrešitve direktorja brez tega mnenja.</w:t>
      </w:r>
    </w:p>
    <w:p w14:paraId="561AC53E"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06B71FE0" w14:textId="40A00634"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Če minister, pristojen za socialno varstvo, ne da soglasja iz šestega odstavka v 60 dneh od dneva, ko je bil zanj zaprošen, lahko svet zavoda odloči o imenovanju direktorja brez tega soglasja.</w:t>
      </w:r>
    </w:p>
    <w:p w14:paraId="157A9C62" w14:textId="77777777" w:rsidR="00DC707C" w:rsidRDefault="00DC707C" w:rsidP="00DC707C">
      <w:pPr>
        <w:pStyle w:val="odstavek0"/>
        <w:spacing w:before="0" w:beforeAutospacing="0" w:after="0" w:afterAutospacing="0" w:line="260" w:lineRule="exact"/>
        <w:jc w:val="both"/>
        <w:rPr>
          <w:rFonts w:ascii="Arial" w:hAnsi="Arial" w:cs="Arial"/>
          <w:sz w:val="20"/>
          <w:szCs w:val="20"/>
          <w:lang w:val="x-none"/>
        </w:rPr>
      </w:pPr>
    </w:p>
    <w:p w14:paraId="3A4E7652" w14:textId="5C0DB8E2" w:rsidR="00DC707C" w:rsidRPr="00DC707C" w:rsidRDefault="00DC707C" w:rsidP="00DC707C">
      <w:pPr>
        <w:pStyle w:val="odstavek0"/>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Ne glede na določbo šestega odstavka lahko minister, pristojen za socialno varstvo, sam imenuje direktorja, če ga v roku treh mesecev po prenehanju mandata dotedanjemu direktorju ali po njegovi razrešitvi, ne imenuje svet zavoda. Prav tako lahko minister sam razreši direktorja, če ugotovi:</w:t>
      </w:r>
    </w:p>
    <w:p w14:paraId="6F1DFD1F" w14:textId="39E02C2D"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direktor ne opravlja nalog, ki so mu naložene z zakonom ali pri svojem delu krši zakon,</w:t>
      </w:r>
    </w:p>
    <w:p w14:paraId="6C847AE8" w14:textId="680B881F"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je direktor objektivno odgovoren za slabo finančno poslovanje zavoda,</w:t>
      </w:r>
    </w:p>
    <w:p w14:paraId="316BFECF" w14:textId="1D71FBEF"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je pristojni organ zavoda zavrnil predlog programa dela, ki ga je predložil direktor,</w:t>
      </w:r>
    </w:p>
    <w:p w14:paraId="171B0DAA" w14:textId="38DABE2A"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je računsko sodišče podalo negativno mnenje o finančnem poslovanju zavoda,</w:t>
      </w:r>
    </w:p>
    <w:p w14:paraId="03E7EAA9" w14:textId="3ABE2FE5"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je komisija za strokovni in upravni nadzor ugotovila hujše strokovne napake pri izvajanju dejavnosti zavoda,</w:t>
      </w:r>
    </w:p>
    <w:p w14:paraId="7321F5D6" w14:textId="2D40277A" w:rsidR="00DC707C" w:rsidRPr="00DC707C" w:rsidRDefault="00DC707C" w:rsidP="00100304">
      <w:pPr>
        <w:pStyle w:val="alineazaodstavkom0"/>
        <w:numPr>
          <w:ilvl w:val="0"/>
          <w:numId w:val="42"/>
        </w:numPr>
        <w:spacing w:before="0" w:beforeAutospacing="0" w:after="0" w:afterAutospacing="0" w:line="260" w:lineRule="exact"/>
        <w:jc w:val="both"/>
        <w:rPr>
          <w:rFonts w:ascii="Arial" w:hAnsi="Arial" w:cs="Arial"/>
          <w:sz w:val="20"/>
          <w:szCs w:val="20"/>
        </w:rPr>
      </w:pPr>
      <w:r w:rsidRPr="00DC707C">
        <w:rPr>
          <w:rFonts w:ascii="Arial" w:hAnsi="Arial" w:cs="Arial"/>
          <w:sz w:val="20"/>
          <w:szCs w:val="20"/>
          <w:lang w:val="x-none"/>
        </w:rPr>
        <w:t>da ni poskrbel za začetek razpisnega postopka imenovanja direktorja v roku, ki ga določa statut zavoda.</w:t>
      </w:r>
    </w:p>
    <w:p w14:paraId="47E5799B" w14:textId="4ACC27F2" w:rsidR="00DC707C" w:rsidRDefault="00DC707C" w:rsidP="00501344">
      <w:pPr>
        <w:pStyle w:val="len0"/>
        <w:spacing w:before="0" w:beforeAutospacing="0" w:after="0" w:afterAutospacing="0" w:line="260" w:lineRule="exact"/>
        <w:jc w:val="both"/>
        <w:rPr>
          <w:rFonts w:ascii="Arial" w:hAnsi="Arial" w:cs="Arial"/>
          <w:sz w:val="20"/>
          <w:szCs w:val="20"/>
        </w:rPr>
      </w:pPr>
    </w:p>
    <w:p w14:paraId="275394DD" w14:textId="77777777" w:rsidR="00501344" w:rsidRDefault="00501344" w:rsidP="00501344">
      <w:pPr>
        <w:pStyle w:val="len0"/>
        <w:spacing w:before="0" w:beforeAutospacing="0" w:after="0" w:afterAutospacing="0" w:line="260" w:lineRule="exact"/>
        <w:jc w:val="center"/>
        <w:rPr>
          <w:rFonts w:ascii="Arial" w:hAnsi="Arial" w:cs="Arial"/>
          <w:b/>
          <w:sz w:val="20"/>
          <w:szCs w:val="20"/>
        </w:rPr>
      </w:pPr>
      <w:r w:rsidRPr="00427F41">
        <w:rPr>
          <w:rFonts w:ascii="Arial" w:hAnsi="Arial" w:cs="Arial"/>
          <w:b/>
          <w:sz w:val="20"/>
          <w:szCs w:val="20"/>
        </w:rPr>
        <w:t>68.c člen</w:t>
      </w:r>
    </w:p>
    <w:p w14:paraId="4C82A3B2" w14:textId="77777777" w:rsidR="00501344" w:rsidRDefault="00501344" w:rsidP="00501344">
      <w:pPr>
        <w:pStyle w:val="len0"/>
        <w:spacing w:before="0" w:beforeAutospacing="0" w:after="0" w:afterAutospacing="0" w:line="260" w:lineRule="exact"/>
        <w:jc w:val="both"/>
        <w:rPr>
          <w:rFonts w:ascii="Arial" w:hAnsi="Arial" w:cs="Arial"/>
          <w:sz w:val="20"/>
          <w:szCs w:val="20"/>
        </w:rPr>
      </w:pPr>
    </w:p>
    <w:p w14:paraId="4ACED375" w14:textId="77777777" w:rsidR="00501344" w:rsidRDefault="00501344" w:rsidP="00501344">
      <w:pPr>
        <w:pStyle w:val="odstavek0"/>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Skupnost centrov za socialno delo Slovenije na področju izvajanja dejavnosti centrov za socialno delo opravlja naslednje naloge kot javna pooblastila:</w:t>
      </w:r>
    </w:p>
    <w:p w14:paraId="7B9309A4" w14:textId="77777777" w:rsidR="00501344" w:rsidRDefault="00501344" w:rsidP="00501344">
      <w:pPr>
        <w:pStyle w:val="tevilnatoka"/>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1.     določa katalog nalog, ki jih izvajajo centri za socialno delo:</w:t>
      </w:r>
    </w:p>
    <w:p w14:paraId="52E5C61F" w14:textId="3C93A335" w:rsidR="00501344" w:rsidRDefault="00501344" w:rsidP="00100304">
      <w:pPr>
        <w:pStyle w:val="alineazatevilnotoko"/>
        <w:numPr>
          <w:ilvl w:val="0"/>
          <w:numId w:val="45"/>
        </w:numPr>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kot  socialno varstvene storitve,</w:t>
      </w:r>
    </w:p>
    <w:p w14:paraId="53EE82AE" w14:textId="06E90026" w:rsidR="00501344" w:rsidRDefault="00501344" w:rsidP="00100304">
      <w:pPr>
        <w:pStyle w:val="alineazatevilnotoko"/>
        <w:numPr>
          <w:ilvl w:val="0"/>
          <w:numId w:val="45"/>
        </w:numPr>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kot naloge, ki  so jim z zakonom poverjene kot javna pooblastila in</w:t>
      </w:r>
    </w:p>
    <w:p w14:paraId="00182AE0" w14:textId="33B767C1" w:rsidR="00501344" w:rsidRDefault="00501344" w:rsidP="00100304">
      <w:pPr>
        <w:pStyle w:val="alineazatevilnotoko"/>
        <w:numPr>
          <w:ilvl w:val="0"/>
          <w:numId w:val="45"/>
        </w:numPr>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kot naloge, ki jim jih nalagajo drugi predpisi, kar za to področje dejavnosti služi kot podlaga za delovanje enotnega informacijskega sistema socialnega varstva;</w:t>
      </w:r>
    </w:p>
    <w:p w14:paraId="3A3188CD" w14:textId="77777777" w:rsidR="00501344" w:rsidRDefault="00501344" w:rsidP="00501344">
      <w:pPr>
        <w:pStyle w:val="tevilnatoka"/>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2.     določa standarde in normative za izvajanje posameznih vrst nalog:</w:t>
      </w:r>
    </w:p>
    <w:p w14:paraId="1959E782" w14:textId="33CC0A3A" w:rsidR="00501344" w:rsidRDefault="00501344" w:rsidP="00100304">
      <w:pPr>
        <w:pStyle w:val="alineazatevilnotoko"/>
        <w:numPr>
          <w:ilvl w:val="0"/>
          <w:numId w:val="46"/>
        </w:numPr>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nalog, ki  so centrom za socialno delo z zakonom poverjene kot javna pooblastila in</w:t>
      </w:r>
    </w:p>
    <w:p w14:paraId="29132ED5" w14:textId="35B12F15" w:rsidR="00501344" w:rsidRDefault="00501344" w:rsidP="00100304">
      <w:pPr>
        <w:pStyle w:val="alineazatevilnotoko"/>
        <w:numPr>
          <w:ilvl w:val="0"/>
          <w:numId w:val="46"/>
        </w:numPr>
        <w:spacing w:before="0" w:beforeAutospacing="0" w:after="0" w:afterAutospacing="0" w:line="260" w:lineRule="exact"/>
        <w:jc w:val="both"/>
        <w:rPr>
          <w:rFonts w:ascii="Arial" w:hAnsi="Arial" w:cs="Arial"/>
          <w:sz w:val="20"/>
          <w:szCs w:val="20"/>
        </w:rPr>
      </w:pPr>
      <w:r w:rsidRPr="00427F41">
        <w:rPr>
          <w:rFonts w:ascii="Arial" w:hAnsi="Arial" w:cs="Arial"/>
          <w:sz w:val="20"/>
          <w:szCs w:val="20"/>
        </w:rPr>
        <w:t>nalog, ki jih centrom za socialno delo nalagajo drugi predpisi.</w:t>
      </w:r>
    </w:p>
    <w:p w14:paraId="5FF87B97" w14:textId="77777777" w:rsidR="00501344" w:rsidRDefault="00501344" w:rsidP="00501344">
      <w:pPr>
        <w:pStyle w:val="len0"/>
        <w:spacing w:before="0" w:beforeAutospacing="0" w:after="0" w:afterAutospacing="0" w:line="260" w:lineRule="exact"/>
        <w:jc w:val="both"/>
        <w:rPr>
          <w:rFonts w:ascii="Arial" w:hAnsi="Arial" w:cs="Arial"/>
          <w:color w:val="000000"/>
          <w:sz w:val="20"/>
          <w:szCs w:val="20"/>
        </w:rPr>
      </w:pPr>
    </w:p>
    <w:p w14:paraId="029346C8" w14:textId="25B99C9E" w:rsidR="00182FE4" w:rsidRDefault="00182FE4" w:rsidP="00F672CA">
      <w:pPr>
        <w:pStyle w:val="len0"/>
        <w:spacing w:before="0" w:beforeAutospacing="0" w:after="0" w:afterAutospacing="0" w:line="260" w:lineRule="exact"/>
        <w:jc w:val="center"/>
        <w:rPr>
          <w:rFonts w:ascii="Arial" w:hAnsi="Arial" w:cs="Arial"/>
          <w:b/>
          <w:sz w:val="20"/>
          <w:szCs w:val="20"/>
          <w:lang w:val="x-none"/>
        </w:rPr>
      </w:pPr>
      <w:r w:rsidRPr="00F672CA">
        <w:rPr>
          <w:rFonts w:ascii="Arial" w:hAnsi="Arial" w:cs="Arial"/>
          <w:b/>
          <w:sz w:val="20"/>
          <w:szCs w:val="20"/>
          <w:lang w:val="x-none"/>
        </w:rPr>
        <w:t>79.č člen</w:t>
      </w:r>
    </w:p>
    <w:p w14:paraId="5CBA2081" w14:textId="77777777" w:rsidR="00182FE4" w:rsidRPr="00F672CA" w:rsidRDefault="00182FE4" w:rsidP="00F672CA">
      <w:pPr>
        <w:pStyle w:val="len0"/>
        <w:spacing w:before="0" w:beforeAutospacing="0" w:after="0" w:afterAutospacing="0" w:line="260" w:lineRule="exact"/>
        <w:jc w:val="center"/>
        <w:rPr>
          <w:rFonts w:ascii="Arial" w:hAnsi="Arial" w:cs="Arial"/>
          <w:b/>
          <w:sz w:val="20"/>
          <w:szCs w:val="20"/>
        </w:rPr>
      </w:pPr>
    </w:p>
    <w:p w14:paraId="670F1C9A" w14:textId="6B7DDD29"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Posodabljanje socialno varstvenih storitev, uvajanje novih storitev in organizacijske novosti na področju socialno varstvene dejavnosti se lahko pred uvedbo preverjajo s poskusnim izvajanjem.</w:t>
      </w:r>
    </w:p>
    <w:p w14:paraId="569A681A"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49C937C2" w14:textId="7C98912C"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Poskusno izvajanje iz prejšnjega odstavka se izvaja skladno cilji, ki so za področje socialnega varstva sprejeti v strateških dokumentih Državnega zbora in Vlade Republike Slovenije, temelji pa na usmerjenosti v posameznika in spoštovanje njegovega spola, starosti in kulture ter na načelih strokovnosti, preglednosti, preverljivosti, racionalne uporabe javnih sredstev in ciljne usmerjenosti.</w:t>
      </w:r>
    </w:p>
    <w:p w14:paraId="04063C20"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476CE8F7" w14:textId="7E3D43E7"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 xml:space="preserve">Vsebino, izvajalca v mreži javne službe in območje, na katerem se izvaja poskus, določi minister, pristojen za socialno varstvo, sam ali na predlog ene od skupnosti socialno varstvenih zavodov, </w:t>
      </w:r>
      <w:r w:rsidRPr="00F672CA">
        <w:rPr>
          <w:rFonts w:ascii="Arial" w:hAnsi="Arial" w:cs="Arial"/>
          <w:sz w:val="20"/>
          <w:szCs w:val="20"/>
          <w:lang w:val="x-none"/>
        </w:rPr>
        <w:lastRenderedPageBreak/>
        <w:t>strokovne zbornice, strokovnih inštitucij, reprezentativnih uporabniških združenj in raziskovalnih organizacij.</w:t>
      </w:r>
    </w:p>
    <w:p w14:paraId="0F630289"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38321D41" w14:textId="646500EF"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Ministrstvo, pristojno za socialno varstvo, je lahko izvajalec poskusnega izvajanja, če je to potrebno za izvedbo projekta poskusnega izvajanja.</w:t>
      </w:r>
    </w:p>
    <w:p w14:paraId="11E1AF63"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75991210" w14:textId="1A122549"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Izvajalec iz tretjega odstavka tega člena lahko v izvajanje poskusa vključi tudi druge izvajalce s področja socialnega varstva, zdravstva in izobraževanja ter nevladne organizacije in zasebnike, ki izpolnjujejo kadrovske, prostorske in regionalne pogoje, določene z javnim razpisom.</w:t>
      </w:r>
    </w:p>
    <w:p w14:paraId="452D1D76"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0C56ECA6" w14:textId="6ED01DB1"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Izvajalec iz tretjega odstavka tega člena mora sprejeti postopke in ukrepe za zavarovanje osebnih podatkov oseb, vključenih v poskusno izvajanje iz prvega odstavka tega člena, na način, kot je določen z zakonom, ki ureja varstvo osebnih podatkov.</w:t>
      </w:r>
    </w:p>
    <w:p w14:paraId="411009BC"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7DC14117" w14:textId="1F5243A5"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Osebo je mogoče vključiti v poskusno izvajanje iz prvega odstavka tega člena le na podlagi njenega pisnega soglasja oziroma soglasja njenega zakonitega zastopnika.</w:t>
      </w:r>
    </w:p>
    <w:p w14:paraId="31F9DC52"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79EB16AC" w14:textId="59860549"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Osebe, vključene v poskusno izvajanje iz prvega odstavka tega člena, lahko v času vključenosti pridobijo pravico do denarne nagrade ter do kritja stroškov prevoza in prehrane, ki so povezani z vključitvijo v poskusno izvajanje. Upravičenost do teh prejemkov in njihova višina je odvisna od trajanja vključitve osebe v projekt poskusnega izvajanja in od projekta poskusnega izvajanja.</w:t>
      </w:r>
    </w:p>
    <w:p w14:paraId="0585B703"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4AD1C67C" w14:textId="75CA9A5F"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Višino denarnih prejemkov iz prejšnjega odstavka in njihovo izplačilo podrobneje določi minister, pristojen za socialno varstvo, na podlagi potrjenega projekta poskusnega izvajanja.</w:t>
      </w:r>
    </w:p>
    <w:p w14:paraId="789115C3"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6CB86294" w14:textId="70FCBF5D"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Denarna nagrada iz tega člena se ne šteje kot dohodek, ki se upošteva pri uveljavljanju denarne socialne pomoči po zakonu, ki ureja socialno varstvene prejemke. Osebe, upravičene do denarne nagrade iz tega člena, se ne štejejo kot delovno aktivne osebe po zakonu, ki ureja socialno varstvene prejemke.</w:t>
      </w:r>
    </w:p>
    <w:p w14:paraId="2B4657C9"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78AAB84E" w14:textId="44A27D61"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Osebe, vključene v poskusno izvajanje iz prvega odstavka tega člena, zaradi vključenosti v projekt ne izgubijo pravic in statusov po tem ali drugih predpisih.</w:t>
      </w:r>
    </w:p>
    <w:p w14:paraId="28B0D765"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486D81F2" w14:textId="2343F969"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Postopek uvajanja, izvajanja, časovno omejitev obdobja izvajanja, spremljanje, evalvacijo, vire financiranja, način porabe sredstev in merljive cilje poskusnega izvajanja iz prvega odstavka tega člena ter postopek izbora izvajalcev določi minister, pristojen za socialno varstvo. Uresničevanje ciljev se preveri najkasneje po preteku polovice določenega časovnega obdobja poskusnega izvajanja in po njegovem zaključku.</w:t>
      </w:r>
    </w:p>
    <w:p w14:paraId="01C40212"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2C1EF343" w14:textId="5790269B" w:rsidR="00182FE4" w:rsidRDefault="00182FE4" w:rsidP="00F672CA">
      <w:pPr>
        <w:pStyle w:val="odstavek0"/>
        <w:spacing w:before="0" w:beforeAutospacing="0" w:after="0" w:afterAutospacing="0" w:line="260" w:lineRule="exact"/>
        <w:jc w:val="both"/>
        <w:rPr>
          <w:rFonts w:ascii="Arial" w:hAnsi="Arial" w:cs="Arial"/>
          <w:sz w:val="20"/>
          <w:szCs w:val="20"/>
          <w:lang w:val="x-none"/>
        </w:rPr>
      </w:pPr>
      <w:r w:rsidRPr="00F672CA">
        <w:rPr>
          <w:rFonts w:ascii="Arial" w:hAnsi="Arial" w:cs="Arial"/>
          <w:sz w:val="20"/>
          <w:szCs w:val="20"/>
          <w:lang w:val="x-none"/>
        </w:rPr>
        <w:t>Minister, pristojen za socialno varstvo, prepove nadaljnje izvajanje poskusa, če so kršene pravice oseb, ki so vključene v poskusno izvajanje iz prvega odstavka tega člena ali če poskusno izvajanje ne dosega zastavljenih ciljev.</w:t>
      </w:r>
    </w:p>
    <w:p w14:paraId="5025FFBF"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p>
    <w:p w14:paraId="3A671CB8" w14:textId="77777777" w:rsidR="00182FE4" w:rsidRPr="00F672CA" w:rsidRDefault="00182FE4" w:rsidP="00F672CA">
      <w:pPr>
        <w:pStyle w:val="odstavek0"/>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Vsebine, ki se izvajajo v obliki poskusnega izvajanja iz prvega odstavka tega člena, se financirajo iz evropskih skladov, pripadajočega dela slovenske udeležbe iz proračuna Republike Slovenije oziroma na podlagi finančne udeležbe izvajalca oziroma uporabnika. Vsebine iz prvega odstavka se lahko financirajo tudi iz proračunov občin na podlagi njihovega soglasja.</w:t>
      </w:r>
    </w:p>
    <w:p w14:paraId="7AB4517C" w14:textId="77777777" w:rsidR="00501344" w:rsidRDefault="00501344" w:rsidP="00501344">
      <w:pPr>
        <w:pStyle w:val="len0"/>
        <w:spacing w:before="0" w:beforeAutospacing="0" w:after="0" w:afterAutospacing="0" w:line="260" w:lineRule="exact"/>
        <w:jc w:val="both"/>
        <w:rPr>
          <w:rFonts w:ascii="Arial" w:hAnsi="Arial" w:cs="Arial"/>
          <w:color w:val="000000"/>
          <w:sz w:val="20"/>
          <w:szCs w:val="20"/>
        </w:rPr>
      </w:pPr>
    </w:p>
    <w:p w14:paraId="72A6F19D" w14:textId="77777777" w:rsidR="00501344" w:rsidRPr="006A75BD" w:rsidRDefault="00501344" w:rsidP="00501344">
      <w:pPr>
        <w:pStyle w:val="len0"/>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81. člen</w:t>
      </w:r>
    </w:p>
    <w:p w14:paraId="098FFFB6"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74519D57"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 xml:space="preserve">Krajevna pristojnost v vseh zadevah, za katere so pristojni centri za socialno delo, se določi po stalnem prebivališču osebe, ki potrebuje pomoč in varstvo. Če oseba nima stalnega prebivališča, se določi krajevna pristojnost po njenem začasnem prebivališču, če nima niti tega, pa po njenem zadnjem stalnem prebivališču oziroma zadnjem začasnem prebivališču. </w:t>
      </w:r>
    </w:p>
    <w:p w14:paraId="7A0E0398"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06ACDB21"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lastRenderedPageBreak/>
        <w:t xml:space="preserve">Če se krajevna pristojnost ne da določiti po prejšnjem odstavku, se določi po kraju, kjer je nastal povod za postopek. </w:t>
      </w:r>
    </w:p>
    <w:p w14:paraId="305F2CAC"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4E41985A"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Krajevna pristojnost za mladoletno osebo se določa po stalnem oziroma začasnem prebivališču obeh staršev. Za mladoletno osebo, katere starši ne živijo skupaj, se določi krajevna pristojnost po stalnem oziroma začasnem prebivališču tistega od staršev, pri katerem mladoletna oseba živi oziroma, kateremu je bila dodeljena. Če niti eden od staršev mladoletne osebe ni znan, se krajevna pristojnost določi po prejšnjem odstavku.</w:t>
      </w:r>
    </w:p>
    <w:p w14:paraId="457E94AE" w14:textId="77777777" w:rsidR="00501344" w:rsidRDefault="00501344" w:rsidP="00501344">
      <w:pPr>
        <w:pStyle w:val="odstavek0"/>
        <w:spacing w:before="0" w:beforeAutospacing="0" w:after="0" w:afterAutospacing="0" w:line="260" w:lineRule="exact"/>
        <w:jc w:val="both"/>
        <w:rPr>
          <w:rFonts w:ascii="Arial" w:hAnsi="Arial" w:cs="Arial"/>
          <w:sz w:val="20"/>
          <w:szCs w:val="20"/>
        </w:rPr>
      </w:pPr>
    </w:p>
    <w:p w14:paraId="241AA4D7"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Krajevna pristojnost v zadevah, v katerih se upravičenost do pravice ugotavlja za vso družino, njeni družinski člani pa imajo prijavljeno stalno oziroma začasno prebivališče na različnih naslovih, se določi po dejanskem prebivališču večine družinskih članov oziroma po stalnem oziroma začasnem prebivališču večine družinskih članov. Če krajevne pristojnosti tako ni mogoče določiti, se določi po kraju, v katerem je nastal povod za postopek.</w:t>
      </w:r>
    </w:p>
    <w:p w14:paraId="2D32867A" w14:textId="77777777" w:rsidR="00501344" w:rsidRDefault="00501344" w:rsidP="00501344">
      <w:pPr>
        <w:pStyle w:val="odstavek0"/>
        <w:spacing w:before="0" w:beforeAutospacing="0" w:after="0" w:afterAutospacing="0" w:line="260" w:lineRule="exact"/>
        <w:jc w:val="both"/>
        <w:rPr>
          <w:rFonts w:ascii="Arial" w:hAnsi="Arial" w:cs="Arial"/>
          <w:sz w:val="20"/>
          <w:szCs w:val="20"/>
        </w:rPr>
      </w:pPr>
    </w:p>
    <w:p w14:paraId="065DBCE8"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sz w:val="20"/>
          <w:szCs w:val="20"/>
        </w:rPr>
        <w:t>Če je z aktom o ustanovitvi centra za socialno delo določeno, da znotraj centra za socialno delo delujejo notranje organizacijske enote, ki opravljajo naloge centra za socialno delo po tem zakonu in drugih predpisih za določeno krajevno območje, je za izvajanje nalog centra za socialno delo krajevno pristojna organizacijska enota, katere pristojnost se določi v aktu o ustanovitvi upoštevajoč določbe prvega, drugega, tretjega in četrtega odstavka tega člena. V tem primeru je za vodenje in odločanje v postopku pri izvrševanju nalog centra za socialno delo pooblaščen vodja pristojne organizacijske enote.</w:t>
      </w:r>
    </w:p>
    <w:p w14:paraId="5524C7CD" w14:textId="77777777" w:rsidR="00501344" w:rsidRDefault="00501344" w:rsidP="00501344">
      <w:pPr>
        <w:pStyle w:val="len0"/>
        <w:spacing w:before="0" w:beforeAutospacing="0" w:after="0" w:afterAutospacing="0" w:line="260" w:lineRule="exact"/>
        <w:jc w:val="both"/>
        <w:rPr>
          <w:rFonts w:ascii="Arial" w:hAnsi="Arial" w:cs="Arial"/>
          <w:color w:val="000000"/>
          <w:sz w:val="20"/>
          <w:szCs w:val="20"/>
        </w:rPr>
      </w:pPr>
    </w:p>
    <w:p w14:paraId="7F11F429" w14:textId="77777777" w:rsidR="00501344" w:rsidRPr="006A75BD" w:rsidRDefault="00501344" w:rsidP="00501344">
      <w:pPr>
        <w:pStyle w:val="len0"/>
        <w:spacing w:before="0" w:beforeAutospacing="0" w:after="0" w:afterAutospacing="0" w:line="260" w:lineRule="exact"/>
        <w:jc w:val="center"/>
        <w:rPr>
          <w:rFonts w:ascii="Arial" w:hAnsi="Arial" w:cs="Arial"/>
          <w:b/>
          <w:sz w:val="20"/>
          <w:szCs w:val="20"/>
        </w:rPr>
      </w:pPr>
      <w:r w:rsidRPr="006A75BD">
        <w:rPr>
          <w:rFonts w:ascii="Arial" w:hAnsi="Arial" w:cs="Arial"/>
          <w:b/>
          <w:color w:val="000000"/>
          <w:sz w:val="20"/>
          <w:szCs w:val="20"/>
        </w:rPr>
        <w:t>82. člen</w:t>
      </w:r>
    </w:p>
    <w:p w14:paraId="6ED0D04A"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5BD3896A" w14:textId="77777777" w:rsidR="00501344" w:rsidRPr="006A75BD" w:rsidRDefault="00501344" w:rsidP="00501344">
      <w:pPr>
        <w:pStyle w:val="odstavek0"/>
        <w:spacing w:before="0" w:beforeAutospacing="0" w:after="0" w:afterAutospacing="0" w:line="260" w:lineRule="exact"/>
        <w:jc w:val="both"/>
        <w:rPr>
          <w:rFonts w:ascii="Arial" w:hAnsi="Arial" w:cs="Arial"/>
          <w:sz w:val="20"/>
          <w:szCs w:val="20"/>
        </w:rPr>
      </w:pPr>
      <w:r w:rsidRPr="006A75BD">
        <w:rPr>
          <w:rFonts w:ascii="Arial" w:hAnsi="Arial" w:cs="Arial"/>
          <w:color w:val="000000"/>
          <w:sz w:val="20"/>
          <w:szCs w:val="20"/>
        </w:rPr>
        <w:t>Če sem med postopkom spremenijo okoliščine, na podlagi katerih je bila po tem zakonu določena krajevna pristojnost, nadaljuje postopek glede na spremenjene okoliščine pristojni center za socialno delo.</w:t>
      </w:r>
    </w:p>
    <w:p w14:paraId="5D4B7BF3" w14:textId="77777777" w:rsidR="00501344" w:rsidRPr="006832DA" w:rsidRDefault="00501344" w:rsidP="00501344">
      <w:pPr>
        <w:pStyle w:val="len0"/>
        <w:spacing w:before="0" w:beforeAutospacing="0" w:after="0" w:afterAutospacing="0" w:line="260" w:lineRule="exact"/>
        <w:jc w:val="both"/>
        <w:rPr>
          <w:rFonts w:ascii="Arial" w:hAnsi="Arial" w:cs="Arial"/>
          <w:color w:val="000000"/>
          <w:sz w:val="20"/>
          <w:szCs w:val="20"/>
        </w:rPr>
      </w:pPr>
    </w:p>
    <w:p w14:paraId="33DF0E51" w14:textId="77777777" w:rsidR="00501344" w:rsidRPr="006832DA" w:rsidRDefault="00501344" w:rsidP="00501344">
      <w:pPr>
        <w:pStyle w:val="len0"/>
        <w:spacing w:before="0" w:beforeAutospacing="0" w:after="0" w:afterAutospacing="0" w:line="260" w:lineRule="exact"/>
        <w:jc w:val="center"/>
        <w:rPr>
          <w:rFonts w:ascii="Arial" w:hAnsi="Arial" w:cs="Arial"/>
          <w:b/>
          <w:sz w:val="20"/>
          <w:szCs w:val="20"/>
        </w:rPr>
      </w:pPr>
      <w:r w:rsidRPr="006832DA">
        <w:rPr>
          <w:rFonts w:ascii="Arial" w:hAnsi="Arial" w:cs="Arial"/>
          <w:b/>
          <w:color w:val="000000"/>
          <w:sz w:val="20"/>
          <w:szCs w:val="20"/>
        </w:rPr>
        <w:t>85. člen</w:t>
      </w:r>
    </w:p>
    <w:p w14:paraId="0F3508A1"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0098BBBE" w14:textId="77777777" w:rsidR="00501344" w:rsidRPr="006832DA" w:rsidRDefault="00501344" w:rsidP="00501344">
      <w:pPr>
        <w:pStyle w:val="odstavek0"/>
        <w:spacing w:before="0" w:beforeAutospacing="0" w:after="0" w:afterAutospacing="0" w:line="260" w:lineRule="exact"/>
        <w:jc w:val="both"/>
        <w:rPr>
          <w:rFonts w:ascii="Arial" w:hAnsi="Arial" w:cs="Arial"/>
          <w:sz w:val="20"/>
          <w:szCs w:val="20"/>
        </w:rPr>
      </w:pPr>
      <w:r w:rsidRPr="006832DA">
        <w:rPr>
          <w:rFonts w:ascii="Arial" w:hAnsi="Arial" w:cs="Arial"/>
          <w:color w:val="000000"/>
          <w:sz w:val="20"/>
          <w:szCs w:val="20"/>
        </w:rPr>
        <w:t xml:space="preserve">Ministrstvo pristojno za socialno varstvo, lahko določi za postopek v izvrševanju javnih pooblastil drug center za socialno delo, kot tisti, ki je krajevno pristojen, če je očitno, da se bo tako lažje izvedel postopek ali če so za to drugi tehtni razlogi. </w:t>
      </w:r>
    </w:p>
    <w:p w14:paraId="7E6724C9" w14:textId="77777777" w:rsidR="00501344" w:rsidRDefault="00501344" w:rsidP="00501344">
      <w:pPr>
        <w:pStyle w:val="odstavek0"/>
        <w:spacing w:before="0" w:beforeAutospacing="0" w:after="0" w:afterAutospacing="0" w:line="260" w:lineRule="exact"/>
        <w:jc w:val="both"/>
        <w:rPr>
          <w:rFonts w:ascii="Arial" w:hAnsi="Arial" w:cs="Arial"/>
          <w:color w:val="000000"/>
          <w:sz w:val="20"/>
          <w:szCs w:val="20"/>
        </w:rPr>
      </w:pPr>
    </w:p>
    <w:p w14:paraId="55FB3F23" w14:textId="77777777" w:rsidR="00501344" w:rsidRPr="006832DA" w:rsidRDefault="00501344" w:rsidP="00501344">
      <w:pPr>
        <w:pStyle w:val="odstavek0"/>
        <w:spacing w:before="0" w:beforeAutospacing="0" w:after="0" w:afterAutospacing="0" w:line="260" w:lineRule="exact"/>
        <w:jc w:val="both"/>
        <w:rPr>
          <w:rFonts w:ascii="Arial" w:hAnsi="Arial" w:cs="Arial"/>
          <w:sz w:val="20"/>
          <w:szCs w:val="20"/>
        </w:rPr>
      </w:pPr>
      <w:r w:rsidRPr="006832DA">
        <w:rPr>
          <w:rFonts w:ascii="Arial" w:hAnsi="Arial" w:cs="Arial"/>
          <w:color w:val="000000"/>
          <w:sz w:val="20"/>
          <w:szCs w:val="20"/>
        </w:rPr>
        <w:t>Sklep po prejšnjem odstavku izda ministrstvo, pristojno za socialno varstvo na predlog stranke, ki je sprožila postopek, ali na predlog centra za socialno delo.</w:t>
      </w:r>
    </w:p>
    <w:p w14:paraId="22B1FA5B" w14:textId="77777777" w:rsidR="00501344" w:rsidRPr="006832DA" w:rsidRDefault="00501344" w:rsidP="00501344">
      <w:pPr>
        <w:pStyle w:val="len0"/>
        <w:spacing w:before="0" w:beforeAutospacing="0" w:after="0" w:afterAutospacing="0" w:line="260" w:lineRule="exact"/>
        <w:jc w:val="both"/>
        <w:rPr>
          <w:rFonts w:ascii="Arial" w:hAnsi="Arial" w:cs="Arial"/>
          <w:color w:val="000000"/>
          <w:sz w:val="20"/>
          <w:szCs w:val="20"/>
        </w:rPr>
      </w:pPr>
    </w:p>
    <w:p w14:paraId="168D7765" w14:textId="4FE8A7E9" w:rsidR="00182FE4" w:rsidRDefault="00182FE4" w:rsidP="00F672CA">
      <w:pPr>
        <w:spacing w:after="0" w:line="260" w:lineRule="exact"/>
        <w:jc w:val="center"/>
        <w:rPr>
          <w:rFonts w:ascii="Arial" w:eastAsia="Times New Roman" w:hAnsi="Arial" w:cs="Arial"/>
          <w:b/>
          <w:color w:val="000000"/>
          <w:sz w:val="20"/>
          <w:szCs w:val="20"/>
          <w:lang w:val="x-none" w:eastAsia="sl-SI"/>
        </w:rPr>
      </w:pPr>
      <w:r w:rsidRPr="00F672CA">
        <w:rPr>
          <w:rFonts w:ascii="Arial" w:eastAsia="Times New Roman" w:hAnsi="Arial" w:cs="Arial"/>
          <w:b/>
          <w:color w:val="000000"/>
          <w:sz w:val="20"/>
          <w:szCs w:val="20"/>
          <w:lang w:val="x-none" w:eastAsia="sl-SI"/>
        </w:rPr>
        <w:t>98. člen</w:t>
      </w:r>
    </w:p>
    <w:p w14:paraId="2B7E84B1" w14:textId="77777777" w:rsidR="00182FE4" w:rsidRPr="00F672CA" w:rsidRDefault="00182FE4" w:rsidP="00F672CA">
      <w:pPr>
        <w:spacing w:after="0" w:line="260" w:lineRule="exact"/>
        <w:jc w:val="center"/>
        <w:rPr>
          <w:rFonts w:ascii="Arial" w:eastAsia="Times New Roman" w:hAnsi="Arial" w:cs="Arial"/>
          <w:b/>
          <w:sz w:val="20"/>
          <w:szCs w:val="20"/>
          <w:lang w:eastAsia="sl-SI"/>
        </w:rPr>
      </w:pPr>
    </w:p>
    <w:p w14:paraId="4C2A2AA4" w14:textId="77777777" w:rsidR="00182FE4" w:rsidRPr="00F672CA" w:rsidRDefault="00182FE4" w:rsidP="00F672CA">
      <w:pPr>
        <w:spacing w:after="0" w:line="260" w:lineRule="exact"/>
        <w:jc w:val="both"/>
        <w:rPr>
          <w:rFonts w:ascii="Arial" w:eastAsia="Times New Roman" w:hAnsi="Arial" w:cs="Arial"/>
          <w:sz w:val="20"/>
          <w:szCs w:val="20"/>
          <w:lang w:eastAsia="sl-SI"/>
        </w:rPr>
      </w:pPr>
      <w:r w:rsidRPr="00F672CA">
        <w:rPr>
          <w:rFonts w:ascii="Arial" w:eastAsia="Times New Roman" w:hAnsi="Arial" w:cs="Arial"/>
          <w:color w:val="000000"/>
          <w:sz w:val="20"/>
          <w:szCs w:val="20"/>
          <w:lang w:val="x-none" w:eastAsia="sl-SI"/>
        </w:rPr>
        <w:t xml:space="preserve">Iz proračuna Republike Slovenije se financirajo: </w:t>
      </w:r>
    </w:p>
    <w:p w14:paraId="08B2C453" w14:textId="76D8B54B"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dejavnosti, potrebne za delovanje in razvoj sistema socialnega varstva iz 6. člena tega zakona; </w:t>
      </w:r>
    </w:p>
    <w:p w14:paraId="4D226976" w14:textId="3B38C0E6"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socialna preventiva; </w:t>
      </w:r>
    </w:p>
    <w:p w14:paraId="3C34AE62" w14:textId="55E11954"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prva socialna pomoč; </w:t>
      </w:r>
    </w:p>
    <w:p w14:paraId="4C12A943" w14:textId="439E52AE"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pomoč družini za dom; </w:t>
      </w:r>
    </w:p>
    <w:p w14:paraId="02F44A02" w14:textId="190906C0"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izvrševanje javnih pooblastil; </w:t>
      </w:r>
    </w:p>
    <w:p w14:paraId="70C7D9F5" w14:textId="0A73A2A9"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sz w:val="20"/>
          <w:szCs w:val="20"/>
          <w:lang w:val="x-none"/>
        </w:rPr>
        <w:t>institucionalno varstvo iz 16. člena tega zakona, razen stroškov storitev v zavodih za odrasle, kadar je upravičenec oziroma drug zavezanec delno ali v celoti oproščen plačila;</w:t>
      </w:r>
    </w:p>
    <w:p w14:paraId="3E0184CB" w14:textId="259B12A5"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vodenje in varstvo ter zaposlitev pod posebnimi pogoji; </w:t>
      </w:r>
    </w:p>
    <w:p w14:paraId="5B5022CE" w14:textId="1AEFDF34"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bCs/>
          <w:sz w:val="20"/>
          <w:szCs w:val="20"/>
          <w:lang w:val="x-none"/>
        </w:rPr>
        <w:t>(</w:t>
      </w:r>
      <w:hyperlink r:id="rId11" w:history="1">
        <w:r w:rsidRPr="00596945">
          <w:rPr>
            <w:rFonts w:ascii="Arial" w:hAnsi="Arial" w:cs="Arial"/>
            <w:bCs/>
            <w:color w:val="000000" w:themeColor="text1"/>
            <w:sz w:val="20"/>
            <w:szCs w:val="20"/>
            <w:u w:val="single"/>
            <w:lang w:val="x-none"/>
          </w:rPr>
          <w:t>prenehala veljati</w:t>
        </w:r>
      </w:hyperlink>
      <w:r w:rsidRPr="00596945">
        <w:rPr>
          <w:rFonts w:ascii="Arial" w:hAnsi="Arial" w:cs="Arial"/>
          <w:bCs/>
          <w:sz w:val="20"/>
          <w:szCs w:val="20"/>
          <w:lang w:val="x-none"/>
        </w:rPr>
        <w:t>)</w:t>
      </w:r>
      <w:r w:rsidRPr="00596945">
        <w:rPr>
          <w:rFonts w:ascii="Arial" w:hAnsi="Arial" w:cs="Arial"/>
          <w:color w:val="000000"/>
          <w:sz w:val="20"/>
          <w:szCs w:val="20"/>
          <w:lang w:val="x-none"/>
        </w:rPr>
        <w:t xml:space="preserve">; </w:t>
      </w:r>
    </w:p>
    <w:p w14:paraId="2C54287B" w14:textId="5ED66F36"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investicije v socialno varstvene zavode; </w:t>
      </w:r>
    </w:p>
    <w:p w14:paraId="33A1C2E3" w14:textId="35171D1E"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skupne naloge socialnega varstva iz programa, ki ga vsako leto določi državni zbor; </w:t>
      </w:r>
    </w:p>
    <w:p w14:paraId="5FBE4DE3" w14:textId="54F49D6A"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color w:val="000000"/>
          <w:sz w:val="20"/>
          <w:szCs w:val="20"/>
          <w:lang w:val="x-none"/>
        </w:rPr>
        <w:t xml:space="preserve">naloge socialne zbornice iz drugega odstavka 77. člena tega zakona; </w:t>
      </w:r>
    </w:p>
    <w:p w14:paraId="22BEEBFC" w14:textId="7596444C"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sz w:val="20"/>
          <w:szCs w:val="20"/>
          <w:lang w:val="x-none"/>
        </w:rPr>
        <w:t>osebna pomoč;</w:t>
      </w:r>
    </w:p>
    <w:p w14:paraId="116FF951" w14:textId="3E437B2E"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sz w:val="20"/>
          <w:szCs w:val="20"/>
          <w:lang w:val="x-none"/>
        </w:rPr>
        <w:t>naloge, ki jih skupnosti iz 68.a člena tega zakona opravljajo kot javno pooblastilo;</w:t>
      </w:r>
    </w:p>
    <w:p w14:paraId="0FBC58F1" w14:textId="40999B65" w:rsidR="00182FE4" w:rsidRPr="00596945" w:rsidRDefault="00182FE4" w:rsidP="00100304">
      <w:pPr>
        <w:pStyle w:val="Odstavekseznama"/>
        <w:numPr>
          <w:ilvl w:val="0"/>
          <w:numId w:val="40"/>
        </w:numPr>
        <w:spacing w:line="260" w:lineRule="exact"/>
        <w:jc w:val="both"/>
        <w:rPr>
          <w:rFonts w:ascii="Arial" w:hAnsi="Arial" w:cs="Arial"/>
          <w:sz w:val="20"/>
          <w:szCs w:val="20"/>
        </w:rPr>
      </w:pPr>
      <w:r w:rsidRPr="00596945">
        <w:rPr>
          <w:rFonts w:ascii="Arial" w:hAnsi="Arial" w:cs="Arial"/>
          <w:sz w:val="20"/>
          <w:szCs w:val="20"/>
          <w:lang w:val="x-none"/>
        </w:rPr>
        <w:t>javni socialnovarstveni programi, razvojni in eksperimentalni socialnovarstveni programi, pomembni za državo in sodelovanje z nevladnimi organizacijami.</w:t>
      </w:r>
    </w:p>
    <w:p w14:paraId="55C3B04A" w14:textId="77777777" w:rsidR="00182FE4" w:rsidRDefault="00182FE4" w:rsidP="00F672CA">
      <w:pPr>
        <w:spacing w:after="0" w:line="260" w:lineRule="exact"/>
        <w:jc w:val="both"/>
        <w:rPr>
          <w:rFonts w:ascii="Arial" w:eastAsia="Times New Roman" w:hAnsi="Arial" w:cs="Arial"/>
          <w:sz w:val="20"/>
          <w:szCs w:val="20"/>
          <w:lang w:val="x-none" w:eastAsia="sl-SI"/>
        </w:rPr>
      </w:pPr>
    </w:p>
    <w:p w14:paraId="47ACD816" w14:textId="2FB5351F" w:rsidR="00182FE4" w:rsidRPr="00F672CA" w:rsidRDefault="00182FE4" w:rsidP="00F672CA">
      <w:pPr>
        <w:spacing w:after="0" w:line="260" w:lineRule="exact"/>
        <w:jc w:val="both"/>
        <w:rPr>
          <w:rFonts w:ascii="Arial" w:eastAsia="Times New Roman" w:hAnsi="Arial" w:cs="Arial"/>
          <w:sz w:val="20"/>
          <w:szCs w:val="20"/>
          <w:lang w:eastAsia="sl-SI"/>
        </w:rPr>
      </w:pPr>
      <w:r w:rsidRPr="00F672CA">
        <w:rPr>
          <w:rFonts w:ascii="Arial" w:eastAsia="Times New Roman" w:hAnsi="Arial" w:cs="Arial"/>
          <w:sz w:val="20"/>
          <w:szCs w:val="20"/>
          <w:lang w:val="x-none" w:eastAsia="sl-SI"/>
        </w:rPr>
        <w:t>Ne glede na določbe tega zakona se iz proračuna Republike Slovenije financirajo tudi stroški storitev v zavodih za odrasle, če upravičenec pred prijavo stalnega prebivališča na podlagi četrtega odstavka 8. člena Zakona o prijavi prebivališča (Uradni list RS, št. 9/01) na naslovu nastanitvenega centra ali na naslovu zavoda, v katerem je nastanjen, v Republiki Sloveniji ni imel prijavljenega stalnega prebivališča.</w:t>
      </w:r>
    </w:p>
    <w:p w14:paraId="20DE4A54" w14:textId="77777777" w:rsidR="00501344" w:rsidRDefault="00501344" w:rsidP="00501344">
      <w:pPr>
        <w:pStyle w:val="Neotevilenodstavek"/>
        <w:spacing w:before="0" w:after="0" w:line="260" w:lineRule="exact"/>
        <w:rPr>
          <w:rFonts w:cs="Arial"/>
          <w:sz w:val="20"/>
          <w:szCs w:val="20"/>
        </w:rPr>
      </w:pPr>
    </w:p>
    <w:p w14:paraId="38F84C1E" w14:textId="297A015E" w:rsidR="008B75CF" w:rsidRDefault="008B75CF" w:rsidP="00F672CA">
      <w:pPr>
        <w:pStyle w:val="len0"/>
        <w:spacing w:before="0" w:beforeAutospacing="0" w:after="0" w:afterAutospacing="0" w:line="260" w:lineRule="exact"/>
        <w:jc w:val="center"/>
        <w:rPr>
          <w:rFonts w:ascii="Arial" w:hAnsi="Arial" w:cs="Arial"/>
          <w:b/>
          <w:color w:val="000000"/>
          <w:sz w:val="20"/>
          <w:szCs w:val="20"/>
          <w:lang w:val="x-none"/>
        </w:rPr>
      </w:pPr>
      <w:r w:rsidRPr="00F672CA">
        <w:rPr>
          <w:rFonts w:ascii="Arial" w:hAnsi="Arial" w:cs="Arial"/>
          <w:b/>
          <w:color w:val="000000"/>
          <w:sz w:val="20"/>
          <w:szCs w:val="20"/>
          <w:lang w:val="x-none"/>
        </w:rPr>
        <w:t>99. člen</w:t>
      </w:r>
    </w:p>
    <w:p w14:paraId="48933815" w14:textId="77777777" w:rsidR="008B75CF" w:rsidRPr="00F672CA" w:rsidRDefault="008B75CF" w:rsidP="00F672CA">
      <w:pPr>
        <w:pStyle w:val="len0"/>
        <w:spacing w:before="0" w:beforeAutospacing="0" w:after="0" w:afterAutospacing="0" w:line="260" w:lineRule="exact"/>
        <w:jc w:val="center"/>
        <w:rPr>
          <w:rFonts w:ascii="Arial" w:hAnsi="Arial" w:cs="Arial"/>
          <w:b/>
          <w:sz w:val="20"/>
          <w:szCs w:val="20"/>
        </w:rPr>
      </w:pPr>
    </w:p>
    <w:p w14:paraId="288CE946" w14:textId="77777777" w:rsidR="008B75CF" w:rsidRPr="00F672CA" w:rsidRDefault="008B75CF" w:rsidP="00F672CA">
      <w:pPr>
        <w:pStyle w:val="odstavek0"/>
        <w:spacing w:before="0" w:beforeAutospacing="0" w:after="0" w:afterAutospacing="0" w:line="260" w:lineRule="exact"/>
        <w:jc w:val="both"/>
        <w:rPr>
          <w:rFonts w:ascii="Arial" w:hAnsi="Arial" w:cs="Arial"/>
          <w:sz w:val="20"/>
          <w:szCs w:val="20"/>
        </w:rPr>
      </w:pPr>
      <w:r w:rsidRPr="00F672CA">
        <w:rPr>
          <w:rFonts w:ascii="Arial" w:hAnsi="Arial" w:cs="Arial"/>
          <w:color w:val="000000"/>
          <w:sz w:val="20"/>
          <w:szCs w:val="20"/>
          <w:lang w:val="x-none"/>
        </w:rPr>
        <w:t xml:space="preserve">Iz proračuna občine se financirajo: </w:t>
      </w:r>
    </w:p>
    <w:p w14:paraId="40DDFC1E" w14:textId="50BABBB4" w:rsidR="008B75CF" w:rsidRPr="00F672CA" w:rsidRDefault="008B75CF" w:rsidP="00100304">
      <w:pPr>
        <w:pStyle w:val="alineazaodstavkom0"/>
        <w:numPr>
          <w:ilvl w:val="0"/>
          <w:numId w:val="41"/>
        </w:numPr>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pravice družinskega pomočnika;</w:t>
      </w:r>
      <w:r w:rsidRPr="00F672CA">
        <w:rPr>
          <w:rFonts w:ascii="Arial" w:hAnsi="Arial" w:cs="Arial"/>
          <w:color w:val="000000"/>
          <w:sz w:val="20"/>
          <w:szCs w:val="20"/>
          <w:lang w:val="x-none"/>
        </w:rPr>
        <w:t xml:space="preserve"> </w:t>
      </w:r>
    </w:p>
    <w:p w14:paraId="1F1DF500" w14:textId="26BFDA35" w:rsidR="008B75CF" w:rsidRPr="00F672CA" w:rsidRDefault="008B75CF" w:rsidP="00100304">
      <w:pPr>
        <w:pStyle w:val="alineazaodstavkom0"/>
        <w:numPr>
          <w:ilvl w:val="0"/>
          <w:numId w:val="41"/>
        </w:numPr>
        <w:spacing w:before="0" w:beforeAutospacing="0" w:after="0" w:afterAutospacing="0" w:line="260" w:lineRule="exact"/>
        <w:jc w:val="both"/>
        <w:rPr>
          <w:rFonts w:ascii="Arial" w:hAnsi="Arial" w:cs="Arial"/>
          <w:sz w:val="20"/>
          <w:szCs w:val="20"/>
        </w:rPr>
      </w:pPr>
      <w:r w:rsidRPr="00F672CA">
        <w:rPr>
          <w:rFonts w:ascii="Arial" w:hAnsi="Arial" w:cs="Arial"/>
          <w:color w:val="000000"/>
          <w:sz w:val="20"/>
          <w:szCs w:val="20"/>
          <w:lang w:val="x-none"/>
        </w:rPr>
        <w:t xml:space="preserve">pomoč družini na domu, </w:t>
      </w:r>
      <w:r w:rsidRPr="00F672CA">
        <w:rPr>
          <w:rFonts w:ascii="Arial" w:hAnsi="Arial" w:cs="Arial"/>
          <w:sz w:val="20"/>
          <w:szCs w:val="20"/>
          <w:lang w:val="x-none"/>
        </w:rPr>
        <w:t>najmanj v višini 50% subvencije k ceni storitve in  v višini, za katero je upravičenec oziroma drug zavezanec delno ali v celoti oproščen plačila</w:t>
      </w:r>
      <w:r w:rsidRPr="00F672CA">
        <w:rPr>
          <w:rFonts w:ascii="Arial" w:hAnsi="Arial" w:cs="Arial"/>
          <w:color w:val="000000"/>
          <w:sz w:val="20"/>
          <w:szCs w:val="20"/>
          <w:lang w:val="x-none"/>
        </w:rPr>
        <w:t xml:space="preserve">; </w:t>
      </w:r>
    </w:p>
    <w:p w14:paraId="5B4CBC44" w14:textId="2922F9B9" w:rsidR="008B75CF" w:rsidRPr="00F672CA" w:rsidRDefault="008B75CF" w:rsidP="00100304">
      <w:pPr>
        <w:pStyle w:val="alineazaodstavkom0"/>
        <w:numPr>
          <w:ilvl w:val="0"/>
          <w:numId w:val="41"/>
        </w:numPr>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stroški storitev v zavodih za odrasle, kadar je upravičenec oziroma drug zavezanec delno ali v celoti oproščen plačila;</w:t>
      </w:r>
    </w:p>
    <w:p w14:paraId="29DF708B" w14:textId="3DD2F936" w:rsidR="008B75CF" w:rsidRPr="00F672CA" w:rsidRDefault="008B75CF" w:rsidP="00100304">
      <w:pPr>
        <w:pStyle w:val="alineazaodstavkom0"/>
        <w:numPr>
          <w:ilvl w:val="0"/>
          <w:numId w:val="41"/>
        </w:numPr>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javni socialnovarstveni programi, razvojni in dopolnilni socialnovarstveni programi, pomembni za občino in sodelovanje z nevladnimi organizacijami.</w:t>
      </w:r>
    </w:p>
    <w:p w14:paraId="1FF4D3F2" w14:textId="77777777" w:rsidR="00596945" w:rsidRDefault="00596945" w:rsidP="00F672CA">
      <w:pPr>
        <w:pStyle w:val="odstavek0"/>
        <w:spacing w:before="0" w:beforeAutospacing="0" w:after="0" w:afterAutospacing="0" w:line="260" w:lineRule="exact"/>
        <w:jc w:val="both"/>
        <w:rPr>
          <w:rFonts w:ascii="Arial" w:hAnsi="Arial" w:cs="Arial"/>
          <w:sz w:val="20"/>
          <w:szCs w:val="20"/>
          <w:lang w:val="x-none"/>
        </w:rPr>
      </w:pPr>
    </w:p>
    <w:p w14:paraId="7BED574A" w14:textId="61AF5FA3" w:rsidR="008B75CF" w:rsidRPr="00F672CA" w:rsidRDefault="008B75CF" w:rsidP="00F672CA">
      <w:pPr>
        <w:pStyle w:val="odstavek0"/>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Sredstva za financiranje pravic in prispevkov oziroma storitev in pomoči iz prejšnjega odstavka se financirajo iz proračuna občine, na območju katere ima upravičenec storitev in pomoči prijavljeno stalno prebivališče.</w:t>
      </w:r>
    </w:p>
    <w:p w14:paraId="08F42170" w14:textId="77777777" w:rsidR="00596945" w:rsidRDefault="00596945" w:rsidP="00F672CA">
      <w:pPr>
        <w:pStyle w:val="odstavek0"/>
        <w:spacing w:before="0" w:beforeAutospacing="0" w:after="0" w:afterAutospacing="0" w:line="260" w:lineRule="exact"/>
        <w:jc w:val="both"/>
        <w:rPr>
          <w:rFonts w:ascii="Arial" w:hAnsi="Arial" w:cs="Arial"/>
          <w:sz w:val="20"/>
          <w:szCs w:val="20"/>
          <w:lang w:val="x-none"/>
        </w:rPr>
      </w:pPr>
    </w:p>
    <w:p w14:paraId="5B3AA712" w14:textId="0E73BBB1" w:rsidR="008B75CF" w:rsidRPr="00F672CA" w:rsidRDefault="008B75CF" w:rsidP="00F672CA">
      <w:pPr>
        <w:pStyle w:val="odstavek0"/>
        <w:spacing w:before="0" w:beforeAutospacing="0" w:after="0" w:afterAutospacing="0" w:line="260" w:lineRule="exact"/>
        <w:jc w:val="both"/>
        <w:rPr>
          <w:rFonts w:ascii="Arial" w:hAnsi="Arial" w:cs="Arial"/>
          <w:sz w:val="20"/>
          <w:szCs w:val="20"/>
        </w:rPr>
      </w:pPr>
      <w:r w:rsidRPr="00F672CA">
        <w:rPr>
          <w:rFonts w:ascii="Arial" w:hAnsi="Arial" w:cs="Arial"/>
          <w:sz w:val="20"/>
          <w:szCs w:val="20"/>
          <w:lang w:val="x-none"/>
        </w:rPr>
        <w:t>Ne glede na določbo prejšnjega odstavka se stroški storitve iz tretje alinee prvega odstavka tega člena v primeru prijave stalnega prebivališča na naslovu socialno varstvenega zavoda na podlagi četrtega odstavka 8. člena zakona o prijavi prebivališča (Uradni list RS, št. 9/01) financirajo iz proračuna občine, v kateri je imel upravičenec prijavljeno stalno prebivališče pred prijavo stalnega prebivališča na naslovu zavoda.</w:t>
      </w:r>
    </w:p>
    <w:p w14:paraId="0AD6471E" w14:textId="46F1247D" w:rsidR="00140ECA" w:rsidRDefault="00140ECA" w:rsidP="00501344">
      <w:pPr>
        <w:pStyle w:val="Neotevilenodstavek"/>
        <w:spacing w:before="0" w:after="0" w:line="260" w:lineRule="exact"/>
        <w:rPr>
          <w:rFonts w:cs="Arial"/>
          <w:sz w:val="20"/>
          <w:szCs w:val="20"/>
        </w:rPr>
      </w:pPr>
    </w:p>
    <w:p w14:paraId="2C119DF0" w14:textId="3AE4C173" w:rsidR="00163477" w:rsidRDefault="00163477" w:rsidP="00501344">
      <w:pPr>
        <w:pStyle w:val="Neotevilenodstavek"/>
        <w:spacing w:before="0" w:after="0" w:line="260" w:lineRule="exact"/>
        <w:rPr>
          <w:rFonts w:cs="Arial"/>
          <w:sz w:val="20"/>
          <w:szCs w:val="20"/>
        </w:rPr>
      </w:pPr>
    </w:p>
    <w:p w14:paraId="74DE3AA1" w14:textId="0C7C3B3C" w:rsidR="00163477" w:rsidRDefault="00163477" w:rsidP="00501344">
      <w:pPr>
        <w:pStyle w:val="Neotevilenodstavek"/>
        <w:spacing w:before="0" w:after="0" w:line="260" w:lineRule="exact"/>
        <w:rPr>
          <w:rFonts w:cs="Arial"/>
          <w:sz w:val="20"/>
          <w:szCs w:val="20"/>
        </w:rPr>
      </w:pPr>
    </w:p>
    <w:p w14:paraId="14F9334F" w14:textId="37320E41" w:rsidR="00163477" w:rsidRDefault="00163477" w:rsidP="00501344">
      <w:pPr>
        <w:pStyle w:val="Neotevilenodstavek"/>
        <w:spacing w:before="0" w:after="0" w:line="260" w:lineRule="exact"/>
        <w:rPr>
          <w:rFonts w:cs="Arial"/>
          <w:sz w:val="20"/>
          <w:szCs w:val="20"/>
        </w:rPr>
      </w:pPr>
    </w:p>
    <w:p w14:paraId="1659A211" w14:textId="07AB2079" w:rsidR="00163477" w:rsidRDefault="00163477" w:rsidP="00501344">
      <w:pPr>
        <w:pStyle w:val="Neotevilenodstavek"/>
        <w:spacing w:before="0" w:after="0" w:line="260" w:lineRule="exact"/>
        <w:rPr>
          <w:rFonts w:cs="Arial"/>
          <w:sz w:val="20"/>
          <w:szCs w:val="20"/>
        </w:rPr>
      </w:pPr>
    </w:p>
    <w:p w14:paraId="4B098192" w14:textId="46BCA00C" w:rsidR="00163477" w:rsidRDefault="00163477" w:rsidP="00501344">
      <w:pPr>
        <w:pStyle w:val="Neotevilenodstavek"/>
        <w:spacing w:before="0" w:after="0" w:line="260" w:lineRule="exact"/>
        <w:rPr>
          <w:rFonts w:cs="Arial"/>
          <w:sz w:val="20"/>
          <w:szCs w:val="20"/>
        </w:rPr>
      </w:pPr>
    </w:p>
    <w:p w14:paraId="4D54B650" w14:textId="45E2FF9E" w:rsidR="00163477" w:rsidRDefault="00163477" w:rsidP="00501344">
      <w:pPr>
        <w:pStyle w:val="Neotevilenodstavek"/>
        <w:spacing w:before="0" w:after="0" w:line="260" w:lineRule="exact"/>
        <w:rPr>
          <w:rFonts w:cs="Arial"/>
          <w:sz w:val="20"/>
          <w:szCs w:val="20"/>
        </w:rPr>
      </w:pPr>
    </w:p>
    <w:p w14:paraId="30752119" w14:textId="1883879D" w:rsidR="00163477" w:rsidRDefault="00163477" w:rsidP="00501344">
      <w:pPr>
        <w:pStyle w:val="Neotevilenodstavek"/>
        <w:spacing w:before="0" w:after="0" w:line="260" w:lineRule="exact"/>
        <w:rPr>
          <w:rFonts w:cs="Arial"/>
          <w:sz w:val="20"/>
          <w:szCs w:val="20"/>
        </w:rPr>
      </w:pPr>
    </w:p>
    <w:p w14:paraId="08F6491C" w14:textId="6B5F7E0D" w:rsidR="00163477" w:rsidRDefault="00163477" w:rsidP="00501344">
      <w:pPr>
        <w:pStyle w:val="Neotevilenodstavek"/>
        <w:spacing w:before="0" w:after="0" w:line="260" w:lineRule="exact"/>
        <w:rPr>
          <w:rFonts w:cs="Arial"/>
          <w:sz w:val="20"/>
          <w:szCs w:val="20"/>
        </w:rPr>
      </w:pPr>
    </w:p>
    <w:p w14:paraId="4973B27B" w14:textId="7692F8F7" w:rsidR="00163477" w:rsidRDefault="00163477" w:rsidP="00501344">
      <w:pPr>
        <w:pStyle w:val="Neotevilenodstavek"/>
        <w:spacing w:before="0" w:after="0" w:line="260" w:lineRule="exact"/>
        <w:rPr>
          <w:rFonts w:cs="Arial"/>
          <w:sz w:val="20"/>
          <w:szCs w:val="20"/>
        </w:rPr>
      </w:pPr>
    </w:p>
    <w:p w14:paraId="7F66053A" w14:textId="07E378B0" w:rsidR="00163477" w:rsidRDefault="00163477" w:rsidP="00501344">
      <w:pPr>
        <w:pStyle w:val="Neotevilenodstavek"/>
        <w:spacing w:before="0" w:after="0" w:line="260" w:lineRule="exact"/>
        <w:rPr>
          <w:rFonts w:cs="Arial"/>
          <w:sz w:val="20"/>
          <w:szCs w:val="20"/>
        </w:rPr>
      </w:pPr>
    </w:p>
    <w:p w14:paraId="3C9999BB" w14:textId="6BAB71B3" w:rsidR="00163477" w:rsidRDefault="00163477" w:rsidP="00501344">
      <w:pPr>
        <w:pStyle w:val="Neotevilenodstavek"/>
        <w:spacing w:before="0" w:after="0" w:line="260" w:lineRule="exact"/>
        <w:rPr>
          <w:rFonts w:cs="Arial"/>
          <w:sz w:val="20"/>
          <w:szCs w:val="20"/>
        </w:rPr>
      </w:pPr>
    </w:p>
    <w:p w14:paraId="2B35C6E8" w14:textId="491C74E4" w:rsidR="00163477" w:rsidRDefault="00163477" w:rsidP="00501344">
      <w:pPr>
        <w:pStyle w:val="Neotevilenodstavek"/>
        <w:spacing w:before="0" w:after="0" w:line="260" w:lineRule="exact"/>
        <w:rPr>
          <w:rFonts w:cs="Arial"/>
          <w:sz w:val="20"/>
          <w:szCs w:val="20"/>
        </w:rPr>
      </w:pPr>
    </w:p>
    <w:p w14:paraId="63BD3B06" w14:textId="6D8E3A1B" w:rsidR="00163477" w:rsidRDefault="00163477" w:rsidP="00501344">
      <w:pPr>
        <w:pStyle w:val="Neotevilenodstavek"/>
        <w:spacing w:before="0" w:after="0" w:line="260" w:lineRule="exact"/>
        <w:rPr>
          <w:rFonts w:cs="Arial"/>
          <w:sz w:val="20"/>
          <w:szCs w:val="20"/>
        </w:rPr>
      </w:pPr>
    </w:p>
    <w:p w14:paraId="0458115A" w14:textId="419E60C5" w:rsidR="00163477" w:rsidRDefault="00163477" w:rsidP="00501344">
      <w:pPr>
        <w:pStyle w:val="Neotevilenodstavek"/>
        <w:spacing w:before="0" w:after="0" w:line="260" w:lineRule="exact"/>
        <w:rPr>
          <w:rFonts w:cs="Arial"/>
          <w:sz w:val="20"/>
          <w:szCs w:val="20"/>
        </w:rPr>
      </w:pPr>
    </w:p>
    <w:p w14:paraId="73F32C72" w14:textId="52FD0B2C" w:rsidR="00163477" w:rsidRDefault="00163477" w:rsidP="00501344">
      <w:pPr>
        <w:pStyle w:val="Neotevilenodstavek"/>
        <w:spacing w:before="0" w:after="0" w:line="260" w:lineRule="exact"/>
        <w:rPr>
          <w:rFonts w:cs="Arial"/>
          <w:sz w:val="20"/>
          <w:szCs w:val="20"/>
        </w:rPr>
      </w:pPr>
    </w:p>
    <w:p w14:paraId="50A27744" w14:textId="03C65535" w:rsidR="00163477" w:rsidRDefault="00163477" w:rsidP="00501344">
      <w:pPr>
        <w:pStyle w:val="Neotevilenodstavek"/>
        <w:spacing w:before="0" w:after="0" w:line="260" w:lineRule="exact"/>
        <w:rPr>
          <w:rFonts w:cs="Arial"/>
          <w:sz w:val="20"/>
          <w:szCs w:val="20"/>
        </w:rPr>
      </w:pPr>
    </w:p>
    <w:p w14:paraId="6ABF7C23" w14:textId="4F0A3929" w:rsidR="00163477" w:rsidRDefault="00163477" w:rsidP="00501344">
      <w:pPr>
        <w:pStyle w:val="Neotevilenodstavek"/>
        <w:spacing w:before="0" w:after="0" w:line="260" w:lineRule="exact"/>
        <w:rPr>
          <w:rFonts w:cs="Arial"/>
          <w:sz w:val="20"/>
          <w:szCs w:val="20"/>
        </w:rPr>
      </w:pPr>
    </w:p>
    <w:p w14:paraId="563FA9B1" w14:textId="635DD64C" w:rsidR="00163477" w:rsidRDefault="00163477" w:rsidP="00501344">
      <w:pPr>
        <w:pStyle w:val="Neotevilenodstavek"/>
        <w:spacing w:before="0" w:after="0" w:line="260" w:lineRule="exact"/>
        <w:rPr>
          <w:rFonts w:cs="Arial"/>
          <w:sz w:val="20"/>
          <w:szCs w:val="20"/>
        </w:rPr>
      </w:pPr>
    </w:p>
    <w:p w14:paraId="21F30A23" w14:textId="03D8A31B" w:rsidR="00163477" w:rsidRDefault="00163477" w:rsidP="00501344">
      <w:pPr>
        <w:pStyle w:val="Neotevilenodstavek"/>
        <w:spacing w:before="0" w:after="0" w:line="260" w:lineRule="exact"/>
        <w:rPr>
          <w:rFonts w:cs="Arial"/>
          <w:sz w:val="20"/>
          <w:szCs w:val="20"/>
        </w:rPr>
      </w:pPr>
    </w:p>
    <w:p w14:paraId="28F5F3BD" w14:textId="7E946496" w:rsidR="00163477" w:rsidRDefault="00163477" w:rsidP="00501344">
      <w:pPr>
        <w:pStyle w:val="Neotevilenodstavek"/>
        <w:spacing w:before="0" w:after="0" w:line="260" w:lineRule="exact"/>
        <w:rPr>
          <w:rFonts w:cs="Arial"/>
          <w:sz w:val="20"/>
          <w:szCs w:val="20"/>
        </w:rPr>
      </w:pPr>
    </w:p>
    <w:p w14:paraId="1DE3C0E9" w14:textId="456C6C35" w:rsidR="00163477" w:rsidRDefault="00163477" w:rsidP="00501344">
      <w:pPr>
        <w:pStyle w:val="Neotevilenodstavek"/>
        <w:spacing w:before="0" w:after="0" w:line="260" w:lineRule="exact"/>
        <w:rPr>
          <w:rFonts w:cs="Arial"/>
          <w:sz w:val="20"/>
          <w:szCs w:val="20"/>
        </w:rPr>
      </w:pPr>
    </w:p>
    <w:p w14:paraId="6B80049E" w14:textId="293E19A9" w:rsidR="00163477" w:rsidRDefault="00163477" w:rsidP="00501344">
      <w:pPr>
        <w:pStyle w:val="Neotevilenodstavek"/>
        <w:spacing w:before="0" w:after="0" w:line="260" w:lineRule="exact"/>
        <w:rPr>
          <w:rFonts w:cs="Arial"/>
          <w:sz w:val="20"/>
          <w:szCs w:val="20"/>
        </w:rPr>
      </w:pPr>
    </w:p>
    <w:p w14:paraId="4E6B3066" w14:textId="012CA841" w:rsidR="00163477" w:rsidRDefault="00163477" w:rsidP="00501344">
      <w:pPr>
        <w:pStyle w:val="Neotevilenodstavek"/>
        <w:spacing w:before="0" w:after="0" w:line="260" w:lineRule="exact"/>
        <w:rPr>
          <w:rFonts w:cs="Arial"/>
          <w:sz w:val="20"/>
          <w:szCs w:val="20"/>
        </w:rPr>
      </w:pPr>
    </w:p>
    <w:p w14:paraId="293F6802" w14:textId="0085D685" w:rsidR="00163477" w:rsidRDefault="00163477" w:rsidP="00501344">
      <w:pPr>
        <w:pStyle w:val="Neotevilenodstavek"/>
        <w:spacing w:before="0" w:after="0" w:line="260" w:lineRule="exact"/>
        <w:rPr>
          <w:rFonts w:cs="Arial"/>
          <w:sz w:val="20"/>
          <w:szCs w:val="20"/>
        </w:rPr>
      </w:pPr>
    </w:p>
    <w:p w14:paraId="2983575D" w14:textId="2EBB5EF8" w:rsidR="00163477" w:rsidRDefault="00163477" w:rsidP="00501344">
      <w:pPr>
        <w:pStyle w:val="Neotevilenodstavek"/>
        <w:spacing w:before="0" w:after="0" w:line="260" w:lineRule="exact"/>
        <w:rPr>
          <w:rFonts w:cs="Arial"/>
          <w:sz w:val="20"/>
          <w:szCs w:val="20"/>
        </w:rPr>
      </w:pPr>
    </w:p>
    <w:p w14:paraId="6537250F" w14:textId="0F95AFE8" w:rsidR="00163477" w:rsidRDefault="00163477" w:rsidP="00501344">
      <w:pPr>
        <w:pStyle w:val="Neotevilenodstavek"/>
        <w:spacing w:before="0" w:after="0" w:line="260" w:lineRule="exact"/>
        <w:rPr>
          <w:rFonts w:cs="Arial"/>
          <w:sz w:val="20"/>
          <w:szCs w:val="20"/>
        </w:rPr>
      </w:pPr>
    </w:p>
    <w:p w14:paraId="7C8A09A1" w14:textId="77777777" w:rsidR="00163477" w:rsidRDefault="00163477" w:rsidP="00501344">
      <w:pPr>
        <w:pStyle w:val="Neotevilenodstavek"/>
        <w:spacing w:before="0" w:after="0" w:line="260" w:lineRule="exact"/>
        <w:rPr>
          <w:rFonts w:cs="Arial"/>
          <w:sz w:val="20"/>
          <w:szCs w:val="20"/>
        </w:rPr>
      </w:pPr>
    </w:p>
    <w:p w14:paraId="59731221" w14:textId="77777777" w:rsidR="00140ECA" w:rsidRDefault="00140ECA" w:rsidP="00501344">
      <w:pPr>
        <w:pStyle w:val="Neotevilenodstavek"/>
        <w:spacing w:before="0" w:after="0" w:line="260" w:lineRule="exact"/>
        <w:rPr>
          <w:rFonts w:cs="Arial"/>
          <w:sz w:val="20"/>
          <w:szCs w:val="20"/>
        </w:rPr>
      </w:pPr>
    </w:p>
    <w:p w14:paraId="2E8B59BA" w14:textId="77777777" w:rsidR="00140ECA" w:rsidRDefault="00140ECA" w:rsidP="00501344">
      <w:pPr>
        <w:pStyle w:val="Neotevilenodstavek"/>
        <w:spacing w:before="0" w:after="0" w:line="260" w:lineRule="exact"/>
        <w:rPr>
          <w:b/>
          <w:sz w:val="20"/>
          <w:szCs w:val="20"/>
        </w:rPr>
      </w:pPr>
      <w:r w:rsidRPr="00140ECA">
        <w:rPr>
          <w:b/>
          <w:sz w:val="20"/>
          <w:szCs w:val="20"/>
        </w:rPr>
        <w:lastRenderedPageBreak/>
        <w:t>V. PREDLOG, DA SE PREDLOG ZAKONA OBRAVNAVA PO NUJNEM OZIROMA SKRAJŠANEM POSTOPKU</w:t>
      </w:r>
    </w:p>
    <w:p w14:paraId="32FDF0F7" w14:textId="77777777" w:rsidR="00140ECA" w:rsidRDefault="00140ECA" w:rsidP="00501344">
      <w:pPr>
        <w:pStyle w:val="Neotevilenodstavek"/>
        <w:spacing w:before="0" w:after="0" w:line="260" w:lineRule="exact"/>
        <w:rPr>
          <w:b/>
          <w:sz w:val="20"/>
          <w:szCs w:val="20"/>
        </w:rPr>
      </w:pPr>
    </w:p>
    <w:p w14:paraId="5311F6A4" w14:textId="62C604E8" w:rsidR="00140ECA" w:rsidRDefault="00163477" w:rsidP="00501344">
      <w:pPr>
        <w:pStyle w:val="Neotevilenodstavek"/>
        <w:spacing w:before="0" w:after="0" w:line="260" w:lineRule="exact"/>
        <w:rPr>
          <w:rFonts w:cs="Arial"/>
          <w:iCs/>
          <w:sz w:val="20"/>
          <w:szCs w:val="20"/>
        </w:rPr>
      </w:pPr>
      <w:r>
        <w:rPr>
          <w:rFonts w:cs="Arial"/>
          <w:sz w:val="20"/>
          <w:szCs w:val="20"/>
        </w:rPr>
        <w:t>/</w:t>
      </w:r>
    </w:p>
    <w:p w14:paraId="732FD348" w14:textId="6C4F7875" w:rsidR="00140ECA" w:rsidRDefault="00140ECA" w:rsidP="00501344">
      <w:pPr>
        <w:pStyle w:val="Neotevilenodstavek"/>
        <w:spacing w:before="0" w:after="0" w:line="260" w:lineRule="exact"/>
        <w:rPr>
          <w:rFonts w:cs="Arial"/>
          <w:iCs/>
          <w:sz w:val="20"/>
          <w:szCs w:val="20"/>
        </w:rPr>
      </w:pPr>
    </w:p>
    <w:p w14:paraId="3FCD1E3C" w14:textId="77777777" w:rsidR="00CE4772" w:rsidRDefault="00CE4772" w:rsidP="00501344">
      <w:pPr>
        <w:pStyle w:val="Neotevilenodstavek"/>
        <w:spacing w:before="0" w:after="0" w:line="260" w:lineRule="exact"/>
        <w:rPr>
          <w:rFonts w:cs="Arial"/>
          <w:iCs/>
          <w:sz w:val="20"/>
          <w:szCs w:val="20"/>
        </w:rPr>
      </w:pPr>
    </w:p>
    <w:p w14:paraId="0CC96BF8" w14:textId="77777777" w:rsidR="00140ECA" w:rsidRPr="00140ECA" w:rsidRDefault="00140ECA" w:rsidP="00501344">
      <w:pPr>
        <w:pStyle w:val="Neotevilenodstavek"/>
        <w:spacing w:before="0" w:after="0" w:line="260" w:lineRule="exact"/>
        <w:rPr>
          <w:rFonts w:cs="Arial"/>
          <w:b/>
          <w:sz w:val="20"/>
          <w:szCs w:val="20"/>
        </w:rPr>
      </w:pPr>
      <w:r w:rsidRPr="00140ECA">
        <w:rPr>
          <w:b/>
          <w:sz w:val="20"/>
          <w:szCs w:val="20"/>
        </w:rPr>
        <w:t>VI. PRILOGE</w:t>
      </w:r>
    </w:p>
    <w:p w14:paraId="263FB17B" w14:textId="77777777" w:rsidR="00501344" w:rsidRDefault="00501344" w:rsidP="00501344">
      <w:pPr>
        <w:pStyle w:val="Neotevilenodstavek"/>
        <w:spacing w:before="0" w:after="0" w:line="260" w:lineRule="exact"/>
        <w:rPr>
          <w:rFonts w:cs="Arial"/>
          <w:sz w:val="20"/>
          <w:szCs w:val="20"/>
        </w:rPr>
      </w:pPr>
    </w:p>
    <w:p w14:paraId="748891D9" w14:textId="77777777" w:rsidR="004A57E2" w:rsidRDefault="004A57E2" w:rsidP="00501344">
      <w:pPr>
        <w:pStyle w:val="Neotevilenodstavek"/>
        <w:spacing w:before="0" w:after="0" w:line="260" w:lineRule="exact"/>
        <w:rPr>
          <w:rFonts w:cs="Arial"/>
          <w:sz w:val="20"/>
          <w:szCs w:val="20"/>
        </w:rPr>
      </w:pPr>
    </w:p>
    <w:p w14:paraId="66475684" w14:textId="77777777" w:rsidR="00B7745A" w:rsidRPr="00EF5F8A" w:rsidRDefault="00EF5F8A" w:rsidP="00B7745A">
      <w:pPr>
        <w:pStyle w:val="Neotevilenodstavek"/>
        <w:spacing w:before="0" w:after="0" w:line="260" w:lineRule="exact"/>
        <w:jc w:val="center"/>
        <w:rPr>
          <w:b/>
          <w:sz w:val="20"/>
          <w:szCs w:val="20"/>
        </w:rPr>
      </w:pPr>
      <w:r>
        <w:rPr>
          <w:b/>
          <w:sz w:val="20"/>
          <w:szCs w:val="20"/>
        </w:rPr>
        <w:t>Uredba</w:t>
      </w:r>
      <w:r w:rsidRPr="00265F38">
        <w:rPr>
          <w:b/>
          <w:sz w:val="20"/>
          <w:szCs w:val="20"/>
        </w:rPr>
        <w:t xml:space="preserve"> </w:t>
      </w:r>
      <w:r w:rsidR="00B7745A">
        <w:rPr>
          <w:b/>
          <w:sz w:val="20"/>
          <w:szCs w:val="20"/>
        </w:rPr>
        <w:t xml:space="preserve">o </w:t>
      </w:r>
      <w:r w:rsidR="00B7745A" w:rsidRPr="00265F38">
        <w:rPr>
          <w:b/>
          <w:sz w:val="20"/>
          <w:szCs w:val="20"/>
        </w:rPr>
        <w:t>določi</w:t>
      </w:r>
      <w:r w:rsidR="00B7745A">
        <w:rPr>
          <w:b/>
          <w:sz w:val="20"/>
          <w:szCs w:val="20"/>
        </w:rPr>
        <w:t>tvi centrov</w:t>
      </w:r>
      <w:r w:rsidR="00B7745A" w:rsidRPr="00265F38">
        <w:rPr>
          <w:b/>
          <w:sz w:val="20"/>
          <w:szCs w:val="20"/>
        </w:rPr>
        <w:t xml:space="preserve"> za socialno delo, njihov</w:t>
      </w:r>
      <w:r w:rsidR="00B7745A">
        <w:rPr>
          <w:b/>
          <w:sz w:val="20"/>
          <w:szCs w:val="20"/>
        </w:rPr>
        <w:t>ega</w:t>
      </w:r>
      <w:r w:rsidR="00B7745A" w:rsidRPr="00265F38">
        <w:rPr>
          <w:b/>
          <w:sz w:val="20"/>
          <w:szCs w:val="20"/>
        </w:rPr>
        <w:t xml:space="preserve"> sedež</w:t>
      </w:r>
      <w:r w:rsidR="00B7745A">
        <w:rPr>
          <w:b/>
          <w:sz w:val="20"/>
          <w:szCs w:val="20"/>
        </w:rPr>
        <w:t>a in teritorialne</w:t>
      </w:r>
      <w:r w:rsidR="00B7745A" w:rsidRPr="00265F38">
        <w:rPr>
          <w:b/>
          <w:sz w:val="20"/>
          <w:szCs w:val="20"/>
        </w:rPr>
        <w:t xml:space="preserve"> pristojnost</w:t>
      </w:r>
      <w:r w:rsidR="00B7745A">
        <w:rPr>
          <w:b/>
          <w:sz w:val="20"/>
          <w:szCs w:val="20"/>
        </w:rPr>
        <w:t>i ter</w:t>
      </w:r>
      <w:r w:rsidR="00B7745A" w:rsidRPr="00265F38">
        <w:rPr>
          <w:b/>
          <w:sz w:val="20"/>
          <w:szCs w:val="20"/>
        </w:rPr>
        <w:t xml:space="preserve"> </w:t>
      </w:r>
      <w:r w:rsidR="00B7745A">
        <w:rPr>
          <w:b/>
          <w:sz w:val="20"/>
          <w:szCs w:val="20"/>
        </w:rPr>
        <w:t>določitvi enot centrov za socialno delo in njihove teritorialne</w:t>
      </w:r>
      <w:r w:rsidR="00B7745A" w:rsidRPr="00265F38">
        <w:rPr>
          <w:b/>
          <w:sz w:val="20"/>
          <w:szCs w:val="20"/>
        </w:rPr>
        <w:t xml:space="preserve"> pristojnost</w:t>
      </w:r>
      <w:r w:rsidR="00B7745A">
        <w:rPr>
          <w:b/>
          <w:sz w:val="20"/>
          <w:szCs w:val="20"/>
        </w:rPr>
        <w:t>i</w:t>
      </w:r>
      <w:r w:rsidR="00B7745A" w:rsidRPr="00265F38">
        <w:rPr>
          <w:b/>
          <w:sz w:val="20"/>
          <w:szCs w:val="20"/>
        </w:rPr>
        <w:t xml:space="preserve"> </w:t>
      </w:r>
    </w:p>
    <w:p w14:paraId="3CF59C85" w14:textId="22F32E63" w:rsidR="00EF5F8A" w:rsidRDefault="00EF5F8A" w:rsidP="00B7745A">
      <w:pPr>
        <w:pStyle w:val="Neotevilenodstavek"/>
        <w:spacing w:before="0" w:after="0" w:line="260" w:lineRule="exact"/>
        <w:jc w:val="center"/>
        <w:rPr>
          <w:rFonts w:cs="Arial"/>
          <w:sz w:val="20"/>
          <w:szCs w:val="20"/>
        </w:rPr>
      </w:pPr>
    </w:p>
    <w:p w14:paraId="35825D27" w14:textId="77777777" w:rsidR="00EF5F8A" w:rsidRDefault="00EF5F8A" w:rsidP="00501344">
      <w:pPr>
        <w:pStyle w:val="Neotevilenodstavek"/>
        <w:spacing w:before="0" w:after="0" w:line="260" w:lineRule="exact"/>
        <w:rPr>
          <w:rFonts w:cs="Arial"/>
          <w:sz w:val="20"/>
          <w:szCs w:val="20"/>
        </w:rPr>
      </w:pPr>
    </w:p>
    <w:p w14:paraId="653C7BE7" w14:textId="5C707918" w:rsidR="00EF5F8A" w:rsidRDefault="00EF5F8A" w:rsidP="00501344">
      <w:pPr>
        <w:pStyle w:val="Neotevilenodstavek"/>
        <w:spacing w:before="0" w:after="0" w:line="260" w:lineRule="exact"/>
        <w:rPr>
          <w:rFonts w:cs="Arial"/>
          <w:sz w:val="20"/>
          <w:szCs w:val="20"/>
        </w:rPr>
      </w:pPr>
      <w:r>
        <w:rPr>
          <w:rFonts w:cs="Arial"/>
          <w:sz w:val="20"/>
          <w:szCs w:val="20"/>
        </w:rPr>
        <w:t xml:space="preserve">Na podlagi </w:t>
      </w:r>
      <w:r w:rsidR="00CE4772">
        <w:rPr>
          <w:rFonts w:cs="Arial"/>
          <w:sz w:val="20"/>
          <w:szCs w:val="20"/>
        </w:rPr>
        <w:t>dvanajstega</w:t>
      </w:r>
      <w:r>
        <w:rPr>
          <w:rFonts w:cs="Arial"/>
          <w:sz w:val="20"/>
          <w:szCs w:val="20"/>
        </w:rPr>
        <w:t xml:space="preserve"> odstavka 49. člena Zakona o socialnem varstvu </w:t>
      </w:r>
      <w:r w:rsidR="00223D4D" w:rsidRPr="00F672CA">
        <w:rPr>
          <w:sz w:val="20"/>
          <w:szCs w:val="20"/>
        </w:rPr>
        <w:t>(Uradni list RS, št. 3/07 – uradno prečiščeno besedilo, 23/07 – popr., 41/07 – popr., 114/06 – ZUTPG, 61/10 – ZSVarPre,  62/10 – ZUPJS, 57/12, 39/16</w:t>
      </w:r>
      <w:r>
        <w:rPr>
          <w:sz w:val="20"/>
          <w:szCs w:val="20"/>
        </w:rPr>
        <w:t>,</w:t>
      </w:r>
      <w:r w:rsidR="00223D4D" w:rsidRPr="00F672CA">
        <w:rPr>
          <w:sz w:val="20"/>
          <w:szCs w:val="20"/>
        </w:rPr>
        <w:t xml:space="preserve"> 52/16 – ZPPreb-1</w:t>
      </w:r>
      <w:r>
        <w:rPr>
          <w:sz w:val="20"/>
          <w:szCs w:val="20"/>
        </w:rPr>
        <w:t xml:space="preserve"> in ___</w:t>
      </w:r>
      <w:r w:rsidR="00223D4D" w:rsidRPr="00F672CA">
        <w:rPr>
          <w:sz w:val="20"/>
          <w:szCs w:val="20"/>
        </w:rPr>
        <w:t>)</w:t>
      </w:r>
      <w:r w:rsidRPr="00EF5F8A">
        <w:rPr>
          <w:rFonts w:cs="Arial"/>
          <w:sz w:val="20"/>
          <w:szCs w:val="20"/>
        </w:rPr>
        <w:t xml:space="preserve"> </w:t>
      </w:r>
      <w:r>
        <w:rPr>
          <w:rFonts w:cs="Arial"/>
          <w:sz w:val="20"/>
          <w:szCs w:val="20"/>
        </w:rPr>
        <w:t>izdaja Vlada Republike Slovenije</w:t>
      </w:r>
    </w:p>
    <w:p w14:paraId="5C6A4BD8" w14:textId="77777777" w:rsidR="00EF5F8A" w:rsidRDefault="00EF5F8A" w:rsidP="00501344">
      <w:pPr>
        <w:pStyle w:val="Neotevilenodstavek"/>
        <w:spacing w:before="0" w:after="0" w:line="260" w:lineRule="exact"/>
        <w:rPr>
          <w:rFonts w:cs="Arial"/>
          <w:sz w:val="20"/>
          <w:szCs w:val="20"/>
        </w:rPr>
      </w:pPr>
    </w:p>
    <w:p w14:paraId="74EC9221" w14:textId="77777777" w:rsidR="004A57E2" w:rsidRDefault="004A57E2" w:rsidP="00501344">
      <w:pPr>
        <w:pStyle w:val="Neotevilenodstavek"/>
        <w:spacing w:before="0" w:after="0" w:line="260" w:lineRule="exact"/>
        <w:rPr>
          <w:rFonts w:cs="Arial"/>
          <w:sz w:val="20"/>
          <w:szCs w:val="20"/>
        </w:rPr>
      </w:pPr>
    </w:p>
    <w:p w14:paraId="32AEF513" w14:textId="77777777" w:rsidR="00EF5F8A" w:rsidRDefault="00EF5F8A" w:rsidP="00EF5F8A">
      <w:pPr>
        <w:pStyle w:val="Neotevilenodstavek"/>
        <w:spacing w:before="0" w:after="0" w:line="260" w:lineRule="exact"/>
        <w:jc w:val="center"/>
        <w:rPr>
          <w:b/>
          <w:sz w:val="20"/>
          <w:szCs w:val="20"/>
        </w:rPr>
      </w:pPr>
      <w:r>
        <w:rPr>
          <w:b/>
          <w:sz w:val="20"/>
          <w:szCs w:val="20"/>
        </w:rPr>
        <w:t>UREDBO</w:t>
      </w:r>
      <w:r w:rsidRPr="00265F38">
        <w:rPr>
          <w:b/>
          <w:sz w:val="20"/>
          <w:szCs w:val="20"/>
        </w:rPr>
        <w:t xml:space="preserve"> </w:t>
      </w:r>
    </w:p>
    <w:p w14:paraId="7CFCA1C1" w14:textId="591B7480" w:rsidR="00EF5F8A" w:rsidRPr="00EF5F8A" w:rsidRDefault="00EF5F8A" w:rsidP="00EF5F8A">
      <w:pPr>
        <w:pStyle w:val="Neotevilenodstavek"/>
        <w:spacing w:before="0" w:after="0" w:line="260" w:lineRule="exact"/>
        <w:jc w:val="center"/>
        <w:rPr>
          <w:b/>
          <w:sz w:val="20"/>
          <w:szCs w:val="20"/>
        </w:rPr>
      </w:pPr>
      <w:r>
        <w:rPr>
          <w:b/>
          <w:sz w:val="20"/>
          <w:szCs w:val="20"/>
        </w:rPr>
        <w:t xml:space="preserve">o </w:t>
      </w:r>
      <w:r w:rsidRPr="00265F38">
        <w:rPr>
          <w:b/>
          <w:sz w:val="20"/>
          <w:szCs w:val="20"/>
        </w:rPr>
        <w:t>določi</w:t>
      </w:r>
      <w:r>
        <w:rPr>
          <w:b/>
          <w:sz w:val="20"/>
          <w:szCs w:val="20"/>
        </w:rPr>
        <w:t>tvi centrov</w:t>
      </w:r>
      <w:r w:rsidRPr="00265F38">
        <w:rPr>
          <w:b/>
          <w:sz w:val="20"/>
          <w:szCs w:val="20"/>
        </w:rPr>
        <w:t xml:space="preserve"> za socialno delo, njihov</w:t>
      </w:r>
      <w:r>
        <w:rPr>
          <w:b/>
          <w:sz w:val="20"/>
          <w:szCs w:val="20"/>
        </w:rPr>
        <w:t>ega</w:t>
      </w:r>
      <w:r w:rsidRPr="00265F38">
        <w:rPr>
          <w:b/>
          <w:sz w:val="20"/>
          <w:szCs w:val="20"/>
        </w:rPr>
        <w:t xml:space="preserve"> sedež</w:t>
      </w:r>
      <w:r>
        <w:rPr>
          <w:b/>
          <w:sz w:val="20"/>
          <w:szCs w:val="20"/>
        </w:rPr>
        <w:t>a in teritorialne</w:t>
      </w:r>
      <w:r w:rsidRPr="00265F38">
        <w:rPr>
          <w:b/>
          <w:sz w:val="20"/>
          <w:szCs w:val="20"/>
        </w:rPr>
        <w:t xml:space="preserve"> pristojnost</w:t>
      </w:r>
      <w:r>
        <w:rPr>
          <w:b/>
          <w:sz w:val="20"/>
          <w:szCs w:val="20"/>
        </w:rPr>
        <w:t>i</w:t>
      </w:r>
      <w:r w:rsidR="00B56D65">
        <w:rPr>
          <w:b/>
          <w:sz w:val="20"/>
          <w:szCs w:val="20"/>
        </w:rPr>
        <w:t xml:space="preserve"> ter</w:t>
      </w:r>
      <w:r w:rsidRPr="00265F38">
        <w:rPr>
          <w:b/>
          <w:sz w:val="20"/>
          <w:szCs w:val="20"/>
        </w:rPr>
        <w:t xml:space="preserve"> </w:t>
      </w:r>
      <w:r w:rsidR="00CE4772">
        <w:rPr>
          <w:b/>
          <w:sz w:val="20"/>
          <w:szCs w:val="20"/>
        </w:rPr>
        <w:t xml:space="preserve">določitvi </w:t>
      </w:r>
      <w:r>
        <w:rPr>
          <w:b/>
          <w:sz w:val="20"/>
          <w:szCs w:val="20"/>
        </w:rPr>
        <w:t>enot centrov za socialno delo in njihove teritorialne</w:t>
      </w:r>
      <w:r w:rsidRPr="00265F38">
        <w:rPr>
          <w:b/>
          <w:sz w:val="20"/>
          <w:szCs w:val="20"/>
        </w:rPr>
        <w:t xml:space="preserve"> pristojnost</w:t>
      </w:r>
      <w:r>
        <w:rPr>
          <w:b/>
          <w:sz w:val="20"/>
          <w:szCs w:val="20"/>
        </w:rPr>
        <w:t>i</w:t>
      </w:r>
      <w:r w:rsidRPr="00265F38">
        <w:rPr>
          <w:b/>
          <w:sz w:val="20"/>
          <w:szCs w:val="20"/>
        </w:rPr>
        <w:t xml:space="preserve"> </w:t>
      </w:r>
    </w:p>
    <w:p w14:paraId="02D670BD" w14:textId="77777777" w:rsidR="00EF5F8A" w:rsidRDefault="00EF5F8A" w:rsidP="00501344">
      <w:pPr>
        <w:pStyle w:val="Neotevilenodstavek"/>
        <w:spacing w:before="0" w:after="0" w:line="260" w:lineRule="exact"/>
        <w:rPr>
          <w:rFonts w:cs="Arial"/>
          <w:sz w:val="20"/>
          <w:szCs w:val="20"/>
        </w:rPr>
      </w:pPr>
    </w:p>
    <w:p w14:paraId="77AFAD71" w14:textId="77777777" w:rsidR="004A57E2" w:rsidRDefault="004A57E2" w:rsidP="00501344">
      <w:pPr>
        <w:pStyle w:val="Neotevilenodstavek"/>
        <w:spacing w:before="0" w:after="0" w:line="260" w:lineRule="exact"/>
        <w:rPr>
          <w:rFonts w:cs="Arial"/>
          <w:sz w:val="20"/>
          <w:szCs w:val="20"/>
        </w:rPr>
      </w:pPr>
    </w:p>
    <w:p w14:paraId="299DBD64" w14:textId="77777777" w:rsidR="0052574C" w:rsidRDefault="00EF5F8A" w:rsidP="00F672CA">
      <w:pPr>
        <w:pStyle w:val="Neotevilenodstavek"/>
        <w:spacing w:before="0" w:after="0" w:line="260" w:lineRule="exact"/>
        <w:jc w:val="center"/>
        <w:rPr>
          <w:rFonts w:cs="Arial"/>
          <w:b/>
          <w:sz w:val="20"/>
          <w:szCs w:val="20"/>
        </w:rPr>
      </w:pPr>
      <w:r w:rsidRPr="00EF5F8A">
        <w:rPr>
          <w:rFonts w:cs="Arial"/>
          <w:b/>
          <w:sz w:val="20"/>
          <w:szCs w:val="20"/>
        </w:rPr>
        <w:t>1.</w:t>
      </w:r>
      <w:r>
        <w:rPr>
          <w:rFonts w:cs="Arial"/>
          <w:b/>
          <w:sz w:val="20"/>
          <w:szCs w:val="20"/>
        </w:rPr>
        <w:t xml:space="preserve"> člen</w:t>
      </w:r>
    </w:p>
    <w:p w14:paraId="2377811E" w14:textId="77777777" w:rsidR="00EF5F8A" w:rsidRDefault="00EF5F8A" w:rsidP="00EF5F8A">
      <w:pPr>
        <w:pStyle w:val="Neotevilenodstavek"/>
        <w:spacing w:before="0" w:after="0" w:line="260" w:lineRule="exact"/>
        <w:rPr>
          <w:rFonts w:cs="Arial"/>
          <w:sz w:val="20"/>
          <w:szCs w:val="20"/>
        </w:rPr>
      </w:pPr>
    </w:p>
    <w:p w14:paraId="3AA122EE" w14:textId="3875C93C" w:rsidR="00EF5F8A" w:rsidRDefault="00EF5F8A" w:rsidP="00EF5F8A">
      <w:pPr>
        <w:pStyle w:val="Neotevilenodstavek"/>
        <w:spacing w:before="0" w:after="0" w:line="260" w:lineRule="exact"/>
        <w:rPr>
          <w:sz w:val="20"/>
          <w:szCs w:val="20"/>
        </w:rPr>
      </w:pPr>
      <w:r>
        <w:rPr>
          <w:rFonts w:cs="Arial"/>
          <w:sz w:val="20"/>
          <w:szCs w:val="20"/>
        </w:rPr>
        <w:t xml:space="preserve">Ta uredba določa </w:t>
      </w:r>
      <w:r w:rsidR="00223D4D" w:rsidRPr="00F672CA">
        <w:rPr>
          <w:sz w:val="20"/>
          <w:szCs w:val="20"/>
        </w:rPr>
        <w:t>centre za socialno delo, njihov se</w:t>
      </w:r>
      <w:r w:rsidR="00CE4772">
        <w:rPr>
          <w:sz w:val="20"/>
          <w:szCs w:val="20"/>
        </w:rPr>
        <w:t>dež in teritorialno pristojnost ter</w:t>
      </w:r>
      <w:r w:rsidR="00223D4D" w:rsidRPr="00F672CA">
        <w:rPr>
          <w:sz w:val="20"/>
          <w:szCs w:val="20"/>
        </w:rPr>
        <w:t xml:space="preserve"> enote centra za socialno delo in njihovo teritorialno pristojnost</w:t>
      </w:r>
      <w:r>
        <w:rPr>
          <w:sz w:val="20"/>
          <w:szCs w:val="20"/>
        </w:rPr>
        <w:t>.</w:t>
      </w:r>
    </w:p>
    <w:p w14:paraId="52C5E5CB" w14:textId="77777777" w:rsidR="00EF5F8A" w:rsidRDefault="00EF5F8A" w:rsidP="00EF5F8A">
      <w:pPr>
        <w:pStyle w:val="Neotevilenodstavek"/>
        <w:spacing w:before="0" w:after="0" w:line="260" w:lineRule="exact"/>
        <w:rPr>
          <w:sz w:val="20"/>
          <w:szCs w:val="20"/>
        </w:rPr>
      </w:pPr>
    </w:p>
    <w:p w14:paraId="0D0D74B7" w14:textId="77777777" w:rsidR="004A57E2" w:rsidRDefault="004A57E2" w:rsidP="00EF5F8A">
      <w:pPr>
        <w:pStyle w:val="Neotevilenodstavek"/>
        <w:spacing w:before="0" w:after="0" w:line="260" w:lineRule="exact"/>
        <w:rPr>
          <w:sz w:val="20"/>
          <w:szCs w:val="20"/>
        </w:rPr>
      </w:pPr>
    </w:p>
    <w:p w14:paraId="58434D65" w14:textId="77777777" w:rsidR="0052574C" w:rsidRDefault="00EF5F8A" w:rsidP="00F672CA">
      <w:pPr>
        <w:pStyle w:val="Neotevilenodstavek"/>
        <w:spacing w:before="0" w:after="0" w:line="260" w:lineRule="exact"/>
        <w:jc w:val="center"/>
        <w:rPr>
          <w:b/>
          <w:sz w:val="20"/>
          <w:szCs w:val="20"/>
        </w:rPr>
      </w:pPr>
      <w:r>
        <w:rPr>
          <w:b/>
          <w:sz w:val="20"/>
          <w:szCs w:val="20"/>
        </w:rPr>
        <w:t>2. člen</w:t>
      </w:r>
    </w:p>
    <w:p w14:paraId="28FD0F62" w14:textId="77777777" w:rsidR="00EF5F8A" w:rsidRDefault="00EF5F8A" w:rsidP="00EF5F8A">
      <w:pPr>
        <w:pStyle w:val="Neotevilenodstavek"/>
        <w:spacing w:before="0" w:after="0" w:line="260" w:lineRule="exact"/>
        <w:rPr>
          <w:sz w:val="20"/>
          <w:szCs w:val="20"/>
        </w:rPr>
      </w:pPr>
    </w:p>
    <w:p w14:paraId="0F43E777" w14:textId="77777777" w:rsidR="00715ED9" w:rsidRDefault="00715ED9" w:rsidP="00EF5F8A">
      <w:pPr>
        <w:pStyle w:val="Neotevilenodstavek"/>
        <w:spacing w:before="0" w:after="0" w:line="260" w:lineRule="exact"/>
        <w:rPr>
          <w:sz w:val="20"/>
          <w:szCs w:val="20"/>
        </w:rPr>
      </w:pPr>
      <w:r>
        <w:rPr>
          <w:sz w:val="20"/>
          <w:szCs w:val="20"/>
        </w:rPr>
        <w:t>Centri za socialno delo v Republiki Sloveniji so:</w:t>
      </w:r>
    </w:p>
    <w:p w14:paraId="3B1370EF" w14:textId="10B1C739" w:rsidR="00B11075" w:rsidRDefault="00715ED9" w:rsidP="00715ED9">
      <w:pPr>
        <w:pStyle w:val="Neotevilenodstavek"/>
        <w:spacing w:before="0" w:after="0" w:line="260" w:lineRule="exact"/>
        <w:rPr>
          <w:sz w:val="20"/>
          <w:szCs w:val="20"/>
        </w:rPr>
      </w:pPr>
      <w:r w:rsidRPr="00715ED9">
        <w:rPr>
          <w:sz w:val="20"/>
          <w:szCs w:val="20"/>
        </w:rPr>
        <w:t>1.</w:t>
      </w:r>
      <w:r>
        <w:rPr>
          <w:sz w:val="20"/>
          <w:szCs w:val="20"/>
        </w:rPr>
        <w:t xml:space="preserve"> Center za socialno delo </w:t>
      </w:r>
      <w:r w:rsidR="003F7EAE">
        <w:rPr>
          <w:sz w:val="20"/>
          <w:szCs w:val="20"/>
        </w:rPr>
        <w:t>Celje</w:t>
      </w:r>
      <w:r>
        <w:rPr>
          <w:sz w:val="20"/>
          <w:szCs w:val="20"/>
        </w:rPr>
        <w:t xml:space="preserve"> s sedežem v Celju</w:t>
      </w:r>
      <w:r w:rsidR="00B11075">
        <w:rPr>
          <w:sz w:val="20"/>
          <w:szCs w:val="20"/>
        </w:rPr>
        <w:t xml:space="preserve"> za območja upravnih enot: Celje, Laško Slovenske Konjice, Šentjur pri Celju in Šmarje pri Jelšah;</w:t>
      </w:r>
    </w:p>
    <w:p w14:paraId="73E05D35" w14:textId="316B88B2" w:rsidR="00B11075" w:rsidRDefault="00BB69EA" w:rsidP="00715ED9">
      <w:pPr>
        <w:pStyle w:val="Neotevilenodstavek"/>
        <w:spacing w:before="0" w:after="0" w:line="260" w:lineRule="exact"/>
        <w:rPr>
          <w:sz w:val="20"/>
          <w:szCs w:val="20"/>
        </w:rPr>
      </w:pPr>
      <w:r>
        <w:rPr>
          <w:sz w:val="20"/>
          <w:szCs w:val="20"/>
        </w:rPr>
        <w:t xml:space="preserve">2. Center za socialno delo </w:t>
      </w:r>
      <w:r w:rsidR="003F7EAE">
        <w:rPr>
          <w:sz w:val="20"/>
          <w:szCs w:val="20"/>
        </w:rPr>
        <w:t>Velenje</w:t>
      </w:r>
      <w:r w:rsidR="00B11075">
        <w:rPr>
          <w:sz w:val="20"/>
          <w:szCs w:val="20"/>
        </w:rPr>
        <w:t xml:space="preserve"> s sedežem v Velenju za območja upravnih enot: </w:t>
      </w:r>
      <w:r w:rsidR="00FB1647">
        <w:rPr>
          <w:sz w:val="20"/>
          <w:szCs w:val="20"/>
        </w:rPr>
        <w:t>Mozirje, Velenje</w:t>
      </w:r>
      <w:r w:rsidR="00B11075">
        <w:rPr>
          <w:sz w:val="20"/>
          <w:szCs w:val="20"/>
        </w:rPr>
        <w:t xml:space="preserve"> in Žalec;</w:t>
      </w:r>
    </w:p>
    <w:p w14:paraId="0164B909" w14:textId="77777777" w:rsidR="00B11075" w:rsidRDefault="00B11075" w:rsidP="00715ED9">
      <w:pPr>
        <w:pStyle w:val="Neotevilenodstavek"/>
        <w:spacing w:before="0" w:after="0" w:line="260" w:lineRule="exact"/>
        <w:rPr>
          <w:sz w:val="20"/>
          <w:szCs w:val="20"/>
        </w:rPr>
      </w:pPr>
      <w:r>
        <w:rPr>
          <w:sz w:val="20"/>
          <w:szCs w:val="20"/>
        </w:rPr>
        <w:t xml:space="preserve">3. Center za socialno delo Južna Primorska s sedežem v Kopru za območja upravnih enot: </w:t>
      </w:r>
      <w:r w:rsidR="00FB1647">
        <w:rPr>
          <w:sz w:val="20"/>
          <w:szCs w:val="20"/>
        </w:rPr>
        <w:t xml:space="preserve">Izola, </w:t>
      </w:r>
      <w:r>
        <w:rPr>
          <w:sz w:val="20"/>
          <w:szCs w:val="20"/>
        </w:rPr>
        <w:t>Koper, Piran in Sežana;</w:t>
      </w:r>
    </w:p>
    <w:p w14:paraId="101B4EA3" w14:textId="77777777" w:rsidR="00B11075" w:rsidRDefault="00B11075" w:rsidP="00715ED9">
      <w:pPr>
        <w:pStyle w:val="Neotevilenodstavek"/>
        <w:spacing w:before="0" w:after="0" w:line="260" w:lineRule="exact"/>
        <w:rPr>
          <w:sz w:val="20"/>
          <w:szCs w:val="20"/>
        </w:rPr>
      </w:pPr>
      <w:r>
        <w:rPr>
          <w:sz w:val="20"/>
          <w:szCs w:val="20"/>
        </w:rPr>
        <w:t xml:space="preserve">4. Center za socialno delo Gorenjska s sedežem v Kranju za območja upravnih enot: Jesenice, </w:t>
      </w:r>
      <w:r w:rsidR="00FB1647">
        <w:rPr>
          <w:sz w:val="20"/>
          <w:szCs w:val="20"/>
        </w:rPr>
        <w:t xml:space="preserve">Kranj, </w:t>
      </w:r>
      <w:r>
        <w:rPr>
          <w:sz w:val="20"/>
          <w:szCs w:val="20"/>
        </w:rPr>
        <w:t>Radovljica, Škofja Loka in Tržič:</w:t>
      </w:r>
    </w:p>
    <w:p w14:paraId="02A477D2" w14:textId="77777777" w:rsidR="00B11075" w:rsidRDefault="00B11075" w:rsidP="00715ED9">
      <w:pPr>
        <w:pStyle w:val="Neotevilenodstavek"/>
        <w:spacing w:before="0" w:after="0" w:line="260" w:lineRule="exact"/>
        <w:rPr>
          <w:sz w:val="20"/>
          <w:szCs w:val="20"/>
        </w:rPr>
      </w:pPr>
      <w:r>
        <w:rPr>
          <w:sz w:val="20"/>
          <w:szCs w:val="20"/>
        </w:rPr>
        <w:t>5. Center za socialno delo O</w:t>
      </w:r>
      <w:r w:rsidR="00FB1647">
        <w:rPr>
          <w:sz w:val="20"/>
          <w:szCs w:val="20"/>
        </w:rPr>
        <w:t>bljubljan</w:t>
      </w:r>
      <w:r>
        <w:rPr>
          <w:sz w:val="20"/>
          <w:szCs w:val="20"/>
        </w:rPr>
        <w:t>sk</w:t>
      </w:r>
      <w:r w:rsidR="00431F57">
        <w:rPr>
          <w:sz w:val="20"/>
          <w:szCs w:val="20"/>
        </w:rPr>
        <w:t>a regija – vzhod s sedežem v Domžalah</w:t>
      </w:r>
      <w:r>
        <w:rPr>
          <w:sz w:val="20"/>
          <w:szCs w:val="20"/>
        </w:rPr>
        <w:t xml:space="preserve"> za območja upravnih enot: </w:t>
      </w:r>
      <w:r w:rsidR="00FB1647">
        <w:rPr>
          <w:sz w:val="20"/>
          <w:szCs w:val="20"/>
        </w:rPr>
        <w:t>Domžale, Kamnik</w:t>
      </w:r>
      <w:r>
        <w:rPr>
          <w:sz w:val="20"/>
          <w:szCs w:val="20"/>
        </w:rPr>
        <w:t xml:space="preserve"> in Litija;</w:t>
      </w:r>
    </w:p>
    <w:p w14:paraId="7A955F88" w14:textId="77777777" w:rsidR="00B11075" w:rsidRDefault="00B11075" w:rsidP="00715ED9">
      <w:pPr>
        <w:pStyle w:val="Neotevilenodstavek"/>
        <w:spacing w:before="0" w:after="0" w:line="260" w:lineRule="exact"/>
        <w:rPr>
          <w:sz w:val="20"/>
          <w:szCs w:val="20"/>
        </w:rPr>
      </w:pPr>
      <w:r>
        <w:rPr>
          <w:sz w:val="20"/>
          <w:szCs w:val="20"/>
        </w:rPr>
        <w:t>6. Center za socialno delo Ljubljana s sedežem v Ljubljani za območja upravnih enot: Ljubljana, Logatec in Vrhnika;</w:t>
      </w:r>
    </w:p>
    <w:p w14:paraId="4F7EDB5B" w14:textId="77777777" w:rsidR="00B11075" w:rsidRDefault="00B11075" w:rsidP="00715ED9">
      <w:pPr>
        <w:pStyle w:val="Neotevilenodstavek"/>
        <w:spacing w:before="0" w:after="0" w:line="260" w:lineRule="exact"/>
        <w:rPr>
          <w:sz w:val="20"/>
          <w:szCs w:val="20"/>
        </w:rPr>
      </w:pPr>
      <w:r>
        <w:rPr>
          <w:sz w:val="20"/>
          <w:szCs w:val="20"/>
        </w:rPr>
        <w:t>7. Center za socialno delo Obljubljansk</w:t>
      </w:r>
      <w:r w:rsidR="00431F57">
        <w:rPr>
          <w:sz w:val="20"/>
          <w:szCs w:val="20"/>
        </w:rPr>
        <w:t xml:space="preserve">a regija – zahod s sedežem v </w:t>
      </w:r>
      <w:r w:rsidR="00CB467D">
        <w:rPr>
          <w:sz w:val="20"/>
          <w:szCs w:val="20"/>
        </w:rPr>
        <w:t>Kočevju</w:t>
      </w:r>
      <w:r>
        <w:rPr>
          <w:sz w:val="20"/>
          <w:szCs w:val="20"/>
        </w:rPr>
        <w:t xml:space="preserve"> za območja upravnih enot: </w:t>
      </w:r>
      <w:r w:rsidR="00FB1647">
        <w:rPr>
          <w:sz w:val="20"/>
          <w:szCs w:val="20"/>
        </w:rPr>
        <w:t>Grosuplje, Kočevje in Ribnica</w:t>
      </w:r>
      <w:r>
        <w:rPr>
          <w:sz w:val="20"/>
          <w:szCs w:val="20"/>
        </w:rPr>
        <w:t>;</w:t>
      </w:r>
    </w:p>
    <w:p w14:paraId="50B21D6E" w14:textId="77777777" w:rsidR="00B11075" w:rsidRDefault="00B11075" w:rsidP="00715ED9">
      <w:pPr>
        <w:pStyle w:val="Neotevilenodstavek"/>
        <w:spacing w:before="0" w:after="0" w:line="260" w:lineRule="exact"/>
        <w:rPr>
          <w:sz w:val="20"/>
          <w:szCs w:val="20"/>
        </w:rPr>
      </w:pPr>
      <w:r>
        <w:rPr>
          <w:sz w:val="20"/>
          <w:szCs w:val="20"/>
        </w:rPr>
        <w:t xml:space="preserve">8. Center za socialno delo Štajerska s sedežem v Mariboru za območja upravnih enot: Maribor, </w:t>
      </w:r>
      <w:r w:rsidR="00FB1647">
        <w:rPr>
          <w:sz w:val="20"/>
          <w:szCs w:val="20"/>
        </w:rPr>
        <w:t>Pesnica, Ruše in Slovenska Bistrica</w:t>
      </w:r>
      <w:r>
        <w:rPr>
          <w:sz w:val="20"/>
          <w:szCs w:val="20"/>
        </w:rPr>
        <w:t>;</w:t>
      </w:r>
    </w:p>
    <w:p w14:paraId="5C1FE9F6" w14:textId="77777777" w:rsidR="00B11075" w:rsidRDefault="00B11075" w:rsidP="00715ED9">
      <w:pPr>
        <w:pStyle w:val="Neotevilenodstavek"/>
        <w:spacing w:before="0" w:after="0" w:line="260" w:lineRule="exact"/>
        <w:rPr>
          <w:sz w:val="20"/>
          <w:szCs w:val="20"/>
        </w:rPr>
      </w:pPr>
      <w:r>
        <w:rPr>
          <w:sz w:val="20"/>
          <w:szCs w:val="20"/>
        </w:rPr>
        <w:t>9. Center za socialno delo Pomurje s sedežem v Murski Soboti za območja upravnih enot: Gornja Radgona, Lendava, Ljutomer in Murska Sobota;</w:t>
      </w:r>
    </w:p>
    <w:p w14:paraId="4F5F7CE0" w14:textId="77777777" w:rsidR="00B11075" w:rsidRDefault="00B11075" w:rsidP="00715ED9">
      <w:pPr>
        <w:pStyle w:val="Neotevilenodstavek"/>
        <w:spacing w:before="0" w:after="0" w:line="260" w:lineRule="exact"/>
        <w:rPr>
          <w:sz w:val="20"/>
          <w:szCs w:val="20"/>
        </w:rPr>
      </w:pPr>
      <w:r>
        <w:rPr>
          <w:sz w:val="20"/>
          <w:szCs w:val="20"/>
        </w:rPr>
        <w:t>10. Center za socialno delo Severna Primorska s sedežem v Novi Gorici za območja upravnih enot: Ajdovščina, Idrija, Nova Gorica in Tolmin;</w:t>
      </w:r>
    </w:p>
    <w:p w14:paraId="1D46768B" w14:textId="77777777" w:rsidR="00B11075" w:rsidRDefault="00B11075" w:rsidP="00715ED9">
      <w:pPr>
        <w:pStyle w:val="Neotevilenodstavek"/>
        <w:spacing w:before="0" w:after="0" w:line="260" w:lineRule="exact"/>
        <w:rPr>
          <w:sz w:val="20"/>
          <w:szCs w:val="20"/>
        </w:rPr>
      </w:pPr>
      <w:r>
        <w:rPr>
          <w:sz w:val="20"/>
          <w:szCs w:val="20"/>
        </w:rPr>
        <w:t>11. Center za socialno delo Dolenjska s sedežem v Novem mestu za območja upravnih enot: Črnomelj, Metlika</w:t>
      </w:r>
      <w:r w:rsidR="00FB1647">
        <w:rPr>
          <w:sz w:val="20"/>
          <w:szCs w:val="20"/>
        </w:rPr>
        <w:t>,</w:t>
      </w:r>
      <w:r>
        <w:rPr>
          <w:sz w:val="20"/>
          <w:szCs w:val="20"/>
        </w:rPr>
        <w:t xml:space="preserve"> Novo mesto</w:t>
      </w:r>
      <w:r w:rsidR="00FB1647">
        <w:rPr>
          <w:sz w:val="20"/>
          <w:szCs w:val="20"/>
        </w:rPr>
        <w:t xml:space="preserve"> in</w:t>
      </w:r>
      <w:r w:rsidR="00FB1647" w:rsidRPr="00FB1647">
        <w:rPr>
          <w:sz w:val="20"/>
          <w:szCs w:val="20"/>
        </w:rPr>
        <w:t xml:space="preserve"> </w:t>
      </w:r>
      <w:r w:rsidR="00FB1647">
        <w:rPr>
          <w:sz w:val="20"/>
          <w:szCs w:val="20"/>
        </w:rPr>
        <w:t>Trebnje</w:t>
      </w:r>
      <w:r>
        <w:rPr>
          <w:sz w:val="20"/>
          <w:szCs w:val="20"/>
        </w:rPr>
        <w:t>;</w:t>
      </w:r>
    </w:p>
    <w:p w14:paraId="333E6BD1" w14:textId="77777777" w:rsidR="00B11075" w:rsidRDefault="00B11075" w:rsidP="00715ED9">
      <w:pPr>
        <w:pStyle w:val="Neotevilenodstavek"/>
        <w:spacing w:before="0" w:after="0" w:line="260" w:lineRule="exact"/>
        <w:rPr>
          <w:sz w:val="20"/>
          <w:szCs w:val="20"/>
        </w:rPr>
      </w:pPr>
      <w:r>
        <w:rPr>
          <w:sz w:val="20"/>
          <w:szCs w:val="20"/>
        </w:rPr>
        <w:t>12. Center za socialno delo Posavje s sedežem v Krškem za območja upravnih enot: Brežice, Krško in Sevnica;</w:t>
      </w:r>
    </w:p>
    <w:p w14:paraId="7CBB090A" w14:textId="0895BB9B" w:rsidR="00B11075" w:rsidRDefault="00B11075" w:rsidP="00715ED9">
      <w:pPr>
        <w:pStyle w:val="Neotevilenodstavek"/>
        <w:spacing w:before="0" w:after="0" w:line="260" w:lineRule="exact"/>
        <w:rPr>
          <w:sz w:val="20"/>
          <w:szCs w:val="20"/>
        </w:rPr>
      </w:pPr>
      <w:r>
        <w:rPr>
          <w:sz w:val="20"/>
          <w:szCs w:val="20"/>
        </w:rPr>
        <w:lastRenderedPageBreak/>
        <w:t>13. Ce</w:t>
      </w:r>
      <w:r w:rsidR="00BD0181">
        <w:rPr>
          <w:sz w:val="20"/>
          <w:szCs w:val="20"/>
        </w:rPr>
        <w:t xml:space="preserve">nter za socialno delo Notranjsko – Primorska </w:t>
      </w:r>
      <w:r>
        <w:rPr>
          <w:sz w:val="20"/>
          <w:szCs w:val="20"/>
        </w:rPr>
        <w:t>s sedežem v Postojni za območja upravnih enot: Cerknica, Ilirska Bistrica in Postojna;</w:t>
      </w:r>
    </w:p>
    <w:p w14:paraId="2E56B5DA" w14:textId="77777777" w:rsidR="00B11075" w:rsidRDefault="00431F57" w:rsidP="00715ED9">
      <w:pPr>
        <w:pStyle w:val="Neotevilenodstavek"/>
        <w:spacing w:before="0" w:after="0" w:line="260" w:lineRule="exact"/>
        <w:rPr>
          <w:sz w:val="20"/>
          <w:szCs w:val="20"/>
        </w:rPr>
      </w:pPr>
      <w:r>
        <w:rPr>
          <w:sz w:val="20"/>
          <w:szCs w:val="20"/>
        </w:rPr>
        <w:t>14. Center za socialno delo Podravje</w:t>
      </w:r>
      <w:r w:rsidR="00B11075">
        <w:rPr>
          <w:sz w:val="20"/>
          <w:szCs w:val="20"/>
        </w:rPr>
        <w:t xml:space="preserve"> s sedežem na Ptuju za območja upravnih enot: Lenart, Ormož in Ptuj;</w:t>
      </w:r>
    </w:p>
    <w:p w14:paraId="4F8B315A" w14:textId="77777777" w:rsidR="00FB1647" w:rsidRDefault="00FB1647" w:rsidP="00715ED9">
      <w:pPr>
        <w:pStyle w:val="Neotevilenodstavek"/>
        <w:spacing w:before="0" w:after="0" w:line="260" w:lineRule="exact"/>
        <w:rPr>
          <w:sz w:val="20"/>
          <w:szCs w:val="20"/>
        </w:rPr>
      </w:pPr>
      <w:r>
        <w:rPr>
          <w:sz w:val="20"/>
          <w:szCs w:val="20"/>
        </w:rPr>
        <w:t>15. Center za socialno delo Koroška s sedežem v Slovenj Gradcu za območja upravnih enot: Dravograd, Radlje ob Dravi, Ravne na Koroškem in Slovenj Gradec in</w:t>
      </w:r>
    </w:p>
    <w:p w14:paraId="29F13CA3" w14:textId="77777777" w:rsidR="00715ED9" w:rsidRDefault="00FB1647" w:rsidP="00715ED9">
      <w:pPr>
        <w:pStyle w:val="Neotevilenodstavek"/>
        <w:spacing w:before="0" w:after="0" w:line="260" w:lineRule="exact"/>
        <w:rPr>
          <w:sz w:val="20"/>
          <w:szCs w:val="20"/>
        </w:rPr>
      </w:pPr>
      <w:r>
        <w:rPr>
          <w:sz w:val="20"/>
          <w:szCs w:val="20"/>
        </w:rPr>
        <w:t>16. Center za socialno delo Zasavje s sedežem v Trbovljah za območja upravnih enot: Hrastnik</w:t>
      </w:r>
      <w:r w:rsidR="007749E5">
        <w:rPr>
          <w:sz w:val="20"/>
          <w:szCs w:val="20"/>
        </w:rPr>
        <w:t>,</w:t>
      </w:r>
      <w:r>
        <w:rPr>
          <w:sz w:val="20"/>
          <w:szCs w:val="20"/>
        </w:rPr>
        <w:t xml:space="preserve"> Trbovlje in Zagorje ob Savi.</w:t>
      </w:r>
      <w:r w:rsidR="00B11075">
        <w:rPr>
          <w:sz w:val="20"/>
          <w:szCs w:val="20"/>
        </w:rPr>
        <w:t xml:space="preserve"> </w:t>
      </w:r>
      <w:r w:rsidR="00715ED9">
        <w:rPr>
          <w:sz w:val="20"/>
          <w:szCs w:val="20"/>
        </w:rPr>
        <w:t xml:space="preserve"> </w:t>
      </w:r>
    </w:p>
    <w:p w14:paraId="26B0051E" w14:textId="77777777" w:rsidR="00FB1647" w:rsidRDefault="00FB1647" w:rsidP="00715ED9">
      <w:pPr>
        <w:pStyle w:val="Neotevilenodstavek"/>
        <w:spacing w:before="0" w:after="0" w:line="260" w:lineRule="exact"/>
        <w:rPr>
          <w:sz w:val="20"/>
          <w:szCs w:val="20"/>
        </w:rPr>
      </w:pPr>
    </w:p>
    <w:p w14:paraId="49C129D0" w14:textId="77777777" w:rsidR="004A57E2" w:rsidRDefault="004A57E2" w:rsidP="00715ED9">
      <w:pPr>
        <w:pStyle w:val="Neotevilenodstavek"/>
        <w:spacing w:before="0" w:after="0" w:line="260" w:lineRule="exact"/>
        <w:rPr>
          <w:sz w:val="20"/>
          <w:szCs w:val="20"/>
        </w:rPr>
      </w:pPr>
    </w:p>
    <w:p w14:paraId="126DE935" w14:textId="77777777" w:rsidR="0052574C" w:rsidRDefault="00FB1647" w:rsidP="00F672CA">
      <w:pPr>
        <w:pStyle w:val="Neotevilenodstavek"/>
        <w:spacing w:before="0" w:after="0" w:line="260" w:lineRule="exact"/>
        <w:jc w:val="center"/>
        <w:rPr>
          <w:b/>
          <w:sz w:val="20"/>
          <w:szCs w:val="20"/>
        </w:rPr>
      </w:pPr>
      <w:r>
        <w:rPr>
          <w:b/>
          <w:sz w:val="20"/>
          <w:szCs w:val="20"/>
        </w:rPr>
        <w:t>3. člen</w:t>
      </w:r>
    </w:p>
    <w:p w14:paraId="1D984529" w14:textId="77777777" w:rsidR="00FB1647" w:rsidRDefault="00FB1647" w:rsidP="00FB1647">
      <w:pPr>
        <w:pStyle w:val="Neotevilenodstavek"/>
        <w:spacing w:before="0" w:after="0" w:line="260" w:lineRule="exact"/>
        <w:rPr>
          <w:sz w:val="20"/>
          <w:szCs w:val="20"/>
        </w:rPr>
      </w:pPr>
    </w:p>
    <w:p w14:paraId="75A2047E" w14:textId="77777777" w:rsidR="00FB1647" w:rsidRDefault="00323A19" w:rsidP="00FB1647">
      <w:pPr>
        <w:pStyle w:val="Neotevilenodstavek"/>
        <w:spacing w:before="0" w:after="0" w:line="260" w:lineRule="exact"/>
        <w:rPr>
          <w:sz w:val="20"/>
          <w:szCs w:val="20"/>
        </w:rPr>
      </w:pPr>
      <w:r>
        <w:rPr>
          <w:sz w:val="20"/>
          <w:szCs w:val="20"/>
        </w:rPr>
        <w:t>Centri za socialno delo izvajajo svojo dejavnost na sedežu in zunaj sedeža</w:t>
      </w:r>
      <w:r w:rsidR="00C64D4D">
        <w:rPr>
          <w:sz w:val="20"/>
          <w:szCs w:val="20"/>
        </w:rPr>
        <w:t xml:space="preserve"> na enotah, in sicer:</w:t>
      </w:r>
      <w:r>
        <w:rPr>
          <w:sz w:val="20"/>
          <w:szCs w:val="20"/>
        </w:rPr>
        <w:t xml:space="preserve"> </w:t>
      </w:r>
    </w:p>
    <w:p w14:paraId="6393445E" w14:textId="77777777" w:rsidR="00323A19" w:rsidRDefault="00323A19" w:rsidP="00FB1647">
      <w:pPr>
        <w:pStyle w:val="Neotevilenodstavek"/>
        <w:spacing w:before="0" w:after="0" w:line="260" w:lineRule="exact"/>
        <w:rPr>
          <w:sz w:val="20"/>
          <w:szCs w:val="20"/>
        </w:rPr>
      </w:pPr>
    </w:p>
    <w:p w14:paraId="23B2A7E3" w14:textId="33450082" w:rsidR="00323A19" w:rsidRDefault="00323A19" w:rsidP="00323A19">
      <w:pPr>
        <w:pStyle w:val="Neotevilenodstavek"/>
        <w:spacing w:before="0" w:after="0" w:line="260" w:lineRule="exact"/>
        <w:rPr>
          <w:sz w:val="20"/>
          <w:szCs w:val="20"/>
        </w:rPr>
      </w:pPr>
      <w:r w:rsidRPr="00323A19">
        <w:rPr>
          <w:sz w:val="20"/>
          <w:szCs w:val="20"/>
        </w:rPr>
        <w:t>1.</w:t>
      </w:r>
      <w:r>
        <w:rPr>
          <w:sz w:val="20"/>
          <w:szCs w:val="20"/>
        </w:rPr>
        <w:t xml:space="preserve"> </w:t>
      </w:r>
      <w:r w:rsidR="00C64D4D">
        <w:rPr>
          <w:sz w:val="20"/>
          <w:szCs w:val="20"/>
        </w:rPr>
        <w:t xml:space="preserve">Enote Centra za socialno delo </w:t>
      </w:r>
      <w:r w:rsidR="003F7EAE">
        <w:rPr>
          <w:sz w:val="20"/>
          <w:szCs w:val="20"/>
        </w:rPr>
        <w:t>Celje</w:t>
      </w:r>
      <w:r w:rsidR="00C64D4D">
        <w:rPr>
          <w:sz w:val="20"/>
          <w:szCs w:val="20"/>
        </w:rPr>
        <w:t xml:space="preserve"> so:</w:t>
      </w:r>
    </w:p>
    <w:p w14:paraId="17DF6BDC" w14:textId="30880984" w:rsidR="00C64D4D" w:rsidRDefault="00C64D4D" w:rsidP="00100304">
      <w:pPr>
        <w:pStyle w:val="Neotevilenodstavek"/>
        <w:numPr>
          <w:ilvl w:val="0"/>
          <w:numId w:val="22"/>
        </w:numPr>
        <w:spacing w:before="0" w:after="0" w:line="260" w:lineRule="exact"/>
        <w:rPr>
          <w:sz w:val="20"/>
          <w:szCs w:val="20"/>
        </w:rPr>
      </w:pPr>
      <w:r>
        <w:rPr>
          <w:sz w:val="20"/>
          <w:szCs w:val="20"/>
        </w:rPr>
        <w:t>Enota Celje na območju upravne enote Celje,</w:t>
      </w:r>
    </w:p>
    <w:p w14:paraId="713999D5" w14:textId="6DE1EAD6" w:rsidR="00C64D4D" w:rsidRDefault="00C64D4D" w:rsidP="00100304">
      <w:pPr>
        <w:pStyle w:val="Neotevilenodstavek"/>
        <w:numPr>
          <w:ilvl w:val="0"/>
          <w:numId w:val="22"/>
        </w:numPr>
        <w:spacing w:before="0" w:after="0" w:line="260" w:lineRule="exact"/>
        <w:rPr>
          <w:sz w:val="20"/>
          <w:szCs w:val="20"/>
        </w:rPr>
      </w:pPr>
      <w:r>
        <w:rPr>
          <w:sz w:val="20"/>
          <w:szCs w:val="20"/>
        </w:rPr>
        <w:t>Enota Laško na območju upravne enote Laško,</w:t>
      </w:r>
    </w:p>
    <w:p w14:paraId="49CF6216" w14:textId="0EFB0470" w:rsidR="00C64D4D" w:rsidRDefault="00C64D4D" w:rsidP="00100304">
      <w:pPr>
        <w:pStyle w:val="Neotevilenodstavek"/>
        <w:numPr>
          <w:ilvl w:val="0"/>
          <w:numId w:val="22"/>
        </w:numPr>
        <w:spacing w:before="0" w:after="0" w:line="260" w:lineRule="exact"/>
        <w:rPr>
          <w:sz w:val="20"/>
          <w:szCs w:val="20"/>
        </w:rPr>
      </w:pPr>
      <w:r>
        <w:rPr>
          <w:sz w:val="20"/>
          <w:szCs w:val="20"/>
        </w:rPr>
        <w:t xml:space="preserve">Enota Slovenske Konjice na območju </w:t>
      </w:r>
      <w:r w:rsidR="008F665E">
        <w:rPr>
          <w:sz w:val="20"/>
          <w:szCs w:val="20"/>
        </w:rPr>
        <w:t>upravne enote Slovenske Konjice,</w:t>
      </w:r>
    </w:p>
    <w:p w14:paraId="33F2BA70" w14:textId="4EE5F75B" w:rsidR="008F665E" w:rsidRDefault="008F665E" w:rsidP="00100304">
      <w:pPr>
        <w:pStyle w:val="Neotevilenodstavek"/>
        <w:numPr>
          <w:ilvl w:val="0"/>
          <w:numId w:val="22"/>
        </w:numPr>
        <w:spacing w:before="0" w:after="0" w:line="260" w:lineRule="exact"/>
        <w:rPr>
          <w:sz w:val="20"/>
          <w:szCs w:val="20"/>
        </w:rPr>
      </w:pPr>
      <w:r>
        <w:rPr>
          <w:sz w:val="20"/>
          <w:szCs w:val="20"/>
        </w:rPr>
        <w:t>Enota Šentjur pri Celju na območju upravne enote Šentjur pri Celju in</w:t>
      </w:r>
    </w:p>
    <w:p w14:paraId="01E7295E" w14:textId="674F4083" w:rsidR="008F665E" w:rsidRDefault="008F665E" w:rsidP="00100304">
      <w:pPr>
        <w:pStyle w:val="Neotevilenodstavek"/>
        <w:numPr>
          <w:ilvl w:val="0"/>
          <w:numId w:val="22"/>
        </w:numPr>
        <w:spacing w:before="0" w:after="0" w:line="260" w:lineRule="exact"/>
        <w:rPr>
          <w:sz w:val="20"/>
          <w:szCs w:val="20"/>
        </w:rPr>
      </w:pPr>
      <w:r>
        <w:rPr>
          <w:sz w:val="20"/>
          <w:szCs w:val="20"/>
        </w:rPr>
        <w:t>Enota Šmarje pri Jelšah na območju upravne enote Šmarje pri Jelšah.</w:t>
      </w:r>
    </w:p>
    <w:p w14:paraId="1C2AA3FD" w14:textId="77777777" w:rsidR="008F665E" w:rsidRDefault="008F665E" w:rsidP="00323A19">
      <w:pPr>
        <w:pStyle w:val="Neotevilenodstavek"/>
        <w:spacing w:before="0" w:after="0" w:line="260" w:lineRule="exact"/>
        <w:rPr>
          <w:sz w:val="20"/>
          <w:szCs w:val="20"/>
        </w:rPr>
      </w:pPr>
    </w:p>
    <w:p w14:paraId="2AE1D42A" w14:textId="7AD7C7FC" w:rsidR="008F665E" w:rsidRDefault="008F665E" w:rsidP="00323A19">
      <w:pPr>
        <w:pStyle w:val="Neotevilenodstavek"/>
        <w:spacing w:before="0" w:after="0" w:line="260" w:lineRule="exact"/>
        <w:rPr>
          <w:sz w:val="20"/>
          <w:szCs w:val="20"/>
        </w:rPr>
      </w:pPr>
      <w:r>
        <w:rPr>
          <w:sz w:val="20"/>
          <w:szCs w:val="20"/>
        </w:rPr>
        <w:t xml:space="preserve">2. Enote Centra za socialno delo </w:t>
      </w:r>
      <w:r w:rsidR="003F7EAE">
        <w:rPr>
          <w:sz w:val="20"/>
          <w:szCs w:val="20"/>
        </w:rPr>
        <w:t>Velenje</w:t>
      </w:r>
      <w:r>
        <w:rPr>
          <w:sz w:val="20"/>
          <w:szCs w:val="20"/>
        </w:rPr>
        <w:t xml:space="preserve"> so:</w:t>
      </w:r>
    </w:p>
    <w:p w14:paraId="34952307" w14:textId="3F1213DB" w:rsidR="008F665E" w:rsidRDefault="008F665E" w:rsidP="00100304">
      <w:pPr>
        <w:pStyle w:val="Neotevilenodstavek"/>
        <w:numPr>
          <w:ilvl w:val="0"/>
          <w:numId w:val="23"/>
        </w:numPr>
        <w:spacing w:before="0" w:after="0" w:line="260" w:lineRule="exact"/>
        <w:rPr>
          <w:sz w:val="20"/>
          <w:szCs w:val="20"/>
        </w:rPr>
      </w:pPr>
      <w:r>
        <w:rPr>
          <w:sz w:val="20"/>
          <w:szCs w:val="20"/>
        </w:rPr>
        <w:t>Enota Mozirje na območju upravne enote Mozirje,</w:t>
      </w:r>
    </w:p>
    <w:p w14:paraId="586DA03A" w14:textId="33909EB0" w:rsidR="008F665E" w:rsidRDefault="008F665E" w:rsidP="00100304">
      <w:pPr>
        <w:pStyle w:val="Neotevilenodstavek"/>
        <w:numPr>
          <w:ilvl w:val="0"/>
          <w:numId w:val="23"/>
        </w:numPr>
        <w:spacing w:before="0" w:after="0" w:line="260" w:lineRule="exact"/>
        <w:rPr>
          <w:sz w:val="20"/>
          <w:szCs w:val="20"/>
        </w:rPr>
      </w:pPr>
      <w:r>
        <w:rPr>
          <w:sz w:val="20"/>
          <w:szCs w:val="20"/>
        </w:rPr>
        <w:t xml:space="preserve">Enota Velenje na območju upravne enote Velenje in </w:t>
      </w:r>
    </w:p>
    <w:p w14:paraId="00A8C55D" w14:textId="4E248F84" w:rsidR="008F665E" w:rsidRDefault="008F665E" w:rsidP="00100304">
      <w:pPr>
        <w:pStyle w:val="Neotevilenodstavek"/>
        <w:numPr>
          <w:ilvl w:val="0"/>
          <w:numId w:val="23"/>
        </w:numPr>
        <w:spacing w:before="0" w:after="0" w:line="260" w:lineRule="exact"/>
        <w:rPr>
          <w:sz w:val="20"/>
          <w:szCs w:val="20"/>
        </w:rPr>
      </w:pPr>
      <w:r>
        <w:rPr>
          <w:sz w:val="20"/>
          <w:szCs w:val="20"/>
        </w:rPr>
        <w:t>Enota Žalec na območju upravne enote Žalec.</w:t>
      </w:r>
    </w:p>
    <w:p w14:paraId="65A830AA" w14:textId="77777777" w:rsidR="008F665E" w:rsidRDefault="008F665E" w:rsidP="00323A19">
      <w:pPr>
        <w:pStyle w:val="Neotevilenodstavek"/>
        <w:spacing w:before="0" w:after="0" w:line="260" w:lineRule="exact"/>
        <w:rPr>
          <w:sz w:val="20"/>
          <w:szCs w:val="20"/>
        </w:rPr>
      </w:pPr>
    </w:p>
    <w:p w14:paraId="005FC63A" w14:textId="77777777" w:rsidR="008F665E" w:rsidRDefault="008F665E" w:rsidP="00323A19">
      <w:pPr>
        <w:pStyle w:val="Neotevilenodstavek"/>
        <w:spacing w:before="0" w:after="0" w:line="260" w:lineRule="exact"/>
        <w:rPr>
          <w:sz w:val="20"/>
          <w:szCs w:val="20"/>
        </w:rPr>
      </w:pPr>
      <w:r>
        <w:rPr>
          <w:sz w:val="20"/>
          <w:szCs w:val="20"/>
        </w:rPr>
        <w:t>3. Enote Centra za socialno delo Južna Primorska so:</w:t>
      </w:r>
    </w:p>
    <w:p w14:paraId="75443D30" w14:textId="6335F222" w:rsidR="008F665E" w:rsidRDefault="008F665E" w:rsidP="00100304">
      <w:pPr>
        <w:pStyle w:val="Neotevilenodstavek"/>
        <w:numPr>
          <w:ilvl w:val="0"/>
          <w:numId w:val="24"/>
        </w:numPr>
        <w:spacing w:before="0" w:after="0" w:line="260" w:lineRule="exact"/>
        <w:rPr>
          <w:sz w:val="20"/>
          <w:szCs w:val="20"/>
        </w:rPr>
      </w:pPr>
      <w:r>
        <w:rPr>
          <w:sz w:val="20"/>
          <w:szCs w:val="20"/>
        </w:rPr>
        <w:t>Enota Izola na območju upravne enote Izola,</w:t>
      </w:r>
    </w:p>
    <w:p w14:paraId="55EC5B64" w14:textId="2796F9DD" w:rsidR="008F665E" w:rsidRDefault="008F665E" w:rsidP="00100304">
      <w:pPr>
        <w:pStyle w:val="Neotevilenodstavek"/>
        <w:numPr>
          <w:ilvl w:val="0"/>
          <w:numId w:val="24"/>
        </w:numPr>
        <w:spacing w:before="0" w:after="0" w:line="260" w:lineRule="exact"/>
        <w:rPr>
          <w:sz w:val="20"/>
          <w:szCs w:val="20"/>
        </w:rPr>
      </w:pPr>
      <w:r>
        <w:rPr>
          <w:sz w:val="20"/>
          <w:szCs w:val="20"/>
        </w:rPr>
        <w:t>Enota Koper na območju upravne enote Koper,</w:t>
      </w:r>
    </w:p>
    <w:p w14:paraId="677AE46A" w14:textId="65FC6242" w:rsidR="008F665E" w:rsidRDefault="008F665E" w:rsidP="00100304">
      <w:pPr>
        <w:pStyle w:val="Neotevilenodstavek"/>
        <w:numPr>
          <w:ilvl w:val="0"/>
          <w:numId w:val="24"/>
        </w:numPr>
        <w:spacing w:before="0" w:after="0" w:line="260" w:lineRule="exact"/>
        <w:rPr>
          <w:sz w:val="20"/>
          <w:szCs w:val="20"/>
        </w:rPr>
      </w:pPr>
      <w:r>
        <w:rPr>
          <w:sz w:val="20"/>
          <w:szCs w:val="20"/>
        </w:rPr>
        <w:t>Enota Piran</w:t>
      </w:r>
      <w:r w:rsidRPr="008F665E">
        <w:rPr>
          <w:sz w:val="20"/>
          <w:szCs w:val="20"/>
        </w:rPr>
        <w:t xml:space="preserve"> </w:t>
      </w:r>
      <w:r>
        <w:rPr>
          <w:sz w:val="20"/>
          <w:szCs w:val="20"/>
        </w:rPr>
        <w:t xml:space="preserve">na območju upravne enote Piran in </w:t>
      </w:r>
    </w:p>
    <w:p w14:paraId="7099B595" w14:textId="1E52690D" w:rsidR="008F665E" w:rsidRDefault="008F665E" w:rsidP="00100304">
      <w:pPr>
        <w:pStyle w:val="Neotevilenodstavek"/>
        <w:numPr>
          <w:ilvl w:val="0"/>
          <w:numId w:val="24"/>
        </w:numPr>
        <w:spacing w:before="0" w:after="0" w:line="260" w:lineRule="exact"/>
        <w:rPr>
          <w:sz w:val="20"/>
          <w:szCs w:val="20"/>
        </w:rPr>
      </w:pPr>
      <w:r>
        <w:rPr>
          <w:sz w:val="20"/>
          <w:szCs w:val="20"/>
        </w:rPr>
        <w:t xml:space="preserve">Enota Sežana na območju upravne enote Sežana.  </w:t>
      </w:r>
    </w:p>
    <w:p w14:paraId="53D817BA" w14:textId="77777777" w:rsidR="008F665E" w:rsidRDefault="008F665E" w:rsidP="00323A19">
      <w:pPr>
        <w:pStyle w:val="Neotevilenodstavek"/>
        <w:spacing w:before="0" w:after="0" w:line="260" w:lineRule="exact"/>
        <w:rPr>
          <w:sz w:val="20"/>
          <w:szCs w:val="20"/>
        </w:rPr>
      </w:pPr>
    </w:p>
    <w:p w14:paraId="24132B7D" w14:textId="77777777" w:rsidR="008F665E" w:rsidRDefault="008F665E" w:rsidP="00323A19">
      <w:pPr>
        <w:pStyle w:val="Neotevilenodstavek"/>
        <w:spacing w:before="0" w:after="0" w:line="260" w:lineRule="exact"/>
        <w:rPr>
          <w:sz w:val="20"/>
          <w:szCs w:val="20"/>
        </w:rPr>
      </w:pPr>
      <w:r>
        <w:rPr>
          <w:sz w:val="20"/>
          <w:szCs w:val="20"/>
        </w:rPr>
        <w:t>4.  Enote Centra za socialno delo Gorenjska so:</w:t>
      </w:r>
    </w:p>
    <w:p w14:paraId="0E7829FD" w14:textId="1CCB8688" w:rsidR="008F665E" w:rsidRDefault="008F665E" w:rsidP="00100304">
      <w:pPr>
        <w:pStyle w:val="Neotevilenodstavek"/>
        <w:numPr>
          <w:ilvl w:val="0"/>
          <w:numId w:val="25"/>
        </w:numPr>
        <w:spacing w:before="0" w:after="0" w:line="260" w:lineRule="exact"/>
        <w:rPr>
          <w:sz w:val="20"/>
          <w:szCs w:val="20"/>
        </w:rPr>
      </w:pPr>
      <w:r>
        <w:rPr>
          <w:sz w:val="20"/>
          <w:szCs w:val="20"/>
        </w:rPr>
        <w:t>Enota Jesenice na območju upravne enote Jesenice,</w:t>
      </w:r>
    </w:p>
    <w:p w14:paraId="32EF7EA4" w14:textId="46F4D76A" w:rsidR="008F665E" w:rsidRDefault="008F665E" w:rsidP="00100304">
      <w:pPr>
        <w:pStyle w:val="Neotevilenodstavek"/>
        <w:numPr>
          <w:ilvl w:val="0"/>
          <w:numId w:val="25"/>
        </w:numPr>
        <w:spacing w:before="0" w:after="0" w:line="260" w:lineRule="exact"/>
        <w:rPr>
          <w:sz w:val="20"/>
          <w:szCs w:val="20"/>
        </w:rPr>
      </w:pPr>
      <w:r>
        <w:rPr>
          <w:sz w:val="20"/>
          <w:szCs w:val="20"/>
        </w:rPr>
        <w:t>Enota Kranj na območju upravne enote Kranj,</w:t>
      </w:r>
    </w:p>
    <w:p w14:paraId="28DA281B" w14:textId="39F8C657" w:rsidR="008F665E" w:rsidRDefault="008F665E" w:rsidP="00100304">
      <w:pPr>
        <w:pStyle w:val="Neotevilenodstavek"/>
        <w:numPr>
          <w:ilvl w:val="0"/>
          <w:numId w:val="25"/>
        </w:numPr>
        <w:spacing w:before="0" w:after="0" w:line="260" w:lineRule="exact"/>
        <w:rPr>
          <w:sz w:val="20"/>
          <w:szCs w:val="20"/>
        </w:rPr>
      </w:pPr>
      <w:r>
        <w:rPr>
          <w:sz w:val="20"/>
          <w:szCs w:val="20"/>
        </w:rPr>
        <w:t>Enota Radovljica na območju upravne enote Radovljica,</w:t>
      </w:r>
    </w:p>
    <w:p w14:paraId="54415512" w14:textId="17DDC05D" w:rsidR="008F665E" w:rsidRDefault="008F665E" w:rsidP="00100304">
      <w:pPr>
        <w:pStyle w:val="Neotevilenodstavek"/>
        <w:numPr>
          <w:ilvl w:val="0"/>
          <w:numId w:val="25"/>
        </w:numPr>
        <w:spacing w:before="0" w:after="0" w:line="260" w:lineRule="exact"/>
        <w:rPr>
          <w:sz w:val="20"/>
          <w:szCs w:val="20"/>
        </w:rPr>
      </w:pPr>
      <w:r>
        <w:rPr>
          <w:sz w:val="20"/>
          <w:szCs w:val="20"/>
        </w:rPr>
        <w:t xml:space="preserve">Enota Škofja Loka na območju upravne enote Škofja Loka in </w:t>
      </w:r>
    </w:p>
    <w:p w14:paraId="69697565" w14:textId="31297193" w:rsidR="008F665E" w:rsidRDefault="008F665E" w:rsidP="00100304">
      <w:pPr>
        <w:pStyle w:val="Neotevilenodstavek"/>
        <w:numPr>
          <w:ilvl w:val="0"/>
          <w:numId w:val="25"/>
        </w:numPr>
        <w:spacing w:before="0" w:after="0" w:line="260" w:lineRule="exact"/>
        <w:rPr>
          <w:sz w:val="20"/>
          <w:szCs w:val="20"/>
        </w:rPr>
      </w:pPr>
      <w:r>
        <w:rPr>
          <w:sz w:val="20"/>
          <w:szCs w:val="20"/>
        </w:rPr>
        <w:t>Enota Tržič na območju upravne enote Tržič.</w:t>
      </w:r>
    </w:p>
    <w:p w14:paraId="0DC98613" w14:textId="77777777" w:rsidR="008F665E" w:rsidRDefault="008F665E" w:rsidP="00323A19">
      <w:pPr>
        <w:pStyle w:val="Neotevilenodstavek"/>
        <w:spacing w:before="0" w:after="0" w:line="260" w:lineRule="exact"/>
        <w:rPr>
          <w:sz w:val="20"/>
          <w:szCs w:val="20"/>
        </w:rPr>
      </w:pPr>
    </w:p>
    <w:p w14:paraId="07294D57" w14:textId="77777777" w:rsidR="008F665E" w:rsidRDefault="008F665E" w:rsidP="00323A19">
      <w:pPr>
        <w:pStyle w:val="Neotevilenodstavek"/>
        <w:spacing w:before="0" w:after="0" w:line="260" w:lineRule="exact"/>
        <w:rPr>
          <w:sz w:val="20"/>
          <w:szCs w:val="20"/>
        </w:rPr>
      </w:pPr>
      <w:r>
        <w:rPr>
          <w:sz w:val="20"/>
          <w:szCs w:val="20"/>
        </w:rPr>
        <w:t xml:space="preserve">5.  </w:t>
      </w:r>
      <w:r w:rsidR="006955FB">
        <w:rPr>
          <w:sz w:val="20"/>
          <w:szCs w:val="20"/>
        </w:rPr>
        <w:t>Enote Centra za socialno delo Obljubljanska regija – vzhod so:</w:t>
      </w:r>
    </w:p>
    <w:p w14:paraId="5688AC31" w14:textId="168560A3" w:rsidR="006955FB" w:rsidRDefault="006955FB" w:rsidP="00100304">
      <w:pPr>
        <w:pStyle w:val="Neotevilenodstavek"/>
        <w:numPr>
          <w:ilvl w:val="0"/>
          <w:numId w:val="26"/>
        </w:numPr>
        <w:spacing w:before="0" w:after="0" w:line="260" w:lineRule="exact"/>
        <w:rPr>
          <w:sz w:val="20"/>
          <w:szCs w:val="20"/>
        </w:rPr>
      </w:pPr>
      <w:r>
        <w:rPr>
          <w:sz w:val="20"/>
          <w:szCs w:val="20"/>
        </w:rPr>
        <w:t>Enota Domžale na območju upravne enote Domžale,</w:t>
      </w:r>
    </w:p>
    <w:p w14:paraId="5442A65F" w14:textId="15D8FDEC" w:rsidR="006955FB" w:rsidRDefault="006955FB" w:rsidP="00100304">
      <w:pPr>
        <w:pStyle w:val="Neotevilenodstavek"/>
        <w:numPr>
          <w:ilvl w:val="0"/>
          <w:numId w:val="26"/>
        </w:numPr>
        <w:spacing w:before="0" w:after="0" w:line="260" w:lineRule="exact"/>
        <w:rPr>
          <w:sz w:val="20"/>
          <w:szCs w:val="20"/>
        </w:rPr>
      </w:pPr>
      <w:r>
        <w:rPr>
          <w:sz w:val="20"/>
          <w:szCs w:val="20"/>
        </w:rPr>
        <w:t xml:space="preserve">Enota Kamnik na območju upravne enote Kamnik in </w:t>
      </w:r>
    </w:p>
    <w:p w14:paraId="1BF56ACC" w14:textId="4091FCC2" w:rsidR="006955FB" w:rsidRDefault="006955FB" w:rsidP="00100304">
      <w:pPr>
        <w:pStyle w:val="Neotevilenodstavek"/>
        <w:numPr>
          <w:ilvl w:val="0"/>
          <w:numId w:val="26"/>
        </w:numPr>
        <w:spacing w:before="0" w:after="0" w:line="260" w:lineRule="exact"/>
        <w:rPr>
          <w:sz w:val="20"/>
          <w:szCs w:val="20"/>
        </w:rPr>
      </w:pPr>
      <w:r>
        <w:rPr>
          <w:sz w:val="20"/>
          <w:szCs w:val="20"/>
        </w:rPr>
        <w:t xml:space="preserve">Enota Litija na območju upravne enote Litija. </w:t>
      </w:r>
    </w:p>
    <w:p w14:paraId="310ED73F" w14:textId="77777777" w:rsidR="006955FB" w:rsidRDefault="006955FB" w:rsidP="00323A19">
      <w:pPr>
        <w:pStyle w:val="Neotevilenodstavek"/>
        <w:spacing w:before="0" w:after="0" w:line="260" w:lineRule="exact"/>
        <w:rPr>
          <w:sz w:val="20"/>
          <w:szCs w:val="20"/>
        </w:rPr>
      </w:pPr>
    </w:p>
    <w:p w14:paraId="21645C23" w14:textId="77777777" w:rsidR="006955FB" w:rsidRDefault="006955FB" w:rsidP="00323A19">
      <w:pPr>
        <w:pStyle w:val="Neotevilenodstavek"/>
        <w:spacing w:before="0" w:after="0" w:line="260" w:lineRule="exact"/>
        <w:rPr>
          <w:sz w:val="20"/>
          <w:szCs w:val="20"/>
        </w:rPr>
      </w:pPr>
      <w:r>
        <w:rPr>
          <w:sz w:val="20"/>
          <w:szCs w:val="20"/>
        </w:rPr>
        <w:t>6. Enote Centra za socialno delo Ljubljana so:</w:t>
      </w:r>
    </w:p>
    <w:p w14:paraId="222F72CC" w14:textId="525DD61C" w:rsidR="006955FB" w:rsidRDefault="006955FB" w:rsidP="00100304">
      <w:pPr>
        <w:pStyle w:val="Neotevilenodstavek"/>
        <w:numPr>
          <w:ilvl w:val="0"/>
          <w:numId w:val="27"/>
        </w:numPr>
        <w:spacing w:before="0" w:after="0" w:line="260" w:lineRule="exact"/>
        <w:rPr>
          <w:sz w:val="20"/>
          <w:szCs w:val="20"/>
        </w:rPr>
      </w:pPr>
      <w:r>
        <w:rPr>
          <w:sz w:val="20"/>
          <w:szCs w:val="20"/>
        </w:rPr>
        <w:t>Enota Ljubljana – Bežigrad na območju upravne enote Ljubljana, izpostava Bežigrad,</w:t>
      </w:r>
    </w:p>
    <w:p w14:paraId="1153CBE9" w14:textId="74EBC9DC" w:rsidR="006955FB" w:rsidRDefault="006955FB" w:rsidP="00100304">
      <w:pPr>
        <w:pStyle w:val="Neotevilenodstavek"/>
        <w:numPr>
          <w:ilvl w:val="0"/>
          <w:numId w:val="27"/>
        </w:numPr>
        <w:spacing w:before="0" w:after="0" w:line="260" w:lineRule="exact"/>
        <w:rPr>
          <w:sz w:val="20"/>
          <w:szCs w:val="20"/>
        </w:rPr>
      </w:pPr>
      <w:r>
        <w:rPr>
          <w:sz w:val="20"/>
          <w:szCs w:val="20"/>
        </w:rPr>
        <w:t>Enota Ljubljana – Center na območju upravne enote Ljubljana, izpostava Center,</w:t>
      </w:r>
    </w:p>
    <w:p w14:paraId="56C26E47" w14:textId="14ABE706" w:rsidR="006955FB" w:rsidRDefault="006955FB" w:rsidP="00100304">
      <w:pPr>
        <w:pStyle w:val="Neotevilenodstavek"/>
        <w:numPr>
          <w:ilvl w:val="0"/>
          <w:numId w:val="27"/>
        </w:numPr>
        <w:spacing w:before="0" w:after="0" w:line="260" w:lineRule="exact"/>
        <w:rPr>
          <w:sz w:val="20"/>
          <w:szCs w:val="20"/>
        </w:rPr>
      </w:pPr>
      <w:r>
        <w:rPr>
          <w:sz w:val="20"/>
          <w:szCs w:val="20"/>
        </w:rPr>
        <w:t>Enota Ljubljana – Moste Polje na območju upravne enote Ljubljana, izpostava Moste – Polje,</w:t>
      </w:r>
    </w:p>
    <w:p w14:paraId="7C0D8251" w14:textId="21CA8C73" w:rsidR="006955FB" w:rsidRDefault="006955FB" w:rsidP="00100304">
      <w:pPr>
        <w:pStyle w:val="Neotevilenodstavek"/>
        <w:numPr>
          <w:ilvl w:val="0"/>
          <w:numId w:val="27"/>
        </w:numPr>
        <w:spacing w:before="0" w:after="0" w:line="260" w:lineRule="exact"/>
        <w:rPr>
          <w:sz w:val="20"/>
          <w:szCs w:val="20"/>
        </w:rPr>
      </w:pPr>
      <w:r>
        <w:rPr>
          <w:sz w:val="20"/>
          <w:szCs w:val="20"/>
        </w:rPr>
        <w:t>Enota Ljubljana – Šiška na območju upravne enote Ljubljana, izpostava Šiška,</w:t>
      </w:r>
    </w:p>
    <w:p w14:paraId="2D4D462D" w14:textId="727AE540" w:rsidR="006955FB" w:rsidRDefault="006955FB" w:rsidP="00100304">
      <w:pPr>
        <w:pStyle w:val="Neotevilenodstavek"/>
        <w:numPr>
          <w:ilvl w:val="0"/>
          <w:numId w:val="27"/>
        </w:numPr>
        <w:spacing w:before="0" w:after="0" w:line="260" w:lineRule="exact"/>
        <w:rPr>
          <w:sz w:val="20"/>
          <w:szCs w:val="20"/>
        </w:rPr>
      </w:pPr>
      <w:r>
        <w:rPr>
          <w:sz w:val="20"/>
          <w:szCs w:val="20"/>
        </w:rPr>
        <w:t>Enota Ljubljana – Vič Rudnik na območju upravne enote Ljubljana, izpostava Vič – Rudnik,</w:t>
      </w:r>
    </w:p>
    <w:p w14:paraId="088A03CB" w14:textId="6FB9C168" w:rsidR="006955FB" w:rsidRDefault="006955FB" w:rsidP="00100304">
      <w:pPr>
        <w:pStyle w:val="Neotevilenodstavek"/>
        <w:numPr>
          <w:ilvl w:val="0"/>
          <w:numId w:val="27"/>
        </w:numPr>
        <w:spacing w:before="0" w:after="0" w:line="260" w:lineRule="exact"/>
        <w:rPr>
          <w:sz w:val="20"/>
          <w:szCs w:val="20"/>
        </w:rPr>
      </w:pPr>
      <w:r>
        <w:rPr>
          <w:sz w:val="20"/>
          <w:szCs w:val="20"/>
        </w:rPr>
        <w:t xml:space="preserve">Enota Logatec na območju upravne enote Logatec in </w:t>
      </w:r>
    </w:p>
    <w:p w14:paraId="31C03540" w14:textId="443DA80B" w:rsidR="006955FB" w:rsidRDefault="006955FB" w:rsidP="00100304">
      <w:pPr>
        <w:pStyle w:val="Neotevilenodstavek"/>
        <w:numPr>
          <w:ilvl w:val="0"/>
          <w:numId w:val="27"/>
        </w:numPr>
        <w:spacing w:before="0" w:after="0" w:line="260" w:lineRule="exact"/>
        <w:rPr>
          <w:sz w:val="20"/>
          <w:szCs w:val="20"/>
        </w:rPr>
      </w:pPr>
      <w:r>
        <w:rPr>
          <w:sz w:val="20"/>
          <w:szCs w:val="20"/>
        </w:rPr>
        <w:t xml:space="preserve">Enota Vrhnika na območju upravne enote Vrhnika. </w:t>
      </w:r>
    </w:p>
    <w:p w14:paraId="35C79C10" w14:textId="77777777" w:rsidR="006955FB" w:rsidRDefault="006955FB" w:rsidP="00323A19">
      <w:pPr>
        <w:pStyle w:val="Neotevilenodstavek"/>
        <w:spacing w:before="0" w:after="0" w:line="260" w:lineRule="exact"/>
        <w:rPr>
          <w:sz w:val="20"/>
          <w:szCs w:val="20"/>
        </w:rPr>
      </w:pPr>
    </w:p>
    <w:p w14:paraId="45BAD40D" w14:textId="77777777" w:rsidR="006955FB" w:rsidRDefault="006955FB" w:rsidP="00323A19">
      <w:pPr>
        <w:pStyle w:val="Neotevilenodstavek"/>
        <w:spacing w:before="0" w:after="0" w:line="260" w:lineRule="exact"/>
        <w:rPr>
          <w:sz w:val="20"/>
          <w:szCs w:val="20"/>
        </w:rPr>
      </w:pPr>
      <w:r>
        <w:rPr>
          <w:sz w:val="20"/>
          <w:szCs w:val="20"/>
        </w:rPr>
        <w:t>7. Enote Centra za socialno delo Obljubljanska regija – zahod so:</w:t>
      </w:r>
    </w:p>
    <w:p w14:paraId="2B65C014" w14:textId="218D1E76" w:rsidR="006955FB" w:rsidRDefault="006955FB" w:rsidP="00100304">
      <w:pPr>
        <w:pStyle w:val="Neotevilenodstavek"/>
        <w:numPr>
          <w:ilvl w:val="0"/>
          <w:numId w:val="28"/>
        </w:numPr>
        <w:spacing w:before="0" w:after="0" w:line="260" w:lineRule="exact"/>
        <w:rPr>
          <w:sz w:val="20"/>
          <w:szCs w:val="20"/>
        </w:rPr>
      </w:pPr>
      <w:r>
        <w:rPr>
          <w:sz w:val="20"/>
          <w:szCs w:val="20"/>
        </w:rPr>
        <w:t>Enota Grosuplje na območju upravne enote Grosuplje,</w:t>
      </w:r>
    </w:p>
    <w:p w14:paraId="7986926F" w14:textId="3DD64D10" w:rsidR="006955FB" w:rsidRDefault="006955FB" w:rsidP="00100304">
      <w:pPr>
        <w:pStyle w:val="Neotevilenodstavek"/>
        <w:numPr>
          <w:ilvl w:val="0"/>
          <w:numId w:val="28"/>
        </w:numPr>
        <w:spacing w:before="0" w:after="0" w:line="260" w:lineRule="exact"/>
        <w:rPr>
          <w:sz w:val="20"/>
          <w:szCs w:val="20"/>
        </w:rPr>
      </w:pPr>
      <w:r>
        <w:rPr>
          <w:sz w:val="20"/>
          <w:szCs w:val="20"/>
        </w:rPr>
        <w:t xml:space="preserve">Enota Kočevje na območju upravne enote Kočevje in </w:t>
      </w:r>
    </w:p>
    <w:p w14:paraId="3AAC9DFE" w14:textId="6157417E" w:rsidR="006955FB" w:rsidRDefault="006955FB" w:rsidP="00100304">
      <w:pPr>
        <w:pStyle w:val="Neotevilenodstavek"/>
        <w:numPr>
          <w:ilvl w:val="0"/>
          <w:numId w:val="28"/>
        </w:numPr>
        <w:spacing w:before="0" w:after="0" w:line="260" w:lineRule="exact"/>
        <w:rPr>
          <w:sz w:val="20"/>
          <w:szCs w:val="20"/>
        </w:rPr>
      </w:pPr>
      <w:r>
        <w:rPr>
          <w:sz w:val="20"/>
          <w:szCs w:val="20"/>
        </w:rPr>
        <w:lastRenderedPageBreak/>
        <w:t>Enota Ribnica na območju upravne enote Ribnica.</w:t>
      </w:r>
    </w:p>
    <w:p w14:paraId="0B35E1E2" w14:textId="77777777" w:rsidR="006955FB" w:rsidRDefault="006955FB" w:rsidP="00323A19">
      <w:pPr>
        <w:pStyle w:val="Neotevilenodstavek"/>
        <w:spacing w:before="0" w:after="0" w:line="260" w:lineRule="exact"/>
        <w:rPr>
          <w:sz w:val="20"/>
          <w:szCs w:val="20"/>
        </w:rPr>
      </w:pPr>
    </w:p>
    <w:p w14:paraId="2D274EF4" w14:textId="77777777" w:rsidR="006955FB" w:rsidRDefault="006955FB" w:rsidP="00323A19">
      <w:pPr>
        <w:pStyle w:val="Neotevilenodstavek"/>
        <w:spacing w:before="0" w:after="0" w:line="260" w:lineRule="exact"/>
        <w:rPr>
          <w:sz w:val="20"/>
          <w:szCs w:val="20"/>
        </w:rPr>
      </w:pPr>
      <w:r>
        <w:rPr>
          <w:sz w:val="20"/>
          <w:szCs w:val="20"/>
        </w:rPr>
        <w:t>8. Enote Centra za socialno delo Štajerska so:</w:t>
      </w:r>
    </w:p>
    <w:p w14:paraId="580CB4CA" w14:textId="61855A08" w:rsidR="006955FB" w:rsidRDefault="006955FB" w:rsidP="00100304">
      <w:pPr>
        <w:pStyle w:val="Neotevilenodstavek"/>
        <w:numPr>
          <w:ilvl w:val="0"/>
          <w:numId w:val="29"/>
        </w:numPr>
        <w:spacing w:before="0" w:after="0" w:line="260" w:lineRule="exact"/>
        <w:rPr>
          <w:sz w:val="20"/>
          <w:szCs w:val="20"/>
        </w:rPr>
      </w:pPr>
      <w:r>
        <w:rPr>
          <w:sz w:val="20"/>
          <w:szCs w:val="20"/>
        </w:rPr>
        <w:t>Enota Maribor na območju upravne enote Maribor,</w:t>
      </w:r>
    </w:p>
    <w:p w14:paraId="7A809487" w14:textId="53DBC437" w:rsidR="006955FB" w:rsidRDefault="006955FB" w:rsidP="00100304">
      <w:pPr>
        <w:pStyle w:val="Neotevilenodstavek"/>
        <w:numPr>
          <w:ilvl w:val="0"/>
          <w:numId w:val="29"/>
        </w:numPr>
        <w:spacing w:before="0" w:after="0" w:line="260" w:lineRule="exact"/>
        <w:rPr>
          <w:sz w:val="20"/>
          <w:szCs w:val="20"/>
        </w:rPr>
      </w:pPr>
      <w:r>
        <w:rPr>
          <w:sz w:val="20"/>
          <w:szCs w:val="20"/>
        </w:rPr>
        <w:t>Enota Pesnica na območju upravne enote Pesnica,</w:t>
      </w:r>
    </w:p>
    <w:p w14:paraId="31CEF581" w14:textId="31034D9E" w:rsidR="006955FB" w:rsidRDefault="006955FB" w:rsidP="00100304">
      <w:pPr>
        <w:pStyle w:val="Neotevilenodstavek"/>
        <w:numPr>
          <w:ilvl w:val="0"/>
          <w:numId w:val="29"/>
        </w:numPr>
        <w:spacing w:before="0" w:after="0" w:line="260" w:lineRule="exact"/>
        <w:rPr>
          <w:sz w:val="20"/>
          <w:szCs w:val="20"/>
        </w:rPr>
      </w:pPr>
      <w:r>
        <w:rPr>
          <w:sz w:val="20"/>
          <w:szCs w:val="20"/>
        </w:rPr>
        <w:t xml:space="preserve">Enota Ruše na območju upravne enote Ruše in </w:t>
      </w:r>
    </w:p>
    <w:p w14:paraId="6BAD3672" w14:textId="66C585DB" w:rsidR="006955FB" w:rsidRDefault="006955FB" w:rsidP="00100304">
      <w:pPr>
        <w:pStyle w:val="Neotevilenodstavek"/>
        <w:numPr>
          <w:ilvl w:val="0"/>
          <w:numId w:val="29"/>
        </w:numPr>
        <w:spacing w:before="0" w:after="0" w:line="260" w:lineRule="exact"/>
        <w:rPr>
          <w:sz w:val="20"/>
          <w:szCs w:val="20"/>
        </w:rPr>
      </w:pPr>
      <w:r>
        <w:rPr>
          <w:sz w:val="20"/>
          <w:szCs w:val="20"/>
        </w:rPr>
        <w:t xml:space="preserve">Enota Slovenska Bistrica na območju upravne enote Slovenska Bistrica. </w:t>
      </w:r>
    </w:p>
    <w:p w14:paraId="6F0E926C" w14:textId="77777777" w:rsidR="006955FB" w:rsidRDefault="006955FB" w:rsidP="00323A19">
      <w:pPr>
        <w:pStyle w:val="Neotevilenodstavek"/>
        <w:spacing w:before="0" w:after="0" w:line="260" w:lineRule="exact"/>
        <w:rPr>
          <w:sz w:val="20"/>
          <w:szCs w:val="20"/>
        </w:rPr>
      </w:pPr>
    </w:p>
    <w:p w14:paraId="1D141F5D" w14:textId="77777777" w:rsidR="006955FB" w:rsidRDefault="006955FB" w:rsidP="00323A19">
      <w:pPr>
        <w:pStyle w:val="Neotevilenodstavek"/>
        <w:spacing w:before="0" w:after="0" w:line="260" w:lineRule="exact"/>
        <w:rPr>
          <w:sz w:val="20"/>
          <w:szCs w:val="20"/>
        </w:rPr>
      </w:pPr>
      <w:r>
        <w:rPr>
          <w:sz w:val="20"/>
          <w:szCs w:val="20"/>
        </w:rPr>
        <w:t>9. Enote Centra za socialno delo Pomurje so:</w:t>
      </w:r>
    </w:p>
    <w:p w14:paraId="2803FC71" w14:textId="5B26F62A" w:rsidR="006955FB" w:rsidRDefault="000F7404" w:rsidP="00100304">
      <w:pPr>
        <w:pStyle w:val="Neotevilenodstavek"/>
        <w:numPr>
          <w:ilvl w:val="0"/>
          <w:numId w:val="30"/>
        </w:numPr>
        <w:spacing w:before="0" w:after="0" w:line="260" w:lineRule="exact"/>
        <w:rPr>
          <w:sz w:val="20"/>
          <w:szCs w:val="20"/>
        </w:rPr>
      </w:pPr>
      <w:r>
        <w:rPr>
          <w:sz w:val="20"/>
          <w:szCs w:val="20"/>
        </w:rPr>
        <w:t>Enota Gornja Radgona na območju upravne enote Gornja Radgona,</w:t>
      </w:r>
    </w:p>
    <w:p w14:paraId="3BF843BB" w14:textId="00BE8C18" w:rsidR="000F7404" w:rsidRDefault="000F7404" w:rsidP="00100304">
      <w:pPr>
        <w:pStyle w:val="Neotevilenodstavek"/>
        <w:numPr>
          <w:ilvl w:val="0"/>
          <w:numId w:val="30"/>
        </w:numPr>
        <w:spacing w:before="0" w:after="0" w:line="260" w:lineRule="exact"/>
        <w:rPr>
          <w:sz w:val="20"/>
          <w:szCs w:val="20"/>
        </w:rPr>
      </w:pPr>
      <w:r>
        <w:rPr>
          <w:sz w:val="20"/>
          <w:szCs w:val="20"/>
        </w:rPr>
        <w:t>Enota Lendava na območju upravne enote Lendava,</w:t>
      </w:r>
    </w:p>
    <w:p w14:paraId="3E4B3E1E" w14:textId="2911183D" w:rsidR="000F7404" w:rsidRDefault="000F7404" w:rsidP="00100304">
      <w:pPr>
        <w:pStyle w:val="Neotevilenodstavek"/>
        <w:numPr>
          <w:ilvl w:val="0"/>
          <w:numId w:val="30"/>
        </w:numPr>
        <w:spacing w:before="0" w:after="0" w:line="260" w:lineRule="exact"/>
        <w:rPr>
          <w:sz w:val="20"/>
          <w:szCs w:val="20"/>
        </w:rPr>
      </w:pPr>
      <w:r>
        <w:rPr>
          <w:sz w:val="20"/>
          <w:szCs w:val="20"/>
        </w:rPr>
        <w:t xml:space="preserve">Enota Ljutomer na območju upravne enote Ljutomer in </w:t>
      </w:r>
    </w:p>
    <w:p w14:paraId="679ACEED" w14:textId="0FDB9363" w:rsidR="000F7404" w:rsidRDefault="000F7404" w:rsidP="00100304">
      <w:pPr>
        <w:pStyle w:val="Neotevilenodstavek"/>
        <w:numPr>
          <w:ilvl w:val="0"/>
          <w:numId w:val="30"/>
        </w:numPr>
        <w:spacing w:before="0" w:after="0" w:line="260" w:lineRule="exact"/>
        <w:rPr>
          <w:sz w:val="20"/>
          <w:szCs w:val="20"/>
        </w:rPr>
      </w:pPr>
      <w:r>
        <w:rPr>
          <w:sz w:val="20"/>
          <w:szCs w:val="20"/>
        </w:rPr>
        <w:t xml:space="preserve">Enota Murska Sobota na območju upravne enote Murska Sobota. </w:t>
      </w:r>
    </w:p>
    <w:p w14:paraId="3901459F" w14:textId="77777777" w:rsidR="006955FB" w:rsidRDefault="006955FB" w:rsidP="00323A19">
      <w:pPr>
        <w:pStyle w:val="Neotevilenodstavek"/>
        <w:spacing w:before="0" w:after="0" w:line="260" w:lineRule="exact"/>
        <w:rPr>
          <w:sz w:val="20"/>
          <w:szCs w:val="20"/>
        </w:rPr>
      </w:pPr>
    </w:p>
    <w:p w14:paraId="00D8B158" w14:textId="77777777" w:rsidR="008F665E" w:rsidRDefault="000F7404" w:rsidP="00323A19">
      <w:pPr>
        <w:pStyle w:val="Neotevilenodstavek"/>
        <w:spacing w:before="0" w:after="0" w:line="260" w:lineRule="exact"/>
        <w:rPr>
          <w:sz w:val="20"/>
          <w:szCs w:val="20"/>
        </w:rPr>
      </w:pPr>
      <w:r>
        <w:rPr>
          <w:sz w:val="20"/>
          <w:szCs w:val="20"/>
        </w:rPr>
        <w:t>10. Enote Centra za socialno delo Severna Primorska so:</w:t>
      </w:r>
    </w:p>
    <w:p w14:paraId="14182283" w14:textId="3FBD5AD2" w:rsidR="000F7404" w:rsidRDefault="000F7404" w:rsidP="00100304">
      <w:pPr>
        <w:pStyle w:val="Neotevilenodstavek"/>
        <w:numPr>
          <w:ilvl w:val="0"/>
          <w:numId w:val="31"/>
        </w:numPr>
        <w:spacing w:before="0" w:after="0" w:line="260" w:lineRule="exact"/>
        <w:rPr>
          <w:sz w:val="20"/>
          <w:szCs w:val="20"/>
        </w:rPr>
      </w:pPr>
      <w:r>
        <w:rPr>
          <w:sz w:val="20"/>
          <w:szCs w:val="20"/>
        </w:rPr>
        <w:t>Enota Ajdovščina na območju upravne enote Ajdovščina,</w:t>
      </w:r>
    </w:p>
    <w:p w14:paraId="7CF0AF23" w14:textId="5E51F37E" w:rsidR="000F7404" w:rsidRDefault="000F7404" w:rsidP="00100304">
      <w:pPr>
        <w:pStyle w:val="Neotevilenodstavek"/>
        <w:numPr>
          <w:ilvl w:val="0"/>
          <w:numId w:val="31"/>
        </w:numPr>
        <w:spacing w:before="0" w:after="0" w:line="260" w:lineRule="exact"/>
        <w:rPr>
          <w:sz w:val="20"/>
          <w:szCs w:val="20"/>
        </w:rPr>
      </w:pPr>
      <w:r>
        <w:rPr>
          <w:sz w:val="20"/>
          <w:szCs w:val="20"/>
        </w:rPr>
        <w:t>Enota Idrija na območju upravne enote Idrija,</w:t>
      </w:r>
    </w:p>
    <w:p w14:paraId="387BDC38" w14:textId="08F71460" w:rsidR="000F7404" w:rsidRDefault="000F7404" w:rsidP="00100304">
      <w:pPr>
        <w:pStyle w:val="Neotevilenodstavek"/>
        <w:numPr>
          <w:ilvl w:val="0"/>
          <w:numId w:val="31"/>
        </w:numPr>
        <w:spacing w:before="0" w:after="0" w:line="260" w:lineRule="exact"/>
        <w:rPr>
          <w:sz w:val="20"/>
          <w:szCs w:val="20"/>
        </w:rPr>
      </w:pPr>
      <w:r>
        <w:rPr>
          <w:sz w:val="20"/>
          <w:szCs w:val="20"/>
        </w:rPr>
        <w:t xml:space="preserve">Enota Nova Gorica na območju upravne enote Nova Gorica in </w:t>
      </w:r>
    </w:p>
    <w:p w14:paraId="02BC3461" w14:textId="09D5540F" w:rsidR="000F7404" w:rsidRDefault="000F7404" w:rsidP="00100304">
      <w:pPr>
        <w:pStyle w:val="Neotevilenodstavek"/>
        <w:numPr>
          <w:ilvl w:val="0"/>
          <w:numId w:val="31"/>
        </w:numPr>
        <w:spacing w:before="0" w:after="0" w:line="260" w:lineRule="exact"/>
        <w:rPr>
          <w:sz w:val="20"/>
          <w:szCs w:val="20"/>
        </w:rPr>
      </w:pPr>
      <w:r>
        <w:rPr>
          <w:sz w:val="20"/>
          <w:szCs w:val="20"/>
        </w:rPr>
        <w:t xml:space="preserve">Enota Tolmin na območju upravne enote Tolmin. </w:t>
      </w:r>
    </w:p>
    <w:p w14:paraId="09320D29" w14:textId="77777777" w:rsidR="000F7404" w:rsidRDefault="000F7404" w:rsidP="00323A19">
      <w:pPr>
        <w:pStyle w:val="Neotevilenodstavek"/>
        <w:spacing w:before="0" w:after="0" w:line="260" w:lineRule="exact"/>
        <w:rPr>
          <w:sz w:val="20"/>
          <w:szCs w:val="20"/>
        </w:rPr>
      </w:pPr>
    </w:p>
    <w:p w14:paraId="602F9FE8" w14:textId="77777777" w:rsidR="000F7404" w:rsidRDefault="007749E5" w:rsidP="00323A19">
      <w:pPr>
        <w:pStyle w:val="Neotevilenodstavek"/>
        <w:spacing w:before="0" w:after="0" w:line="260" w:lineRule="exact"/>
        <w:rPr>
          <w:sz w:val="20"/>
          <w:szCs w:val="20"/>
        </w:rPr>
      </w:pPr>
      <w:r>
        <w:rPr>
          <w:sz w:val="20"/>
          <w:szCs w:val="20"/>
        </w:rPr>
        <w:t>11. Enote Centra za socialno delo Dolenjska so:</w:t>
      </w:r>
    </w:p>
    <w:p w14:paraId="1E167917" w14:textId="0F898B79" w:rsidR="007749E5" w:rsidRDefault="007749E5" w:rsidP="00100304">
      <w:pPr>
        <w:pStyle w:val="Neotevilenodstavek"/>
        <w:numPr>
          <w:ilvl w:val="0"/>
          <w:numId w:val="32"/>
        </w:numPr>
        <w:spacing w:before="0" w:after="0" w:line="260" w:lineRule="exact"/>
        <w:rPr>
          <w:sz w:val="20"/>
          <w:szCs w:val="20"/>
        </w:rPr>
      </w:pPr>
      <w:r>
        <w:rPr>
          <w:sz w:val="20"/>
          <w:szCs w:val="20"/>
        </w:rPr>
        <w:t>Enota Črnomelj na območju upravne enote Črnomelj,</w:t>
      </w:r>
    </w:p>
    <w:p w14:paraId="5F302E89" w14:textId="2AB859AE" w:rsidR="007749E5" w:rsidRDefault="007749E5" w:rsidP="00100304">
      <w:pPr>
        <w:pStyle w:val="Neotevilenodstavek"/>
        <w:numPr>
          <w:ilvl w:val="0"/>
          <w:numId w:val="32"/>
        </w:numPr>
        <w:spacing w:before="0" w:after="0" w:line="260" w:lineRule="exact"/>
        <w:rPr>
          <w:sz w:val="20"/>
          <w:szCs w:val="20"/>
        </w:rPr>
      </w:pPr>
      <w:r>
        <w:rPr>
          <w:sz w:val="20"/>
          <w:szCs w:val="20"/>
        </w:rPr>
        <w:t xml:space="preserve">Enota Metlika na območju upravne enote Metlika, </w:t>
      </w:r>
    </w:p>
    <w:p w14:paraId="56762D09" w14:textId="7D552EF1" w:rsidR="007749E5" w:rsidRDefault="007749E5" w:rsidP="00100304">
      <w:pPr>
        <w:pStyle w:val="Neotevilenodstavek"/>
        <w:numPr>
          <w:ilvl w:val="0"/>
          <w:numId w:val="32"/>
        </w:numPr>
        <w:spacing w:before="0" w:after="0" w:line="260" w:lineRule="exact"/>
        <w:rPr>
          <w:sz w:val="20"/>
          <w:szCs w:val="20"/>
        </w:rPr>
      </w:pPr>
      <w:r>
        <w:rPr>
          <w:sz w:val="20"/>
          <w:szCs w:val="20"/>
        </w:rPr>
        <w:t xml:space="preserve">Enota Novo mesto na območju upravne enote Novo mesto in </w:t>
      </w:r>
    </w:p>
    <w:p w14:paraId="0EAAA85C" w14:textId="47F6BF5F" w:rsidR="007749E5" w:rsidRDefault="007749E5" w:rsidP="00100304">
      <w:pPr>
        <w:pStyle w:val="Neotevilenodstavek"/>
        <w:numPr>
          <w:ilvl w:val="0"/>
          <w:numId w:val="32"/>
        </w:numPr>
        <w:spacing w:before="0" w:after="0" w:line="260" w:lineRule="exact"/>
        <w:rPr>
          <w:sz w:val="20"/>
          <w:szCs w:val="20"/>
        </w:rPr>
      </w:pPr>
      <w:r>
        <w:rPr>
          <w:sz w:val="20"/>
          <w:szCs w:val="20"/>
        </w:rPr>
        <w:t xml:space="preserve">Enota Trebnje na območju upravne enote Trebnje. </w:t>
      </w:r>
    </w:p>
    <w:p w14:paraId="44098F17" w14:textId="77777777" w:rsidR="007749E5" w:rsidRDefault="007749E5" w:rsidP="00323A19">
      <w:pPr>
        <w:pStyle w:val="Neotevilenodstavek"/>
        <w:spacing w:before="0" w:after="0" w:line="260" w:lineRule="exact"/>
        <w:rPr>
          <w:sz w:val="20"/>
          <w:szCs w:val="20"/>
        </w:rPr>
      </w:pPr>
    </w:p>
    <w:p w14:paraId="3DC32BA3" w14:textId="77777777" w:rsidR="007749E5" w:rsidRDefault="007749E5" w:rsidP="00323A19">
      <w:pPr>
        <w:pStyle w:val="Neotevilenodstavek"/>
        <w:spacing w:before="0" w:after="0" w:line="260" w:lineRule="exact"/>
        <w:rPr>
          <w:sz w:val="20"/>
          <w:szCs w:val="20"/>
        </w:rPr>
      </w:pPr>
      <w:r>
        <w:rPr>
          <w:sz w:val="20"/>
          <w:szCs w:val="20"/>
        </w:rPr>
        <w:t>12. Enote Centra za socialno delo Posavje so:</w:t>
      </w:r>
    </w:p>
    <w:p w14:paraId="036DF498" w14:textId="689DA3F4" w:rsidR="007749E5" w:rsidRDefault="007749E5" w:rsidP="00100304">
      <w:pPr>
        <w:pStyle w:val="Neotevilenodstavek"/>
        <w:numPr>
          <w:ilvl w:val="0"/>
          <w:numId w:val="33"/>
        </w:numPr>
        <w:spacing w:before="0" w:after="0" w:line="260" w:lineRule="exact"/>
        <w:rPr>
          <w:sz w:val="20"/>
          <w:szCs w:val="20"/>
        </w:rPr>
      </w:pPr>
      <w:r>
        <w:rPr>
          <w:sz w:val="20"/>
          <w:szCs w:val="20"/>
        </w:rPr>
        <w:t>Enota Brežice na območju upravne enote Brežice,</w:t>
      </w:r>
    </w:p>
    <w:p w14:paraId="2C4D1FAC" w14:textId="02A7AD8C" w:rsidR="007749E5" w:rsidRDefault="007749E5" w:rsidP="00100304">
      <w:pPr>
        <w:pStyle w:val="Neotevilenodstavek"/>
        <w:numPr>
          <w:ilvl w:val="0"/>
          <w:numId w:val="33"/>
        </w:numPr>
        <w:spacing w:before="0" w:after="0" w:line="260" w:lineRule="exact"/>
        <w:rPr>
          <w:sz w:val="20"/>
          <w:szCs w:val="20"/>
        </w:rPr>
      </w:pPr>
      <w:r>
        <w:rPr>
          <w:sz w:val="20"/>
          <w:szCs w:val="20"/>
        </w:rPr>
        <w:t xml:space="preserve">Enota Krško na območju upravne enote Krško in </w:t>
      </w:r>
    </w:p>
    <w:p w14:paraId="25C4C2A8" w14:textId="75B98888" w:rsidR="007749E5" w:rsidRDefault="007749E5" w:rsidP="00100304">
      <w:pPr>
        <w:pStyle w:val="Neotevilenodstavek"/>
        <w:numPr>
          <w:ilvl w:val="0"/>
          <w:numId w:val="33"/>
        </w:numPr>
        <w:spacing w:before="0" w:after="0" w:line="260" w:lineRule="exact"/>
        <w:rPr>
          <w:sz w:val="20"/>
          <w:szCs w:val="20"/>
        </w:rPr>
      </w:pPr>
      <w:r>
        <w:rPr>
          <w:sz w:val="20"/>
          <w:szCs w:val="20"/>
        </w:rPr>
        <w:t xml:space="preserve">Enota Sevnica na območju upravne enote Sevnica. </w:t>
      </w:r>
    </w:p>
    <w:p w14:paraId="086C7137" w14:textId="77777777" w:rsidR="007749E5" w:rsidRDefault="007749E5" w:rsidP="00323A19">
      <w:pPr>
        <w:pStyle w:val="Neotevilenodstavek"/>
        <w:spacing w:before="0" w:after="0" w:line="260" w:lineRule="exact"/>
        <w:rPr>
          <w:sz w:val="20"/>
          <w:szCs w:val="20"/>
        </w:rPr>
      </w:pPr>
    </w:p>
    <w:p w14:paraId="433FF7B6" w14:textId="75B81419" w:rsidR="007749E5" w:rsidRDefault="007749E5" w:rsidP="00323A19">
      <w:pPr>
        <w:pStyle w:val="Neotevilenodstavek"/>
        <w:spacing w:before="0" w:after="0" w:line="260" w:lineRule="exact"/>
        <w:rPr>
          <w:sz w:val="20"/>
          <w:szCs w:val="20"/>
        </w:rPr>
      </w:pPr>
      <w:r>
        <w:rPr>
          <w:sz w:val="20"/>
          <w:szCs w:val="20"/>
        </w:rPr>
        <w:t xml:space="preserve">13. Enote Centra za socialno delo </w:t>
      </w:r>
      <w:r w:rsidR="00BD0181">
        <w:rPr>
          <w:sz w:val="20"/>
          <w:szCs w:val="20"/>
        </w:rPr>
        <w:t>Notranjsko – Primorska</w:t>
      </w:r>
      <w:r>
        <w:rPr>
          <w:sz w:val="20"/>
          <w:szCs w:val="20"/>
        </w:rPr>
        <w:t xml:space="preserve"> so:</w:t>
      </w:r>
    </w:p>
    <w:p w14:paraId="080EEBD2" w14:textId="6E3EE62C" w:rsidR="007749E5" w:rsidRDefault="007749E5" w:rsidP="00100304">
      <w:pPr>
        <w:pStyle w:val="Neotevilenodstavek"/>
        <w:numPr>
          <w:ilvl w:val="0"/>
          <w:numId w:val="34"/>
        </w:numPr>
        <w:spacing w:before="0" w:after="0" w:line="260" w:lineRule="exact"/>
        <w:rPr>
          <w:sz w:val="20"/>
          <w:szCs w:val="20"/>
        </w:rPr>
      </w:pPr>
      <w:r>
        <w:rPr>
          <w:sz w:val="20"/>
          <w:szCs w:val="20"/>
        </w:rPr>
        <w:t>Enota Cerknica na območju upravne enote Cerknica,</w:t>
      </w:r>
    </w:p>
    <w:p w14:paraId="3F797D94" w14:textId="7E11122D" w:rsidR="007749E5" w:rsidRDefault="007749E5" w:rsidP="00100304">
      <w:pPr>
        <w:pStyle w:val="Neotevilenodstavek"/>
        <w:numPr>
          <w:ilvl w:val="0"/>
          <w:numId w:val="34"/>
        </w:numPr>
        <w:spacing w:before="0" w:after="0" w:line="260" w:lineRule="exact"/>
        <w:rPr>
          <w:sz w:val="20"/>
          <w:szCs w:val="20"/>
        </w:rPr>
      </w:pPr>
      <w:r>
        <w:rPr>
          <w:sz w:val="20"/>
          <w:szCs w:val="20"/>
        </w:rPr>
        <w:t xml:space="preserve">Enota Ilirska Bistrica na območju upravne enote Ilirska Bistrica in </w:t>
      </w:r>
    </w:p>
    <w:p w14:paraId="32D369A3" w14:textId="6FF353A3" w:rsidR="007749E5" w:rsidRDefault="007749E5" w:rsidP="00100304">
      <w:pPr>
        <w:pStyle w:val="Neotevilenodstavek"/>
        <w:numPr>
          <w:ilvl w:val="0"/>
          <w:numId w:val="34"/>
        </w:numPr>
        <w:spacing w:before="0" w:after="0" w:line="260" w:lineRule="exact"/>
        <w:rPr>
          <w:sz w:val="20"/>
          <w:szCs w:val="20"/>
        </w:rPr>
      </w:pPr>
      <w:r>
        <w:rPr>
          <w:sz w:val="20"/>
          <w:szCs w:val="20"/>
        </w:rPr>
        <w:t xml:space="preserve">Enota Postojna na območju upravne enote Postojna. </w:t>
      </w:r>
    </w:p>
    <w:p w14:paraId="73886801" w14:textId="77777777" w:rsidR="007749E5" w:rsidRDefault="007749E5" w:rsidP="00323A19">
      <w:pPr>
        <w:pStyle w:val="Neotevilenodstavek"/>
        <w:spacing w:before="0" w:after="0" w:line="260" w:lineRule="exact"/>
        <w:rPr>
          <w:sz w:val="20"/>
          <w:szCs w:val="20"/>
        </w:rPr>
      </w:pPr>
    </w:p>
    <w:p w14:paraId="530AEDBE" w14:textId="77777777" w:rsidR="007749E5" w:rsidRDefault="007749E5" w:rsidP="00323A19">
      <w:pPr>
        <w:pStyle w:val="Neotevilenodstavek"/>
        <w:spacing w:before="0" w:after="0" w:line="260" w:lineRule="exact"/>
        <w:rPr>
          <w:sz w:val="20"/>
          <w:szCs w:val="20"/>
        </w:rPr>
      </w:pPr>
      <w:r>
        <w:rPr>
          <w:sz w:val="20"/>
          <w:szCs w:val="20"/>
        </w:rPr>
        <w:t>14. E</w:t>
      </w:r>
      <w:r w:rsidR="00CB467D">
        <w:rPr>
          <w:sz w:val="20"/>
          <w:szCs w:val="20"/>
        </w:rPr>
        <w:t>note Centra za socialno delo Podravje</w:t>
      </w:r>
      <w:r>
        <w:rPr>
          <w:sz w:val="20"/>
          <w:szCs w:val="20"/>
        </w:rPr>
        <w:t xml:space="preserve"> so:</w:t>
      </w:r>
    </w:p>
    <w:p w14:paraId="654F63C5" w14:textId="38CE7904" w:rsidR="007749E5" w:rsidRDefault="007749E5" w:rsidP="00100304">
      <w:pPr>
        <w:pStyle w:val="Neotevilenodstavek"/>
        <w:numPr>
          <w:ilvl w:val="0"/>
          <w:numId w:val="35"/>
        </w:numPr>
        <w:spacing w:before="0" w:after="0" w:line="260" w:lineRule="exact"/>
        <w:rPr>
          <w:sz w:val="20"/>
          <w:szCs w:val="20"/>
        </w:rPr>
      </w:pPr>
      <w:r>
        <w:rPr>
          <w:sz w:val="20"/>
          <w:szCs w:val="20"/>
        </w:rPr>
        <w:t>Enota Lenart na območju upravne enote Lenart,</w:t>
      </w:r>
    </w:p>
    <w:p w14:paraId="31B35CED" w14:textId="64054F1D" w:rsidR="007749E5" w:rsidRDefault="007749E5" w:rsidP="00100304">
      <w:pPr>
        <w:pStyle w:val="Neotevilenodstavek"/>
        <w:numPr>
          <w:ilvl w:val="0"/>
          <w:numId w:val="35"/>
        </w:numPr>
        <w:spacing w:before="0" w:after="0" w:line="260" w:lineRule="exact"/>
        <w:rPr>
          <w:sz w:val="20"/>
          <w:szCs w:val="20"/>
        </w:rPr>
      </w:pPr>
      <w:r>
        <w:rPr>
          <w:sz w:val="20"/>
          <w:szCs w:val="20"/>
        </w:rPr>
        <w:t xml:space="preserve">Enota Ormož na območju upravne enote Ormož in </w:t>
      </w:r>
    </w:p>
    <w:p w14:paraId="4900BA34" w14:textId="3AB9025F" w:rsidR="007749E5" w:rsidRDefault="007749E5" w:rsidP="00100304">
      <w:pPr>
        <w:pStyle w:val="Neotevilenodstavek"/>
        <w:numPr>
          <w:ilvl w:val="0"/>
          <w:numId w:val="35"/>
        </w:numPr>
        <w:spacing w:before="0" w:after="0" w:line="260" w:lineRule="exact"/>
        <w:rPr>
          <w:sz w:val="20"/>
          <w:szCs w:val="20"/>
        </w:rPr>
      </w:pPr>
      <w:r>
        <w:rPr>
          <w:sz w:val="20"/>
          <w:szCs w:val="20"/>
        </w:rPr>
        <w:t xml:space="preserve">Enota Ptuj na območju upravne enote Ptuj. </w:t>
      </w:r>
    </w:p>
    <w:p w14:paraId="3BF42905" w14:textId="77777777" w:rsidR="007749E5" w:rsidRDefault="007749E5" w:rsidP="00323A19">
      <w:pPr>
        <w:pStyle w:val="Neotevilenodstavek"/>
        <w:spacing w:before="0" w:after="0" w:line="260" w:lineRule="exact"/>
        <w:rPr>
          <w:sz w:val="20"/>
          <w:szCs w:val="20"/>
        </w:rPr>
      </w:pPr>
    </w:p>
    <w:p w14:paraId="20D66D46" w14:textId="77777777" w:rsidR="007749E5" w:rsidRDefault="007749E5" w:rsidP="00323A19">
      <w:pPr>
        <w:pStyle w:val="Neotevilenodstavek"/>
        <w:spacing w:before="0" w:after="0" w:line="260" w:lineRule="exact"/>
        <w:rPr>
          <w:sz w:val="20"/>
          <w:szCs w:val="20"/>
        </w:rPr>
      </w:pPr>
      <w:r>
        <w:rPr>
          <w:sz w:val="20"/>
          <w:szCs w:val="20"/>
        </w:rPr>
        <w:t>15. Enote Centra za socialno delo Koroška so:</w:t>
      </w:r>
    </w:p>
    <w:p w14:paraId="5D2AE2B5" w14:textId="3CC04851" w:rsidR="007749E5" w:rsidRDefault="007749E5" w:rsidP="00100304">
      <w:pPr>
        <w:pStyle w:val="Neotevilenodstavek"/>
        <w:numPr>
          <w:ilvl w:val="0"/>
          <w:numId w:val="36"/>
        </w:numPr>
        <w:spacing w:before="0" w:after="0" w:line="260" w:lineRule="exact"/>
        <w:rPr>
          <w:sz w:val="20"/>
          <w:szCs w:val="20"/>
        </w:rPr>
      </w:pPr>
      <w:r>
        <w:rPr>
          <w:sz w:val="20"/>
          <w:szCs w:val="20"/>
        </w:rPr>
        <w:t>Enota Dravograd na območju upravne enote Dravograd,</w:t>
      </w:r>
    </w:p>
    <w:p w14:paraId="51481025" w14:textId="37A32F88" w:rsidR="007749E5" w:rsidRDefault="007749E5" w:rsidP="00100304">
      <w:pPr>
        <w:pStyle w:val="Neotevilenodstavek"/>
        <w:numPr>
          <w:ilvl w:val="0"/>
          <w:numId w:val="36"/>
        </w:numPr>
        <w:spacing w:before="0" w:after="0" w:line="260" w:lineRule="exact"/>
        <w:rPr>
          <w:sz w:val="20"/>
          <w:szCs w:val="20"/>
        </w:rPr>
      </w:pPr>
      <w:r>
        <w:rPr>
          <w:sz w:val="20"/>
          <w:szCs w:val="20"/>
        </w:rPr>
        <w:t>Enota Radlje ob Dravi na območju upravne enote Radlje ob Dravi,</w:t>
      </w:r>
    </w:p>
    <w:p w14:paraId="54A045D7" w14:textId="0A6341A9" w:rsidR="007749E5" w:rsidRDefault="007749E5" w:rsidP="00100304">
      <w:pPr>
        <w:pStyle w:val="Neotevilenodstavek"/>
        <w:numPr>
          <w:ilvl w:val="0"/>
          <w:numId w:val="36"/>
        </w:numPr>
        <w:spacing w:before="0" w:after="0" w:line="260" w:lineRule="exact"/>
        <w:rPr>
          <w:sz w:val="20"/>
          <w:szCs w:val="20"/>
        </w:rPr>
      </w:pPr>
      <w:r>
        <w:rPr>
          <w:sz w:val="20"/>
          <w:szCs w:val="20"/>
        </w:rPr>
        <w:t xml:space="preserve">Enota Ravne na Koroškem na območju upravne enote Ravne na Koroškem in </w:t>
      </w:r>
    </w:p>
    <w:p w14:paraId="23A42040" w14:textId="1CDAAE4A" w:rsidR="007749E5" w:rsidRDefault="007749E5" w:rsidP="00100304">
      <w:pPr>
        <w:pStyle w:val="Neotevilenodstavek"/>
        <w:numPr>
          <w:ilvl w:val="0"/>
          <w:numId w:val="36"/>
        </w:numPr>
        <w:spacing w:before="0" w:after="0" w:line="260" w:lineRule="exact"/>
        <w:rPr>
          <w:sz w:val="20"/>
          <w:szCs w:val="20"/>
        </w:rPr>
      </w:pPr>
      <w:r>
        <w:rPr>
          <w:sz w:val="20"/>
          <w:szCs w:val="20"/>
        </w:rPr>
        <w:t>Enota Slovenj Gradec na območju upravne enote Slovenj Gradec.</w:t>
      </w:r>
    </w:p>
    <w:p w14:paraId="6A75F43D" w14:textId="77777777" w:rsidR="007749E5" w:rsidRDefault="007749E5" w:rsidP="00323A19">
      <w:pPr>
        <w:pStyle w:val="Neotevilenodstavek"/>
        <w:spacing w:before="0" w:after="0" w:line="260" w:lineRule="exact"/>
        <w:rPr>
          <w:sz w:val="20"/>
          <w:szCs w:val="20"/>
        </w:rPr>
      </w:pPr>
    </w:p>
    <w:p w14:paraId="4A27C2D1" w14:textId="77777777" w:rsidR="007749E5" w:rsidRDefault="007749E5" w:rsidP="00323A19">
      <w:pPr>
        <w:pStyle w:val="Neotevilenodstavek"/>
        <w:spacing w:before="0" w:after="0" w:line="260" w:lineRule="exact"/>
        <w:rPr>
          <w:sz w:val="20"/>
          <w:szCs w:val="20"/>
        </w:rPr>
      </w:pPr>
      <w:r>
        <w:rPr>
          <w:sz w:val="20"/>
          <w:szCs w:val="20"/>
        </w:rPr>
        <w:t>16. Enote Centra za socialno delo Zasavje so:</w:t>
      </w:r>
    </w:p>
    <w:p w14:paraId="7269B306" w14:textId="725C06AE" w:rsidR="007749E5" w:rsidRDefault="007749E5" w:rsidP="00100304">
      <w:pPr>
        <w:pStyle w:val="Neotevilenodstavek"/>
        <w:numPr>
          <w:ilvl w:val="0"/>
          <w:numId w:val="37"/>
        </w:numPr>
        <w:spacing w:before="0" w:after="0" w:line="260" w:lineRule="exact"/>
        <w:rPr>
          <w:sz w:val="20"/>
          <w:szCs w:val="20"/>
        </w:rPr>
      </w:pPr>
      <w:r>
        <w:rPr>
          <w:sz w:val="20"/>
          <w:szCs w:val="20"/>
        </w:rPr>
        <w:t>Enota Hrastnik na območju upravne enote Hrastnik,</w:t>
      </w:r>
    </w:p>
    <w:p w14:paraId="5C05EAFC" w14:textId="4F792C5C" w:rsidR="007749E5" w:rsidRDefault="007749E5" w:rsidP="00100304">
      <w:pPr>
        <w:pStyle w:val="Neotevilenodstavek"/>
        <w:numPr>
          <w:ilvl w:val="0"/>
          <w:numId w:val="37"/>
        </w:numPr>
        <w:spacing w:before="0" w:after="0" w:line="260" w:lineRule="exact"/>
        <w:rPr>
          <w:sz w:val="20"/>
          <w:szCs w:val="20"/>
        </w:rPr>
      </w:pPr>
      <w:r>
        <w:rPr>
          <w:sz w:val="20"/>
          <w:szCs w:val="20"/>
        </w:rPr>
        <w:t xml:space="preserve">Enota Trbovlje na območju upravne enote Trbovlje in </w:t>
      </w:r>
    </w:p>
    <w:p w14:paraId="6A149E7C" w14:textId="76A795AB" w:rsidR="007749E5" w:rsidRDefault="007749E5" w:rsidP="00100304">
      <w:pPr>
        <w:pStyle w:val="Neotevilenodstavek"/>
        <w:numPr>
          <w:ilvl w:val="0"/>
          <w:numId w:val="37"/>
        </w:numPr>
        <w:spacing w:before="0" w:after="0" w:line="260" w:lineRule="exact"/>
        <w:rPr>
          <w:sz w:val="20"/>
          <w:szCs w:val="20"/>
        </w:rPr>
      </w:pPr>
      <w:r>
        <w:rPr>
          <w:sz w:val="20"/>
          <w:szCs w:val="20"/>
        </w:rPr>
        <w:t xml:space="preserve">Enota Zagorje ob Savi na območju upravne enote Zagorje ob Savi. </w:t>
      </w:r>
    </w:p>
    <w:p w14:paraId="3410EC31" w14:textId="77777777" w:rsidR="000F7404" w:rsidRDefault="007749E5" w:rsidP="00323A19">
      <w:pPr>
        <w:pStyle w:val="Neotevilenodstavek"/>
        <w:spacing w:before="0" w:after="0" w:line="260" w:lineRule="exact"/>
        <w:rPr>
          <w:sz w:val="20"/>
          <w:szCs w:val="20"/>
        </w:rPr>
      </w:pPr>
      <w:r>
        <w:rPr>
          <w:sz w:val="20"/>
          <w:szCs w:val="20"/>
        </w:rPr>
        <w:t xml:space="preserve"> </w:t>
      </w:r>
    </w:p>
    <w:p w14:paraId="0841D1EC" w14:textId="77777777" w:rsidR="00AD3AE2" w:rsidRDefault="00CB467D" w:rsidP="00323A19">
      <w:pPr>
        <w:pStyle w:val="Neotevilenodstavek"/>
        <w:spacing w:before="0" w:after="0" w:line="260" w:lineRule="exact"/>
        <w:rPr>
          <w:sz w:val="20"/>
          <w:szCs w:val="20"/>
        </w:rPr>
      </w:pPr>
      <w:r>
        <w:rPr>
          <w:sz w:val="20"/>
          <w:szCs w:val="20"/>
        </w:rPr>
        <w:t>C</w:t>
      </w:r>
      <w:r w:rsidR="00AD3AE2">
        <w:rPr>
          <w:sz w:val="20"/>
          <w:szCs w:val="20"/>
        </w:rPr>
        <w:t xml:space="preserve">entri za socialno delo </w:t>
      </w:r>
      <w:r>
        <w:rPr>
          <w:sz w:val="20"/>
          <w:szCs w:val="20"/>
        </w:rPr>
        <w:t xml:space="preserve">lahko </w:t>
      </w:r>
      <w:r w:rsidR="00AD3AE2">
        <w:rPr>
          <w:sz w:val="20"/>
          <w:szCs w:val="20"/>
        </w:rPr>
        <w:t>poslujejo tudi v stalnih ali občasnih krajevnih pisarnah, ki so organizirane s sklepi sveta zavoda.</w:t>
      </w:r>
    </w:p>
    <w:p w14:paraId="601EEE19" w14:textId="77777777" w:rsidR="00323A19" w:rsidRDefault="00323A19" w:rsidP="00323A19">
      <w:pPr>
        <w:pStyle w:val="Neotevilenodstavek"/>
        <w:spacing w:before="0" w:after="0" w:line="260" w:lineRule="exact"/>
        <w:rPr>
          <w:sz w:val="20"/>
          <w:szCs w:val="20"/>
        </w:rPr>
      </w:pPr>
    </w:p>
    <w:p w14:paraId="5D57716D" w14:textId="4E3B00F2" w:rsidR="00EF5F8A" w:rsidRPr="00EF5F8A" w:rsidRDefault="00EF5F8A" w:rsidP="00EF5F8A">
      <w:pPr>
        <w:pStyle w:val="Neotevilenodstavek"/>
        <w:spacing w:before="0" w:after="0" w:line="260" w:lineRule="exact"/>
        <w:rPr>
          <w:rFonts w:cs="Arial"/>
          <w:sz w:val="20"/>
          <w:szCs w:val="20"/>
        </w:rPr>
      </w:pPr>
    </w:p>
    <w:p w14:paraId="7EA745CD" w14:textId="354FC1BA" w:rsidR="00E4314E" w:rsidRDefault="000F3D82" w:rsidP="00E4314E">
      <w:pPr>
        <w:pStyle w:val="Neotevilenodstavek"/>
        <w:spacing w:before="0" w:after="0" w:line="260" w:lineRule="exact"/>
        <w:jc w:val="center"/>
        <w:rPr>
          <w:rFonts w:cs="Arial"/>
          <w:b/>
          <w:sz w:val="20"/>
          <w:szCs w:val="20"/>
        </w:rPr>
      </w:pPr>
      <w:r>
        <w:rPr>
          <w:rFonts w:cs="Arial"/>
          <w:b/>
          <w:sz w:val="20"/>
          <w:szCs w:val="20"/>
        </w:rPr>
        <w:lastRenderedPageBreak/>
        <w:t>4</w:t>
      </w:r>
      <w:r w:rsidR="00073131">
        <w:rPr>
          <w:rFonts w:cs="Arial"/>
          <w:b/>
          <w:sz w:val="20"/>
          <w:szCs w:val="20"/>
        </w:rPr>
        <w:t>.</w:t>
      </w:r>
      <w:r w:rsidR="00E4314E">
        <w:rPr>
          <w:rFonts w:cs="Arial"/>
          <w:b/>
          <w:sz w:val="20"/>
          <w:szCs w:val="20"/>
        </w:rPr>
        <w:t xml:space="preserve"> člen</w:t>
      </w:r>
    </w:p>
    <w:p w14:paraId="722DB631" w14:textId="77777777" w:rsidR="00073131" w:rsidRDefault="00073131" w:rsidP="00501344">
      <w:pPr>
        <w:pStyle w:val="Neotevilenodstavek"/>
        <w:spacing w:before="0" w:after="0" w:line="260" w:lineRule="exact"/>
        <w:rPr>
          <w:rFonts w:cs="Arial"/>
          <w:b/>
          <w:sz w:val="20"/>
          <w:szCs w:val="20"/>
        </w:rPr>
      </w:pPr>
    </w:p>
    <w:p w14:paraId="5EB36538" w14:textId="77777777" w:rsidR="00073131" w:rsidRDefault="004A57E2" w:rsidP="00501344">
      <w:pPr>
        <w:pStyle w:val="Neotevilenodstavek"/>
        <w:spacing w:before="0" w:after="0" w:line="260" w:lineRule="exact"/>
        <w:rPr>
          <w:rFonts w:cs="Arial"/>
          <w:sz w:val="20"/>
          <w:szCs w:val="20"/>
        </w:rPr>
      </w:pPr>
      <w:r>
        <w:rPr>
          <w:rFonts w:cs="Arial"/>
          <w:sz w:val="20"/>
          <w:szCs w:val="20"/>
        </w:rPr>
        <w:t>Ne glede na 3. člen te uredbe, so e</w:t>
      </w:r>
      <w:r w:rsidR="00073131">
        <w:rPr>
          <w:rFonts w:cs="Arial"/>
          <w:sz w:val="20"/>
          <w:szCs w:val="20"/>
        </w:rPr>
        <w:t xml:space="preserve">note centrov za socialno delo, ki so sicer organizirane po teritorialnem načelu, pristojne na območju celotne države </w:t>
      </w:r>
      <w:r>
        <w:rPr>
          <w:rFonts w:cs="Arial"/>
          <w:sz w:val="20"/>
          <w:szCs w:val="20"/>
        </w:rPr>
        <w:t>za naslednje, na zahtevo stranke uvedene postopke</w:t>
      </w:r>
      <w:r w:rsidR="00073131">
        <w:rPr>
          <w:rFonts w:cs="Arial"/>
          <w:sz w:val="20"/>
          <w:szCs w:val="20"/>
        </w:rPr>
        <w:t>:</w:t>
      </w:r>
    </w:p>
    <w:p w14:paraId="233EF315" w14:textId="64179160" w:rsidR="00073131" w:rsidRDefault="004A57E2" w:rsidP="00100304">
      <w:pPr>
        <w:pStyle w:val="Neotevilenodstavek"/>
        <w:numPr>
          <w:ilvl w:val="0"/>
          <w:numId w:val="38"/>
        </w:numPr>
        <w:spacing w:before="0" w:after="0" w:line="260" w:lineRule="exact"/>
        <w:rPr>
          <w:rFonts w:cs="Arial"/>
          <w:sz w:val="20"/>
          <w:szCs w:val="20"/>
        </w:rPr>
      </w:pPr>
      <w:r>
        <w:rPr>
          <w:rFonts w:cs="Arial"/>
          <w:sz w:val="20"/>
          <w:szCs w:val="20"/>
        </w:rPr>
        <w:t>socialno varstveno storitev</w:t>
      </w:r>
      <w:r w:rsidR="00D04FD1">
        <w:rPr>
          <w:rFonts w:cs="Arial"/>
          <w:sz w:val="20"/>
          <w:szCs w:val="20"/>
        </w:rPr>
        <w:t xml:space="preserve"> prva socialna pomoč.</w:t>
      </w:r>
    </w:p>
    <w:p w14:paraId="41002905" w14:textId="77777777" w:rsidR="00073131" w:rsidRDefault="00073131" w:rsidP="00501344">
      <w:pPr>
        <w:pStyle w:val="Neotevilenodstavek"/>
        <w:spacing w:before="0" w:after="0" w:line="260" w:lineRule="exact"/>
        <w:rPr>
          <w:rFonts w:cs="Arial"/>
          <w:b/>
          <w:sz w:val="20"/>
          <w:szCs w:val="20"/>
        </w:rPr>
      </w:pPr>
    </w:p>
    <w:p w14:paraId="3E328E17" w14:textId="77777777" w:rsidR="004A57E2" w:rsidRDefault="004A57E2" w:rsidP="00501344">
      <w:pPr>
        <w:pStyle w:val="Neotevilenodstavek"/>
        <w:spacing w:before="0" w:after="0" w:line="260" w:lineRule="exact"/>
        <w:rPr>
          <w:rFonts w:cs="Arial"/>
          <w:sz w:val="20"/>
          <w:szCs w:val="20"/>
        </w:rPr>
      </w:pPr>
    </w:p>
    <w:p w14:paraId="3481EA10" w14:textId="77777777" w:rsidR="0052574C" w:rsidRDefault="004A57E2" w:rsidP="00F672CA">
      <w:pPr>
        <w:pStyle w:val="Neotevilenodstavek"/>
        <w:spacing w:before="0" w:after="0" w:line="260" w:lineRule="exact"/>
        <w:jc w:val="center"/>
        <w:rPr>
          <w:rFonts w:cs="Arial"/>
          <w:sz w:val="20"/>
          <w:szCs w:val="20"/>
        </w:rPr>
      </w:pPr>
      <w:r>
        <w:rPr>
          <w:rFonts w:cs="Arial"/>
          <w:sz w:val="20"/>
          <w:szCs w:val="20"/>
        </w:rPr>
        <w:t>PREHODNA IN KONČNA DOLOČBA</w:t>
      </w:r>
    </w:p>
    <w:p w14:paraId="76FD3C41" w14:textId="77777777" w:rsidR="004A57E2" w:rsidRDefault="004A57E2" w:rsidP="00501344">
      <w:pPr>
        <w:pStyle w:val="Neotevilenodstavek"/>
        <w:spacing w:before="0" w:after="0" w:line="260" w:lineRule="exact"/>
        <w:rPr>
          <w:rFonts w:cs="Arial"/>
          <w:sz w:val="20"/>
          <w:szCs w:val="20"/>
        </w:rPr>
      </w:pPr>
    </w:p>
    <w:p w14:paraId="6BFD7EA6" w14:textId="77777777" w:rsidR="004A57E2" w:rsidRDefault="004A57E2" w:rsidP="00501344">
      <w:pPr>
        <w:pStyle w:val="Neotevilenodstavek"/>
        <w:spacing w:before="0" w:after="0" w:line="260" w:lineRule="exact"/>
        <w:rPr>
          <w:rFonts w:cs="Arial"/>
          <w:sz w:val="20"/>
          <w:szCs w:val="20"/>
        </w:rPr>
      </w:pPr>
    </w:p>
    <w:p w14:paraId="76F09C04" w14:textId="4FC7CF97" w:rsidR="0052574C" w:rsidRDefault="000F3D82" w:rsidP="00F672CA">
      <w:pPr>
        <w:pStyle w:val="Neotevilenodstavek"/>
        <w:spacing w:before="0" w:after="0" w:line="260" w:lineRule="exact"/>
        <w:jc w:val="center"/>
        <w:rPr>
          <w:rFonts w:cs="Arial"/>
          <w:b/>
          <w:sz w:val="20"/>
          <w:szCs w:val="20"/>
        </w:rPr>
      </w:pPr>
      <w:r>
        <w:rPr>
          <w:rFonts w:cs="Arial"/>
          <w:b/>
          <w:sz w:val="20"/>
          <w:szCs w:val="20"/>
        </w:rPr>
        <w:t>5</w:t>
      </w:r>
      <w:r w:rsidR="00AD3AE2">
        <w:rPr>
          <w:rFonts w:cs="Arial"/>
          <w:b/>
          <w:sz w:val="20"/>
          <w:szCs w:val="20"/>
        </w:rPr>
        <w:t>. člen</w:t>
      </w:r>
    </w:p>
    <w:p w14:paraId="079E2D15" w14:textId="77777777" w:rsidR="0052574C" w:rsidRDefault="0052574C" w:rsidP="00F672CA">
      <w:pPr>
        <w:pStyle w:val="Neotevilenodstavek"/>
        <w:spacing w:before="0" w:after="0" w:line="260" w:lineRule="exact"/>
        <w:jc w:val="center"/>
        <w:rPr>
          <w:rFonts w:cs="Arial"/>
          <w:b/>
          <w:sz w:val="20"/>
          <w:szCs w:val="20"/>
        </w:rPr>
      </w:pPr>
    </w:p>
    <w:p w14:paraId="5A343A32" w14:textId="77777777" w:rsidR="00AD3AE2" w:rsidRDefault="00AD3AE2" w:rsidP="00AD3AE2">
      <w:pPr>
        <w:pStyle w:val="Poglavje"/>
        <w:spacing w:before="0" w:after="0" w:line="260" w:lineRule="exact"/>
        <w:jc w:val="both"/>
        <w:rPr>
          <w:b w:val="0"/>
          <w:sz w:val="20"/>
          <w:szCs w:val="20"/>
        </w:rPr>
      </w:pPr>
      <w:r>
        <w:rPr>
          <w:b w:val="0"/>
          <w:sz w:val="20"/>
          <w:szCs w:val="20"/>
        </w:rPr>
        <w:t>Z uveljavitvijo te uredbe prenehata veljati:</w:t>
      </w:r>
    </w:p>
    <w:p w14:paraId="20A97984" w14:textId="77777777" w:rsidR="00AD3AE2" w:rsidRPr="00F672CA" w:rsidRDefault="00223D4D" w:rsidP="00100304">
      <w:pPr>
        <w:pStyle w:val="Poglavje"/>
        <w:numPr>
          <w:ilvl w:val="0"/>
          <w:numId w:val="10"/>
        </w:numPr>
        <w:spacing w:before="0" w:after="0" w:line="260" w:lineRule="exact"/>
        <w:jc w:val="both"/>
        <w:rPr>
          <w:rFonts w:eastAsia="Calibri"/>
          <w:b w:val="0"/>
          <w:sz w:val="20"/>
          <w:szCs w:val="20"/>
          <w:lang w:eastAsia="en-US"/>
        </w:rPr>
      </w:pPr>
      <w:r w:rsidRPr="00F672CA">
        <w:rPr>
          <w:rFonts w:eastAsia="Calibri"/>
          <w:b w:val="0"/>
          <w:sz w:val="20"/>
          <w:szCs w:val="20"/>
          <w:lang w:eastAsia="en-US"/>
        </w:rPr>
        <w:t>sklep Vlade Republike Slovenije št. 12200-2/2014/4 z dne 9.12.2010 o oblikovanju regijskih služb za koordinacijo in pomoč žrtvam in o določitvi območja njihovega delovanja,</w:t>
      </w:r>
    </w:p>
    <w:p w14:paraId="20A77F44" w14:textId="77777777" w:rsidR="00AD3AE2" w:rsidRPr="00F672CA" w:rsidRDefault="00223D4D" w:rsidP="00100304">
      <w:pPr>
        <w:pStyle w:val="Poglavje"/>
        <w:numPr>
          <w:ilvl w:val="0"/>
          <w:numId w:val="10"/>
        </w:numPr>
        <w:spacing w:before="0" w:after="0" w:line="260" w:lineRule="exact"/>
        <w:jc w:val="both"/>
        <w:rPr>
          <w:rFonts w:eastAsia="Calibri"/>
          <w:b w:val="0"/>
          <w:sz w:val="20"/>
          <w:szCs w:val="20"/>
          <w:lang w:eastAsia="en-US"/>
        </w:rPr>
      </w:pPr>
      <w:r w:rsidRPr="00F672CA">
        <w:rPr>
          <w:rFonts w:eastAsia="Calibri"/>
          <w:b w:val="0"/>
          <w:sz w:val="20"/>
          <w:szCs w:val="20"/>
          <w:lang w:eastAsia="en-US"/>
        </w:rPr>
        <w:t>sklep ministrstva, pristojnega za socialne zadeve, št. 920-001/03 z dne 25.11.2013 o teritorialni pristojnosti centrov za socialno delo Slovenije,</w:t>
      </w:r>
    </w:p>
    <w:p w14:paraId="54CA2406" w14:textId="77777777" w:rsidR="00AD3AE2" w:rsidRDefault="00AD3AE2" w:rsidP="00AD3AE2">
      <w:pPr>
        <w:pStyle w:val="Poglavje"/>
        <w:spacing w:before="0" w:after="0" w:line="260" w:lineRule="exact"/>
        <w:jc w:val="both"/>
        <w:rPr>
          <w:rFonts w:eastAsia="Calibri"/>
          <w:b w:val="0"/>
          <w:sz w:val="20"/>
          <w:szCs w:val="20"/>
          <w:lang w:eastAsia="en-US"/>
        </w:rPr>
      </w:pPr>
      <w:r>
        <w:rPr>
          <w:rFonts w:eastAsia="Calibri"/>
          <w:b w:val="0"/>
          <w:sz w:val="20"/>
          <w:szCs w:val="20"/>
          <w:lang w:eastAsia="en-US"/>
        </w:rPr>
        <w:t xml:space="preserve">uporabljata pa se do začetka uporabe te uredbe.  </w:t>
      </w:r>
    </w:p>
    <w:p w14:paraId="69D4EF97" w14:textId="77777777" w:rsidR="0052574C" w:rsidRDefault="0052574C" w:rsidP="00F672CA">
      <w:pPr>
        <w:pStyle w:val="Neotevilenodstavek"/>
        <w:spacing w:before="0" w:after="0" w:line="260" w:lineRule="exact"/>
        <w:jc w:val="center"/>
        <w:rPr>
          <w:rFonts w:cs="Arial"/>
          <w:b/>
          <w:sz w:val="20"/>
          <w:szCs w:val="20"/>
        </w:rPr>
      </w:pPr>
    </w:p>
    <w:p w14:paraId="28F865E6" w14:textId="77777777" w:rsidR="0052574C" w:rsidRDefault="0052574C" w:rsidP="00F672CA">
      <w:pPr>
        <w:pStyle w:val="Neotevilenodstavek"/>
        <w:spacing w:before="0" w:after="0" w:line="260" w:lineRule="exact"/>
        <w:jc w:val="center"/>
        <w:rPr>
          <w:rFonts w:cs="Arial"/>
          <w:b/>
          <w:sz w:val="20"/>
          <w:szCs w:val="20"/>
        </w:rPr>
      </w:pPr>
    </w:p>
    <w:p w14:paraId="5C69ED90" w14:textId="3F73B796" w:rsidR="0052574C" w:rsidRPr="00F672CA" w:rsidRDefault="000F3D82" w:rsidP="00F672CA">
      <w:pPr>
        <w:pStyle w:val="Neotevilenodstavek"/>
        <w:spacing w:before="0" w:after="0" w:line="260" w:lineRule="exact"/>
        <w:jc w:val="center"/>
        <w:rPr>
          <w:rFonts w:cs="Arial"/>
          <w:b/>
          <w:sz w:val="20"/>
          <w:szCs w:val="20"/>
        </w:rPr>
      </w:pPr>
      <w:r>
        <w:rPr>
          <w:rFonts w:cs="Arial"/>
          <w:b/>
          <w:sz w:val="20"/>
          <w:szCs w:val="20"/>
        </w:rPr>
        <w:t>6</w:t>
      </w:r>
      <w:r w:rsidR="00AD3AE2">
        <w:rPr>
          <w:rFonts w:cs="Arial"/>
          <w:b/>
          <w:sz w:val="20"/>
          <w:szCs w:val="20"/>
        </w:rPr>
        <w:t>. člen</w:t>
      </w:r>
    </w:p>
    <w:p w14:paraId="66CB9250" w14:textId="77777777" w:rsidR="00AD3AE2" w:rsidRDefault="00AD3AE2" w:rsidP="00501344">
      <w:pPr>
        <w:pStyle w:val="Neotevilenodstavek"/>
        <w:spacing w:before="0" w:after="0" w:line="260" w:lineRule="exact"/>
        <w:rPr>
          <w:rFonts w:cs="Arial"/>
          <w:sz w:val="20"/>
          <w:szCs w:val="20"/>
        </w:rPr>
      </w:pPr>
    </w:p>
    <w:p w14:paraId="2AB90192" w14:textId="77777777" w:rsidR="00AD3AE2" w:rsidRPr="00265F38" w:rsidRDefault="00AD3AE2" w:rsidP="00AD3AE2">
      <w:pPr>
        <w:pStyle w:val="Poglavje"/>
        <w:spacing w:before="0" w:after="0" w:line="260" w:lineRule="exact"/>
        <w:jc w:val="both"/>
        <w:rPr>
          <w:b w:val="0"/>
          <w:sz w:val="20"/>
          <w:szCs w:val="20"/>
        </w:rPr>
      </w:pPr>
      <w:r w:rsidRPr="00265F38">
        <w:rPr>
          <w:b w:val="0"/>
          <w:sz w:val="20"/>
          <w:szCs w:val="20"/>
        </w:rPr>
        <w:t xml:space="preserve">Ta </w:t>
      </w:r>
      <w:r>
        <w:rPr>
          <w:b w:val="0"/>
          <w:sz w:val="20"/>
          <w:szCs w:val="20"/>
        </w:rPr>
        <w:t>uredba</w:t>
      </w:r>
      <w:r w:rsidRPr="00265F38">
        <w:rPr>
          <w:b w:val="0"/>
          <w:sz w:val="20"/>
          <w:szCs w:val="20"/>
        </w:rPr>
        <w:t xml:space="preserve"> začne veljati petnajsti dan po objavi v Uradnem listu Republike Slovenije, uporabljati pa se začne</w:t>
      </w:r>
      <w:r>
        <w:rPr>
          <w:b w:val="0"/>
          <w:sz w:val="20"/>
          <w:szCs w:val="20"/>
        </w:rPr>
        <w:t xml:space="preserve"> 1. januarja 2018.</w:t>
      </w:r>
    </w:p>
    <w:p w14:paraId="167E1735" w14:textId="77777777" w:rsidR="00EF5F8A" w:rsidRDefault="00EF5F8A" w:rsidP="00501344">
      <w:pPr>
        <w:pStyle w:val="Neotevilenodstavek"/>
        <w:spacing w:before="0" w:after="0" w:line="260" w:lineRule="exact"/>
        <w:rPr>
          <w:rFonts w:cs="Arial"/>
          <w:sz w:val="20"/>
          <w:szCs w:val="20"/>
        </w:rPr>
      </w:pPr>
    </w:p>
    <w:p w14:paraId="7E4D0592" w14:textId="77777777" w:rsidR="00EF5F8A" w:rsidRDefault="00EF5F8A" w:rsidP="00501344">
      <w:pPr>
        <w:pStyle w:val="Neotevilenodstavek"/>
        <w:spacing w:before="0" w:after="0" w:line="260" w:lineRule="exact"/>
        <w:rPr>
          <w:rFonts w:cs="Arial"/>
          <w:sz w:val="20"/>
          <w:szCs w:val="20"/>
        </w:rPr>
      </w:pPr>
    </w:p>
    <w:p w14:paraId="6BDBB084" w14:textId="77777777" w:rsidR="00EF5F8A" w:rsidRDefault="00EF5F8A" w:rsidP="00501344">
      <w:pPr>
        <w:pStyle w:val="Neotevilenodstavek"/>
        <w:spacing w:before="0" w:after="0" w:line="260" w:lineRule="exact"/>
        <w:rPr>
          <w:rFonts w:cs="Arial"/>
          <w:sz w:val="20"/>
          <w:szCs w:val="20"/>
        </w:rPr>
      </w:pPr>
    </w:p>
    <w:p w14:paraId="660FA92B" w14:textId="77777777" w:rsidR="00EF5F8A" w:rsidRDefault="00EF5F8A" w:rsidP="00501344">
      <w:pPr>
        <w:pStyle w:val="Neotevilenodstavek"/>
        <w:spacing w:before="0" w:after="0" w:line="260" w:lineRule="exact"/>
        <w:rPr>
          <w:rFonts w:cs="Arial"/>
          <w:sz w:val="20"/>
          <w:szCs w:val="20"/>
        </w:rPr>
      </w:pPr>
    </w:p>
    <w:p w14:paraId="5A6E3636" w14:textId="77777777" w:rsidR="0020261B" w:rsidRDefault="0020261B">
      <w:pPr>
        <w:rPr>
          <w:rFonts w:ascii="Arial" w:hAnsi="Arial" w:cs="Arial"/>
        </w:rPr>
      </w:pPr>
    </w:p>
    <w:p w14:paraId="51229500" w14:textId="77777777" w:rsidR="0020261B" w:rsidRDefault="0020261B">
      <w:pPr>
        <w:rPr>
          <w:rFonts w:ascii="Arial" w:hAnsi="Arial" w:cs="Arial"/>
        </w:rPr>
      </w:pPr>
    </w:p>
    <w:p w14:paraId="36BB039B" w14:textId="77777777" w:rsidR="0020261B" w:rsidRDefault="0020261B">
      <w:pPr>
        <w:rPr>
          <w:rFonts w:ascii="Arial" w:hAnsi="Arial" w:cs="Arial"/>
        </w:rPr>
      </w:pPr>
    </w:p>
    <w:sectPr w:rsidR="0020261B" w:rsidSect="00E455F9">
      <w:headerReference w:type="first" r:id="rId12"/>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9889" w14:textId="77777777" w:rsidR="000947C9" w:rsidRDefault="000947C9">
      <w:pPr>
        <w:spacing w:after="0" w:line="240" w:lineRule="auto"/>
      </w:pPr>
      <w:r>
        <w:separator/>
      </w:r>
    </w:p>
  </w:endnote>
  <w:endnote w:type="continuationSeparator" w:id="0">
    <w:p w14:paraId="5C8EB8BF" w14:textId="77777777" w:rsidR="000947C9" w:rsidRDefault="0009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C1139" w14:textId="77777777" w:rsidR="000947C9" w:rsidRDefault="000947C9">
      <w:pPr>
        <w:spacing w:after="0" w:line="240" w:lineRule="auto"/>
      </w:pPr>
      <w:r>
        <w:separator/>
      </w:r>
    </w:p>
  </w:footnote>
  <w:footnote w:type="continuationSeparator" w:id="0">
    <w:p w14:paraId="4BC3DF09" w14:textId="77777777" w:rsidR="000947C9" w:rsidRDefault="0009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FCAB" w14:textId="77777777" w:rsidR="00E659D9" w:rsidRPr="008F3500" w:rsidRDefault="00E659D9" w:rsidP="00E455F9">
    <w:pPr>
      <w:pStyle w:val="Glava"/>
      <w:tabs>
        <w:tab w:val="clear" w:pos="4320"/>
        <w:tab w:val="clear" w:pos="8640"/>
        <w:tab w:val="left" w:pos="5112"/>
      </w:tabs>
      <w:spacing w:line="240" w:lineRule="exact"/>
      <w:rPr>
        <w:rFonts w:cs="Arial"/>
        <w:sz w:val="16"/>
      </w:rPr>
    </w:pPr>
    <w:r w:rsidRPr="008F3500">
      <w:rPr>
        <w:rFonts w:cs="Arial"/>
        <w:sz w:val="16"/>
      </w:rPr>
      <w:tab/>
    </w:r>
  </w:p>
  <w:p w14:paraId="0A8205F7" w14:textId="77777777" w:rsidR="00E659D9" w:rsidRPr="008F3500" w:rsidRDefault="00E659D9"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B8D"/>
    <w:multiLevelType w:val="hybridMultilevel"/>
    <w:tmpl w:val="A2B23A12"/>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8116D"/>
    <w:multiLevelType w:val="hybridMultilevel"/>
    <w:tmpl w:val="48C2C7D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7E50199"/>
    <w:multiLevelType w:val="hybridMultilevel"/>
    <w:tmpl w:val="090096C0"/>
    <w:lvl w:ilvl="0" w:tplc="2C66B3F0">
      <w:start w:val="9"/>
      <w:numFmt w:val="bullet"/>
      <w:lvlText w:val="-"/>
      <w:lvlJc w:val="left"/>
      <w:pPr>
        <w:ind w:left="720" w:hanging="360"/>
      </w:pPr>
      <w:rPr>
        <w:rFonts w:ascii="Arial" w:eastAsia="Times New Roman" w:hAnsi="Arial" w:cs="Arial" w:hint="default"/>
      </w:rPr>
    </w:lvl>
    <w:lvl w:ilvl="1" w:tplc="2C66B3F0">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C40756"/>
    <w:multiLevelType w:val="hybridMultilevel"/>
    <w:tmpl w:val="52A4C754"/>
    <w:lvl w:ilvl="0" w:tplc="2C66B3F0">
      <w:start w:val="9"/>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4143D7"/>
    <w:multiLevelType w:val="hybridMultilevel"/>
    <w:tmpl w:val="9474A0BA"/>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980C05"/>
    <w:multiLevelType w:val="hybridMultilevel"/>
    <w:tmpl w:val="EB664506"/>
    <w:lvl w:ilvl="0" w:tplc="488C992E">
      <w:start w:val="11"/>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1A3E98"/>
    <w:multiLevelType w:val="hybridMultilevel"/>
    <w:tmpl w:val="FFA4DF7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60340B"/>
    <w:multiLevelType w:val="hybridMultilevel"/>
    <w:tmpl w:val="875671F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6F536E"/>
    <w:multiLevelType w:val="hybridMultilevel"/>
    <w:tmpl w:val="EBD4B1A6"/>
    <w:lvl w:ilvl="0" w:tplc="2E386826">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7441C7"/>
    <w:multiLevelType w:val="hybridMultilevel"/>
    <w:tmpl w:val="4EB2744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CD4FDF"/>
    <w:multiLevelType w:val="hybridMultilevel"/>
    <w:tmpl w:val="CEF04BC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0F39F4"/>
    <w:multiLevelType w:val="hybridMultilevel"/>
    <w:tmpl w:val="12F6BD66"/>
    <w:lvl w:ilvl="0" w:tplc="76AC1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221743"/>
    <w:multiLevelType w:val="hybridMultilevel"/>
    <w:tmpl w:val="507C313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71372C"/>
    <w:multiLevelType w:val="hybridMultilevel"/>
    <w:tmpl w:val="B3F43D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D21CF5"/>
    <w:multiLevelType w:val="hybridMultilevel"/>
    <w:tmpl w:val="0E88C5B6"/>
    <w:lvl w:ilvl="0" w:tplc="C5C0019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771A16"/>
    <w:multiLevelType w:val="hybridMultilevel"/>
    <w:tmpl w:val="CAB04F34"/>
    <w:lvl w:ilvl="0" w:tplc="84287DBC">
      <w:start w:val="9"/>
      <w:numFmt w:val="bullet"/>
      <w:lvlText w:val="-"/>
      <w:lvlJc w:val="left"/>
      <w:pPr>
        <w:ind w:left="360" w:hanging="360"/>
      </w:pPr>
      <w:rPr>
        <w:rFonts w:ascii="Calibri" w:eastAsia="Calibri" w:hAnsi="Calibri" w:cs="Times New Roman" w:hint="default"/>
      </w:rPr>
    </w:lvl>
    <w:lvl w:ilvl="1" w:tplc="84287DBC">
      <w:start w:val="9"/>
      <w:numFmt w:val="bullet"/>
      <w:lvlText w:val="-"/>
      <w:lvlJc w:val="left"/>
      <w:pPr>
        <w:ind w:left="1080" w:hanging="360"/>
      </w:pPr>
      <w:rPr>
        <w:rFonts w:ascii="Calibri" w:eastAsia="Calibri" w:hAnsi="Calibri"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6EB5061"/>
    <w:multiLevelType w:val="hybridMultilevel"/>
    <w:tmpl w:val="CE2AE024"/>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757852"/>
    <w:multiLevelType w:val="hybridMultilevel"/>
    <w:tmpl w:val="62B423E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4B3ED7"/>
    <w:multiLevelType w:val="hybridMultilevel"/>
    <w:tmpl w:val="03C05ECA"/>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F97D96"/>
    <w:multiLevelType w:val="hybridMultilevel"/>
    <w:tmpl w:val="5A1E8AA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DEEED56E">
      <w:start w:val="1"/>
      <w:numFmt w:val="bullet"/>
      <w:pStyle w:val="Oddelek"/>
      <w:lvlText w:val="–"/>
      <w:lvlJc w:val="left"/>
      <w:pPr>
        <w:ind w:left="1428" w:hanging="360"/>
      </w:pPr>
      <w:rPr>
        <w:rFonts w:ascii="Arial" w:eastAsia="Times New Roman" w:hAnsi="Arial" w:cs="Arial" w:hint="default"/>
      </w:rPr>
    </w:lvl>
    <w:lvl w:ilvl="1" w:tplc="04240019" w:tentative="1">
      <w:start w:val="1"/>
      <w:numFmt w:val="bullet"/>
      <w:lvlText w:val="o"/>
      <w:lvlJc w:val="left"/>
      <w:pPr>
        <w:ind w:left="2148" w:hanging="360"/>
      </w:pPr>
      <w:rPr>
        <w:rFonts w:ascii="Courier New" w:hAnsi="Courier New" w:cs="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cs="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cs="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5D04C1F6">
      <w:start w:val="1"/>
      <w:numFmt w:val="lowerLetter"/>
      <w:pStyle w:val="rkovnatokazaodstavkom"/>
      <w:lvlText w:val="%1)"/>
      <w:lvlJc w:val="left"/>
      <w:pPr>
        <w:ind w:left="1068" w:hanging="360"/>
      </w:pPr>
      <w:rPr>
        <w:rFonts w:hint="default"/>
      </w:rPr>
    </w:lvl>
    <w:lvl w:ilvl="1" w:tplc="04240003">
      <w:start w:val="1"/>
      <w:numFmt w:val="lowerLetter"/>
      <w:lvlText w:val="%2."/>
      <w:lvlJc w:val="left"/>
      <w:pPr>
        <w:ind w:left="1788" w:hanging="360"/>
      </w:pPr>
    </w:lvl>
    <w:lvl w:ilvl="2" w:tplc="04240005" w:tentative="1">
      <w:start w:val="1"/>
      <w:numFmt w:val="lowerRoman"/>
      <w:lvlText w:val="%3."/>
      <w:lvlJc w:val="right"/>
      <w:pPr>
        <w:ind w:left="2508" w:hanging="180"/>
      </w:pPr>
    </w:lvl>
    <w:lvl w:ilvl="3" w:tplc="04240001" w:tentative="1">
      <w:start w:val="1"/>
      <w:numFmt w:val="decimal"/>
      <w:lvlText w:val="%4."/>
      <w:lvlJc w:val="left"/>
      <w:pPr>
        <w:ind w:left="3228" w:hanging="360"/>
      </w:pPr>
    </w:lvl>
    <w:lvl w:ilvl="4" w:tplc="04240003" w:tentative="1">
      <w:start w:val="1"/>
      <w:numFmt w:val="lowerLetter"/>
      <w:lvlText w:val="%5."/>
      <w:lvlJc w:val="left"/>
      <w:pPr>
        <w:ind w:left="3948" w:hanging="360"/>
      </w:pPr>
    </w:lvl>
    <w:lvl w:ilvl="5" w:tplc="04240005" w:tentative="1">
      <w:start w:val="1"/>
      <w:numFmt w:val="lowerRoman"/>
      <w:lvlText w:val="%6."/>
      <w:lvlJc w:val="right"/>
      <w:pPr>
        <w:ind w:left="4668" w:hanging="180"/>
      </w:pPr>
    </w:lvl>
    <w:lvl w:ilvl="6" w:tplc="04240001" w:tentative="1">
      <w:start w:val="1"/>
      <w:numFmt w:val="decimal"/>
      <w:lvlText w:val="%7."/>
      <w:lvlJc w:val="left"/>
      <w:pPr>
        <w:ind w:left="5388" w:hanging="360"/>
      </w:pPr>
    </w:lvl>
    <w:lvl w:ilvl="7" w:tplc="04240003" w:tentative="1">
      <w:start w:val="1"/>
      <w:numFmt w:val="lowerLetter"/>
      <w:lvlText w:val="%8."/>
      <w:lvlJc w:val="left"/>
      <w:pPr>
        <w:ind w:left="6108" w:hanging="360"/>
      </w:pPr>
    </w:lvl>
    <w:lvl w:ilvl="8" w:tplc="04240005" w:tentative="1">
      <w:start w:val="1"/>
      <w:numFmt w:val="lowerRoman"/>
      <w:lvlText w:val="%9."/>
      <w:lvlJc w:val="right"/>
      <w:pPr>
        <w:ind w:left="6828" w:hanging="180"/>
      </w:pPr>
    </w:lvl>
  </w:abstractNum>
  <w:abstractNum w:abstractNumId="24" w15:restartNumberingAfterBreak="0">
    <w:nsid w:val="3B240F34"/>
    <w:multiLevelType w:val="hybridMultilevel"/>
    <w:tmpl w:val="DDB6404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C564B5"/>
    <w:multiLevelType w:val="hybridMultilevel"/>
    <w:tmpl w:val="7468206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4C74740A">
      <w:start w:val="49"/>
      <w:numFmt w:val="bullet"/>
      <w:lvlText w:val=""/>
      <w:lvlJc w:val="left"/>
      <w:pPr>
        <w:ind w:left="360" w:hanging="360"/>
      </w:pPr>
      <w:rPr>
        <w:rFonts w:ascii="Symbol" w:eastAsia="Times New Roman" w:hAnsi="Symbol" w:cs="Times New Roman" w:hint="default"/>
      </w:rPr>
    </w:lvl>
    <w:lvl w:ilvl="1" w:tplc="04240019" w:tentative="1">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B1D06"/>
    <w:multiLevelType w:val="hybridMultilevel"/>
    <w:tmpl w:val="60087A20"/>
    <w:lvl w:ilvl="0" w:tplc="76AC1A70">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54F2FDE"/>
    <w:multiLevelType w:val="hybridMultilevel"/>
    <w:tmpl w:val="2D9052D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7A3291"/>
    <w:multiLevelType w:val="hybridMultilevel"/>
    <w:tmpl w:val="54D60BB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D15112"/>
    <w:multiLevelType w:val="hybridMultilevel"/>
    <w:tmpl w:val="DE40F7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A70037"/>
    <w:multiLevelType w:val="hybridMultilevel"/>
    <w:tmpl w:val="E60E2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BA33E7"/>
    <w:multiLevelType w:val="hybridMultilevel"/>
    <w:tmpl w:val="A6D268B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A04AD"/>
    <w:multiLevelType w:val="hybridMultilevel"/>
    <w:tmpl w:val="304C1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050C0A"/>
    <w:multiLevelType w:val="hybridMultilevel"/>
    <w:tmpl w:val="26D072E0"/>
    <w:lvl w:ilvl="0" w:tplc="1682000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BF4CF5"/>
    <w:multiLevelType w:val="hybridMultilevel"/>
    <w:tmpl w:val="943A14B0"/>
    <w:lvl w:ilvl="0" w:tplc="76AC1A70">
      <w:start w:val="1"/>
      <w:numFmt w:val="decimal"/>
      <w:lvlText w:val="%1."/>
      <w:lvlJc w:val="left"/>
      <w:pPr>
        <w:ind w:left="720" w:hanging="360"/>
      </w:pPr>
      <w:rPr>
        <w:rFonts w:eastAsia="Times New Roman"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37" w15:restartNumberingAfterBreak="0">
    <w:nsid w:val="635207EB"/>
    <w:multiLevelType w:val="hybridMultilevel"/>
    <w:tmpl w:val="EDAA12C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26D404DC"/>
    <w:lvl w:ilvl="0" w:tplc="000F0409">
      <w:start w:val="49"/>
      <w:numFmt w:val="bullet"/>
      <w:lvlText w:val=""/>
      <w:lvlJc w:val="left"/>
      <w:pPr>
        <w:ind w:left="720" w:hanging="360"/>
      </w:pPr>
      <w:rPr>
        <w:rFonts w:ascii="Symbol" w:eastAsia="Times New Roman" w:hAnsi="Symbol" w:cs="Times New Roman" w:hint="default"/>
      </w:rPr>
    </w:lvl>
    <w:lvl w:ilvl="1" w:tplc="00190409">
      <w:numFmt w:val="bullet"/>
      <w:lvlText w:val="-"/>
      <w:lvlJc w:val="left"/>
      <w:pPr>
        <w:ind w:left="1440" w:hanging="360"/>
      </w:pPr>
      <w:rPr>
        <w:rFonts w:ascii="Arial" w:eastAsia="Times New Roman" w:hAnsi="Arial" w:cs="Arial" w:hint="default"/>
      </w:rPr>
    </w:lvl>
    <w:lvl w:ilvl="2" w:tplc="001B0409" w:tentative="1">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cs="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cs="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39" w15:restartNumberingAfterBreak="0">
    <w:nsid w:val="6A6F029B"/>
    <w:multiLevelType w:val="hybridMultilevel"/>
    <w:tmpl w:val="480AF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347812"/>
    <w:multiLevelType w:val="hybridMultilevel"/>
    <w:tmpl w:val="27FC48EA"/>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EA7B55"/>
    <w:multiLevelType w:val="hybridMultilevel"/>
    <w:tmpl w:val="77E4F6EE"/>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FF54C06"/>
    <w:multiLevelType w:val="hybridMultilevel"/>
    <w:tmpl w:val="A38A8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745864"/>
    <w:multiLevelType w:val="hybridMultilevel"/>
    <w:tmpl w:val="8278B588"/>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2C7242"/>
    <w:multiLevelType w:val="hybridMultilevel"/>
    <w:tmpl w:val="285E1104"/>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7A7734"/>
    <w:multiLevelType w:val="hybridMultilevel"/>
    <w:tmpl w:val="B5669C16"/>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EE1394"/>
    <w:multiLevelType w:val="hybridMultilevel"/>
    <w:tmpl w:val="ABB4B27C"/>
    <w:lvl w:ilvl="0" w:tplc="2C66B3F0">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2"/>
  </w:num>
  <w:num w:numId="4">
    <w:abstractNumId w:val="2"/>
  </w:num>
  <w:num w:numId="5">
    <w:abstractNumId w:val="23"/>
    <w:lvlOverride w:ilvl="0">
      <w:startOverride w:val="1"/>
    </w:lvlOverride>
  </w:num>
  <w:num w:numId="6">
    <w:abstractNumId w:val="6"/>
  </w:num>
  <w:num w:numId="7">
    <w:abstractNumId w:val="35"/>
  </w:num>
  <w:num w:numId="8">
    <w:abstractNumId w:val="38"/>
  </w:num>
  <w:num w:numId="9">
    <w:abstractNumId w:val="26"/>
  </w:num>
  <w:num w:numId="10">
    <w:abstractNumId w:val="36"/>
  </w:num>
  <w:num w:numId="11">
    <w:abstractNumId w:val="13"/>
  </w:num>
  <w:num w:numId="12">
    <w:abstractNumId w:val="16"/>
  </w:num>
  <w:num w:numId="13">
    <w:abstractNumId w:val="17"/>
  </w:num>
  <w:num w:numId="14">
    <w:abstractNumId w:val="32"/>
  </w:num>
  <w:num w:numId="15">
    <w:abstractNumId w:val="31"/>
  </w:num>
  <w:num w:numId="16">
    <w:abstractNumId w:val="42"/>
  </w:num>
  <w:num w:numId="17">
    <w:abstractNumId w:val="15"/>
  </w:num>
  <w:num w:numId="18">
    <w:abstractNumId w:val="39"/>
  </w:num>
  <w:num w:numId="19">
    <w:abstractNumId w:val="34"/>
  </w:num>
  <w:num w:numId="20">
    <w:abstractNumId w:val="10"/>
  </w:num>
  <w:num w:numId="21">
    <w:abstractNumId w:val="25"/>
  </w:num>
  <w:num w:numId="22">
    <w:abstractNumId w:val="3"/>
  </w:num>
  <w:num w:numId="23">
    <w:abstractNumId w:val="21"/>
  </w:num>
  <w:num w:numId="24">
    <w:abstractNumId w:val="19"/>
  </w:num>
  <w:num w:numId="25">
    <w:abstractNumId w:val="9"/>
  </w:num>
  <w:num w:numId="26">
    <w:abstractNumId w:val="1"/>
  </w:num>
  <w:num w:numId="27">
    <w:abstractNumId w:val="40"/>
  </w:num>
  <w:num w:numId="28">
    <w:abstractNumId w:val="0"/>
  </w:num>
  <w:num w:numId="29">
    <w:abstractNumId w:val="30"/>
  </w:num>
  <w:num w:numId="30">
    <w:abstractNumId w:val="12"/>
  </w:num>
  <w:num w:numId="31">
    <w:abstractNumId w:val="33"/>
  </w:num>
  <w:num w:numId="32">
    <w:abstractNumId w:val="44"/>
  </w:num>
  <w:num w:numId="33">
    <w:abstractNumId w:val="43"/>
  </w:num>
  <w:num w:numId="34">
    <w:abstractNumId w:val="46"/>
  </w:num>
  <w:num w:numId="35">
    <w:abstractNumId w:val="18"/>
  </w:num>
  <w:num w:numId="36">
    <w:abstractNumId w:val="14"/>
  </w:num>
  <w:num w:numId="37">
    <w:abstractNumId w:val="11"/>
  </w:num>
  <w:num w:numId="38">
    <w:abstractNumId w:val="20"/>
  </w:num>
  <w:num w:numId="39">
    <w:abstractNumId w:val="4"/>
  </w:num>
  <w:num w:numId="40">
    <w:abstractNumId w:val="24"/>
  </w:num>
  <w:num w:numId="41">
    <w:abstractNumId w:val="8"/>
  </w:num>
  <w:num w:numId="42">
    <w:abstractNumId w:val="37"/>
  </w:num>
  <w:num w:numId="43">
    <w:abstractNumId w:val="41"/>
  </w:num>
  <w:num w:numId="44">
    <w:abstractNumId w:val="29"/>
  </w:num>
  <w:num w:numId="45">
    <w:abstractNumId w:val="45"/>
  </w:num>
  <w:num w:numId="46">
    <w:abstractNumId w:val="5"/>
  </w:num>
  <w:num w:numId="47">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54"/>
    <w:rsid w:val="000038D2"/>
    <w:rsid w:val="00012401"/>
    <w:rsid w:val="00014685"/>
    <w:rsid w:val="000205D3"/>
    <w:rsid w:val="00021A67"/>
    <w:rsid w:val="00021B93"/>
    <w:rsid w:val="000227BA"/>
    <w:rsid w:val="00025F88"/>
    <w:rsid w:val="00046811"/>
    <w:rsid w:val="00046C9A"/>
    <w:rsid w:val="00050ED5"/>
    <w:rsid w:val="00053764"/>
    <w:rsid w:val="0005769E"/>
    <w:rsid w:val="0006041F"/>
    <w:rsid w:val="000620ED"/>
    <w:rsid w:val="00064262"/>
    <w:rsid w:val="00064B6F"/>
    <w:rsid w:val="00067C96"/>
    <w:rsid w:val="00071528"/>
    <w:rsid w:val="00072C1D"/>
    <w:rsid w:val="00073131"/>
    <w:rsid w:val="000767BC"/>
    <w:rsid w:val="0008165C"/>
    <w:rsid w:val="000842D7"/>
    <w:rsid w:val="00087067"/>
    <w:rsid w:val="000947C9"/>
    <w:rsid w:val="000952AB"/>
    <w:rsid w:val="00096633"/>
    <w:rsid w:val="000A51F8"/>
    <w:rsid w:val="000B2E57"/>
    <w:rsid w:val="000B6F57"/>
    <w:rsid w:val="000C2FE0"/>
    <w:rsid w:val="000C5E22"/>
    <w:rsid w:val="000D1C23"/>
    <w:rsid w:val="000D4B8E"/>
    <w:rsid w:val="000D6A7C"/>
    <w:rsid w:val="000F0305"/>
    <w:rsid w:val="000F1758"/>
    <w:rsid w:val="000F1DB5"/>
    <w:rsid w:val="000F3D82"/>
    <w:rsid w:val="000F3E6F"/>
    <w:rsid w:val="000F4F1C"/>
    <w:rsid w:val="000F51DB"/>
    <w:rsid w:val="000F60A7"/>
    <w:rsid w:val="000F64F2"/>
    <w:rsid w:val="000F7404"/>
    <w:rsid w:val="00100304"/>
    <w:rsid w:val="00101977"/>
    <w:rsid w:val="00105FDB"/>
    <w:rsid w:val="00106D70"/>
    <w:rsid w:val="00107ED0"/>
    <w:rsid w:val="00116B26"/>
    <w:rsid w:val="001171F8"/>
    <w:rsid w:val="001214E0"/>
    <w:rsid w:val="00132A20"/>
    <w:rsid w:val="001336A8"/>
    <w:rsid w:val="001338B7"/>
    <w:rsid w:val="001374A2"/>
    <w:rsid w:val="00140ECA"/>
    <w:rsid w:val="001427DA"/>
    <w:rsid w:val="00147CB2"/>
    <w:rsid w:val="00151832"/>
    <w:rsid w:val="00151897"/>
    <w:rsid w:val="00151CF6"/>
    <w:rsid w:val="001611AF"/>
    <w:rsid w:val="00163047"/>
    <w:rsid w:val="00163477"/>
    <w:rsid w:val="00163780"/>
    <w:rsid w:val="00166358"/>
    <w:rsid w:val="00171EE3"/>
    <w:rsid w:val="00181FAE"/>
    <w:rsid w:val="00182FE4"/>
    <w:rsid w:val="00183BEA"/>
    <w:rsid w:val="00186022"/>
    <w:rsid w:val="00196458"/>
    <w:rsid w:val="00196EC5"/>
    <w:rsid w:val="00196FAF"/>
    <w:rsid w:val="001A28F7"/>
    <w:rsid w:val="001A2C91"/>
    <w:rsid w:val="001A3055"/>
    <w:rsid w:val="001A3B3D"/>
    <w:rsid w:val="001B0C4B"/>
    <w:rsid w:val="001B17B6"/>
    <w:rsid w:val="001B223E"/>
    <w:rsid w:val="001B28ED"/>
    <w:rsid w:val="001B42F0"/>
    <w:rsid w:val="001B6A53"/>
    <w:rsid w:val="001C1FE9"/>
    <w:rsid w:val="001C79F6"/>
    <w:rsid w:val="001D093E"/>
    <w:rsid w:val="001D0A03"/>
    <w:rsid w:val="001D275B"/>
    <w:rsid w:val="001D69E0"/>
    <w:rsid w:val="001E45E1"/>
    <w:rsid w:val="001E4ECE"/>
    <w:rsid w:val="001E6744"/>
    <w:rsid w:val="001E6DE4"/>
    <w:rsid w:val="001E7E08"/>
    <w:rsid w:val="001F0AFA"/>
    <w:rsid w:val="001F4917"/>
    <w:rsid w:val="00201D37"/>
    <w:rsid w:val="0020261B"/>
    <w:rsid w:val="002069C5"/>
    <w:rsid w:val="00216312"/>
    <w:rsid w:val="002233F2"/>
    <w:rsid w:val="00223D4D"/>
    <w:rsid w:val="00223EF1"/>
    <w:rsid w:val="0023486B"/>
    <w:rsid w:val="00235051"/>
    <w:rsid w:val="00236DF5"/>
    <w:rsid w:val="00251E55"/>
    <w:rsid w:val="002606EF"/>
    <w:rsid w:val="0027083B"/>
    <w:rsid w:val="002724BE"/>
    <w:rsid w:val="00280C2C"/>
    <w:rsid w:val="00282F8D"/>
    <w:rsid w:val="002834AB"/>
    <w:rsid w:val="00290835"/>
    <w:rsid w:val="002914D9"/>
    <w:rsid w:val="00295D32"/>
    <w:rsid w:val="00296208"/>
    <w:rsid w:val="002A501B"/>
    <w:rsid w:val="002A7713"/>
    <w:rsid w:val="002B3051"/>
    <w:rsid w:val="002B3380"/>
    <w:rsid w:val="002B606E"/>
    <w:rsid w:val="002B7607"/>
    <w:rsid w:val="002C470C"/>
    <w:rsid w:val="002C6FBC"/>
    <w:rsid w:val="002C7439"/>
    <w:rsid w:val="002D4827"/>
    <w:rsid w:val="002D5591"/>
    <w:rsid w:val="002D6827"/>
    <w:rsid w:val="002E5FE2"/>
    <w:rsid w:val="002F13F7"/>
    <w:rsid w:val="002F3D53"/>
    <w:rsid w:val="002F7786"/>
    <w:rsid w:val="003049A8"/>
    <w:rsid w:val="003068B9"/>
    <w:rsid w:val="00310B0B"/>
    <w:rsid w:val="00312789"/>
    <w:rsid w:val="00312B21"/>
    <w:rsid w:val="00312C4D"/>
    <w:rsid w:val="00314D3B"/>
    <w:rsid w:val="00323A19"/>
    <w:rsid w:val="003335C7"/>
    <w:rsid w:val="00340BD1"/>
    <w:rsid w:val="00343399"/>
    <w:rsid w:val="00343D1B"/>
    <w:rsid w:val="00345B58"/>
    <w:rsid w:val="00345F62"/>
    <w:rsid w:val="00353097"/>
    <w:rsid w:val="00356037"/>
    <w:rsid w:val="003568A9"/>
    <w:rsid w:val="00363AA8"/>
    <w:rsid w:val="00372466"/>
    <w:rsid w:val="0037734E"/>
    <w:rsid w:val="003803EC"/>
    <w:rsid w:val="003812C1"/>
    <w:rsid w:val="00384F28"/>
    <w:rsid w:val="003943AA"/>
    <w:rsid w:val="003A094C"/>
    <w:rsid w:val="003A478F"/>
    <w:rsid w:val="003A5D16"/>
    <w:rsid w:val="003B0FB3"/>
    <w:rsid w:val="003B64F1"/>
    <w:rsid w:val="003B7D2A"/>
    <w:rsid w:val="003C146F"/>
    <w:rsid w:val="003C7FE4"/>
    <w:rsid w:val="003D1C7F"/>
    <w:rsid w:val="003D30A7"/>
    <w:rsid w:val="003D68DB"/>
    <w:rsid w:val="003D6EE3"/>
    <w:rsid w:val="003E7F62"/>
    <w:rsid w:val="003F1D9D"/>
    <w:rsid w:val="003F58E0"/>
    <w:rsid w:val="003F63BE"/>
    <w:rsid w:val="003F63FC"/>
    <w:rsid w:val="003F7EAE"/>
    <w:rsid w:val="004035A0"/>
    <w:rsid w:val="00405D3E"/>
    <w:rsid w:val="00407CE6"/>
    <w:rsid w:val="00413DAF"/>
    <w:rsid w:val="0041619C"/>
    <w:rsid w:val="0042330E"/>
    <w:rsid w:val="00424799"/>
    <w:rsid w:val="00426A82"/>
    <w:rsid w:val="00430240"/>
    <w:rsid w:val="00431F57"/>
    <w:rsid w:val="00432462"/>
    <w:rsid w:val="00433BD6"/>
    <w:rsid w:val="004346CF"/>
    <w:rsid w:val="00434A0E"/>
    <w:rsid w:val="0043592C"/>
    <w:rsid w:val="00436EED"/>
    <w:rsid w:val="00443D10"/>
    <w:rsid w:val="004466B1"/>
    <w:rsid w:val="00455726"/>
    <w:rsid w:val="00457175"/>
    <w:rsid w:val="00457498"/>
    <w:rsid w:val="00462BB4"/>
    <w:rsid w:val="00463CC3"/>
    <w:rsid w:val="00464398"/>
    <w:rsid w:val="00465473"/>
    <w:rsid w:val="004671A6"/>
    <w:rsid w:val="00471F8C"/>
    <w:rsid w:val="00472136"/>
    <w:rsid w:val="00472D7E"/>
    <w:rsid w:val="00473886"/>
    <w:rsid w:val="00485154"/>
    <w:rsid w:val="00493571"/>
    <w:rsid w:val="0049555C"/>
    <w:rsid w:val="004A57E2"/>
    <w:rsid w:val="004B0801"/>
    <w:rsid w:val="004B11E7"/>
    <w:rsid w:val="004B4931"/>
    <w:rsid w:val="004B4BE0"/>
    <w:rsid w:val="004C0352"/>
    <w:rsid w:val="004C1B54"/>
    <w:rsid w:val="004D569C"/>
    <w:rsid w:val="004E4843"/>
    <w:rsid w:val="004E4A50"/>
    <w:rsid w:val="004F09F4"/>
    <w:rsid w:val="004F27D6"/>
    <w:rsid w:val="004F340C"/>
    <w:rsid w:val="004F6B92"/>
    <w:rsid w:val="004F6CC3"/>
    <w:rsid w:val="00501344"/>
    <w:rsid w:val="005033D4"/>
    <w:rsid w:val="005035B3"/>
    <w:rsid w:val="005077C0"/>
    <w:rsid w:val="00510489"/>
    <w:rsid w:val="00510577"/>
    <w:rsid w:val="00510C89"/>
    <w:rsid w:val="00512FEB"/>
    <w:rsid w:val="00513758"/>
    <w:rsid w:val="00515183"/>
    <w:rsid w:val="005169E2"/>
    <w:rsid w:val="00522768"/>
    <w:rsid w:val="00524277"/>
    <w:rsid w:val="0052574C"/>
    <w:rsid w:val="00531F59"/>
    <w:rsid w:val="00534229"/>
    <w:rsid w:val="005346AE"/>
    <w:rsid w:val="00535893"/>
    <w:rsid w:val="00535C97"/>
    <w:rsid w:val="00540632"/>
    <w:rsid w:val="0054117E"/>
    <w:rsid w:val="00543286"/>
    <w:rsid w:val="00545FE2"/>
    <w:rsid w:val="005522F0"/>
    <w:rsid w:val="00557530"/>
    <w:rsid w:val="00562C7C"/>
    <w:rsid w:val="005654ED"/>
    <w:rsid w:val="00580808"/>
    <w:rsid w:val="00581647"/>
    <w:rsid w:val="005842FA"/>
    <w:rsid w:val="00584C2F"/>
    <w:rsid w:val="00585D9E"/>
    <w:rsid w:val="005944D9"/>
    <w:rsid w:val="00594B90"/>
    <w:rsid w:val="00595054"/>
    <w:rsid w:val="00595A8A"/>
    <w:rsid w:val="0059610E"/>
    <w:rsid w:val="00596945"/>
    <w:rsid w:val="005A088C"/>
    <w:rsid w:val="005A11E0"/>
    <w:rsid w:val="005A2C98"/>
    <w:rsid w:val="005A3B13"/>
    <w:rsid w:val="005A77C2"/>
    <w:rsid w:val="005B4049"/>
    <w:rsid w:val="005B6D61"/>
    <w:rsid w:val="005C1D54"/>
    <w:rsid w:val="005C5F18"/>
    <w:rsid w:val="005D243D"/>
    <w:rsid w:val="005D246A"/>
    <w:rsid w:val="005D3F39"/>
    <w:rsid w:val="005D7732"/>
    <w:rsid w:val="005E0062"/>
    <w:rsid w:val="005E3FDE"/>
    <w:rsid w:val="005E6C3B"/>
    <w:rsid w:val="005E6E24"/>
    <w:rsid w:val="005F11FA"/>
    <w:rsid w:val="005F1F91"/>
    <w:rsid w:val="005F267F"/>
    <w:rsid w:val="005F3A2A"/>
    <w:rsid w:val="005F3DC6"/>
    <w:rsid w:val="005F78E9"/>
    <w:rsid w:val="00601043"/>
    <w:rsid w:val="00603EB0"/>
    <w:rsid w:val="006132C3"/>
    <w:rsid w:val="00614345"/>
    <w:rsid w:val="00620CC0"/>
    <w:rsid w:val="00626666"/>
    <w:rsid w:val="00627697"/>
    <w:rsid w:val="0063212B"/>
    <w:rsid w:val="00632264"/>
    <w:rsid w:val="00633897"/>
    <w:rsid w:val="00634269"/>
    <w:rsid w:val="00642B87"/>
    <w:rsid w:val="00643247"/>
    <w:rsid w:val="00643266"/>
    <w:rsid w:val="00643D0E"/>
    <w:rsid w:val="006450CE"/>
    <w:rsid w:val="00646B08"/>
    <w:rsid w:val="00652262"/>
    <w:rsid w:val="00652411"/>
    <w:rsid w:val="00655DCD"/>
    <w:rsid w:val="00662AF3"/>
    <w:rsid w:val="00664765"/>
    <w:rsid w:val="00666E14"/>
    <w:rsid w:val="006712CC"/>
    <w:rsid w:val="00674AA3"/>
    <w:rsid w:val="006832DA"/>
    <w:rsid w:val="00684108"/>
    <w:rsid w:val="0068465E"/>
    <w:rsid w:val="00684FC8"/>
    <w:rsid w:val="00686760"/>
    <w:rsid w:val="00687A2B"/>
    <w:rsid w:val="00687CAD"/>
    <w:rsid w:val="006901B6"/>
    <w:rsid w:val="006913A0"/>
    <w:rsid w:val="006928EE"/>
    <w:rsid w:val="006939DB"/>
    <w:rsid w:val="006955FB"/>
    <w:rsid w:val="00695866"/>
    <w:rsid w:val="00697AD9"/>
    <w:rsid w:val="006A0116"/>
    <w:rsid w:val="006A1E48"/>
    <w:rsid w:val="006A5437"/>
    <w:rsid w:val="006A5536"/>
    <w:rsid w:val="006A75BD"/>
    <w:rsid w:val="006C1EDF"/>
    <w:rsid w:val="006C709B"/>
    <w:rsid w:val="006D6BB0"/>
    <w:rsid w:val="006E2AD2"/>
    <w:rsid w:val="006E6735"/>
    <w:rsid w:val="006F64BA"/>
    <w:rsid w:val="006F7342"/>
    <w:rsid w:val="006F74B0"/>
    <w:rsid w:val="006F75E2"/>
    <w:rsid w:val="007003AD"/>
    <w:rsid w:val="0070276A"/>
    <w:rsid w:val="007035F7"/>
    <w:rsid w:val="00704ECD"/>
    <w:rsid w:val="00707D5A"/>
    <w:rsid w:val="00715ED9"/>
    <w:rsid w:val="00717D84"/>
    <w:rsid w:val="00720EEA"/>
    <w:rsid w:val="00722F1A"/>
    <w:rsid w:val="0072345C"/>
    <w:rsid w:val="00726EEA"/>
    <w:rsid w:val="0072708A"/>
    <w:rsid w:val="0073560C"/>
    <w:rsid w:val="007358EA"/>
    <w:rsid w:val="00736EEA"/>
    <w:rsid w:val="007503E0"/>
    <w:rsid w:val="00750D41"/>
    <w:rsid w:val="007517BD"/>
    <w:rsid w:val="00752AA6"/>
    <w:rsid w:val="00755DBB"/>
    <w:rsid w:val="007565BD"/>
    <w:rsid w:val="00760818"/>
    <w:rsid w:val="00773E59"/>
    <w:rsid w:val="007749E5"/>
    <w:rsid w:val="0077561B"/>
    <w:rsid w:val="0078189D"/>
    <w:rsid w:val="007876AB"/>
    <w:rsid w:val="00793FCB"/>
    <w:rsid w:val="0079647A"/>
    <w:rsid w:val="007A5BB1"/>
    <w:rsid w:val="007A6621"/>
    <w:rsid w:val="007B0D42"/>
    <w:rsid w:val="007B10CC"/>
    <w:rsid w:val="007C1A1F"/>
    <w:rsid w:val="007C2F34"/>
    <w:rsid w:val="007C2F50"/>
    <w:rsid w:val="007C4FB2"/>
    <w:rsid w:val="007C632F"/>
    <w:rsid w:val="007D142A"/>
    <w:rsid w:val="007D17D0"/>
    <w:rsid w:val="007D6EBA"/>
    <w:rsid w:val="007F3659"/>
    <w:rsid w:val="007F4218"/>
    <w:rsid w:val="00806FED"/>
    <w:rsid w:val="00807BBC"/>
    <w:rsid w:val="0081255E"/>
    <w:rsid w:val="008245B4"/>
    <w:rsid w:val="00824B6B"/>
    <w:rsid w:val="00831AC2"/>
    <w:rsid w:val="00831D21"/>
    <w:rsid w:val="0083642C"/>
    <w:rsid w:val="00846722"/>
    <w:rsid w:val="00850BBA"/>
    <w:rsid w:val="00854C9E"/>
    <w:rsid w:val="00865140"/>
    <w:rsid w:val="00871AAB"/>
    <w:rsid w:val="00875519"/>
    <w:rsid w:val="00880CD1"/>
    <w:rsid w:val="00884ED1"/>
    <w:rsid w:val="0088763F"/>
    <w:rsid w:val="008904C2"/>
    <w:rsid w:val="008916AF"/>
    <w:rsid w:val="008922DC"/>
    <w:rsid w:val="00893FC1"/>
    <w:rsid w:val="00897467"/>
    <w:rsid w:val="008A0DA0"/>
    <w:rsid w:val="008A1CA6"/>
    <w:rsid w:val="008A3C42"/>
    <w:rsid w:val="008A44F5"/>
    <w:rsid w:val="008B75CF"/>
    <w:rsid w:val="008C1985"/>
    <w:rsid w:val="008C22CB"/>
    <w:rsid w:val="008C5402"/>
    <w:rsid w:val="008C6193"/>
    <w:rsid w:val="008C68AA"/>
    <w:rsid w:val="008D1B3E"/>
    <w:rsid w:val="008D26DF"/>
    <w:rsid w:val="008D45F9"/>
    <w:rsid w:val="008D7703"/>
    <w:rsid w:val="008D7F9F"/>
    <w:rsid w:val="008E1FCC"/>
    <w:rsid w:val="008E4146"/>
    <w:rsid w:val="008F14BE"/>
    <w:rsid w:val="008F1CB4"/>
    <w:rsid w:val="008F6380"/>
    <w:rsid w:val="008F665E"/>
    <w:rsid w:val="008F6EEF"/>
    <w:rsid w:val="008F78FA"/>
    <w:rsid w:val="009016FC"/>
    <w:rsid w:val="009040F7"/>
    <w:rsid w:val="009071F5"/>
    <w:rsid w:val="00910641"/>
    <w:rsid w:val="00911A87"/>
    <w:rsid w:val="009139F0"/>
    <w:rsid w:val="0091473E"/>
    <w:rsid w:val="00914BC7"/>
    <w:rsid w:val="009157AE"/>
    <w:rsid w:val="0091603C"/>
    <w:rsid w:val="009215E0"/>
    <w:rsid w:val="009269E7"/>
    <w:rsid w:val="00930682"/>
    <w:rsid w:val="009322FB"/>
    <w:rsid w:val="0093370C"/>
    <w:rsid w:val="00934D96"/>
    <w:rsid w:val="009354AD"/>
    <w:rsid w:val="00936D2E"/>
    <w:rsid w:val="00937954"/>
    <w:rsid w:val="00943BA9"/>
    <w:rsid w:val="00944FD5"/>
    <w:rsid w:val="0095249C"/>
    <w:rsid w:val="0095432A"/>
    <w:rsid w:val="00955443"/>
    <w:rsid w:val="00967AAC"/>
    <w:rsid w:val="00973A61"/>
    <w:rsid w:val="009766F2"/>
    <w:rsid w:val="009769FE"/>
    <w:rsid w:val="00981114"/>
    <w:rsid w:val="009872AF"/>
    <w:rsid w:val="00995239"/>
    <w:rsid w:val="009971F5"/>
    <w:rsid w:val="009A4A5C"/>
    <w:rsid w:val="009A60D0"/>
    <w:rsid w:val="009A6896"/>
    <w:rsid w:val="009B296C"/>
    <w:rsid w:val="009B2F88"/>
    <w:rsid w:val="009B3D3A"/>
    <w:rsid w:val="009B416D"/>
    <w:rsid w:val="009B4DDD"/>
    <w:rsid w:val="009B64B3"/>
    <w:rsid w:val="009B72DD"/>
    <w:rsid w:val="009C0D2C"/>
    <w:rsid w:val="009C22E5"/>
    <w:rsid w:val="009C2521"/>
    <w:rsid w:val="009C4A0A"/>
    <w:rsid w:val="009C54A8"/>
    <w:rsid w:val="009C5D06"/>
    <w:rsid w:val="009D171B"/>
    <w:rsid w:val="009D3853"/>
    <w:rsid w:val="009D672D"/>
    <w:rsid w:val="009D6D65"/>
    <w:rsid w:val="009D7B6D"/>
    <w:rsid w:val="009E0463"/>
    <w:rsid w:val="009E4AB8"/>
    <w:rsid w:val="009E6A94"/>
    <w:rsid w:val="009E741D"/>
    <w:rsid w:val="009F1690"/>
    <w:rsid w:val="009F5358"/>
    <w:rsid w:val="009F7140"/>
    <w:rsid w:val="00A01DA3"/>
    <w:rsid w:val="00A04C33"/>
    <w:rsid w:val="00A07029"/>
    <w:rsid w:val="00A0706D"/>
    <w:rsid w:val="00A101F0"/>
    <w:rsid w:val="00A12658"/>
    <w:rsid w:val="00A12B51"/>
    <w:rsid w:val="00A13A59"/>
    <w:rsid w:val="00A162C0"/>
    <w:rsid w:val="00A16F0C"/>
    <w:rsid w:val="00A17B9E"/>
    <w:rsid w:val="00A2404D"/>
    <w:rsid w:val="00A24E98"/>
    <w:rsid w:val="00A272EC"/>
    <w:rsid w:val="00A3138C"/>
    <w:rsid w:val="00A32B34"/>
    <w:rsid w:val="00A35EA6"/>
    <w:rsid w:val="00A36FF9"/>
    <w:rsid w:val="00A40488"/>
    <w:rsid w:val="00A416CF"/>
    <w:rsid w:val="00A42A72"/>
    <w:rsid w:val="00A5244B"/>
    <w:rsid w:val="00A52BDC"/>
    <w:rsid w:val="00A5500C"/>
    <w:rsid w:val="00A57EE1"/>
    <w:rsid w:val="00A6022E"/>
    <w:rsid w:val="00A6478C"/>
    <w:rsid w:val="00A663A4"/>
    <w:rsid w:val="00A70B37"/>
    <w:rsid w:val="00A72341"/>
    <w:rsid w:val="00A758D3"/>
    <w:rsid w:val="00A75E95"/>
    <w:rsid w:val="00A77EB1"/>
    <w:rsid w:val="00A77EEB"/>
    <w:rsid w:val="00A80023"/>
    <w:rsid w:val="00A83C7D"/>
    <w:rsid w:val="00A83FF0"/>
    <w:rsid w:val="00A86ED8"/>
    <w:rsid w:val="00A90AF9"/>
    <w:rsid w:val="00A90CE1"/>
    <w:rsid w:val="00A91ED8"/>
    <w:rsid w:val="00A95A9B"/>
    <w:rsid w:val="00A96FCD"/>
    <w:rsid w:val="00AA20B5"/>
    <w:rsid w:val="00AA3009"/>
    <w:rsid w:val="00AA3C9A"/>
    <w:rsid w:val="00AA65A3"/>
    <w:rsid w:val="00AA6BD3"/>
    <w:rsid w:val="00AB0360"/>
    <w:rsid w:val="00AB0CCA"/>
    <w:rsid w:val="00AB338C"/>
    <w:rsid w:val="00AB41E3"/>
    <w:rsid w:val="00AB732A"/>
    <w:rsid w:val="00AB7333"/>
    <w:rsid w:val="00AC08B8"/>
    <w:rsid w:val="00AC76AC"/>
    <w:rsid w:val="00AD3AE2"/>
    <w:rsid w:val="00AE0B4B"/>
    <w:rsid w:val="00AE192C"/>
    <w:rsid w:val="00AE36D8"/>
    <w:rsid w:val="00AE553D"/>
    <w:rsid w:val="00AE7501"/>
    <w:rsid w:val="00AF0C89"/>
    <w:rsid w:val="00AF5457"/>
    <w:rsid w:val="00AF6B33"/>
    <w:rsid w:val="00B00CC9"/>
    <w:rsid w:val="00B103A4"/>
    <w:rsid w:val="00B10BDA"/>
    <w:rsid w:val="00B11075"/>
    <w:rsid w:val="00B1560E"/>
    <w:rsid w:val="00B20DB8"/>
    <w:rsid w:val="00B23AA8"/>
    <w:rsid w:val="00B31EB8"/>
    <w:rsid w:val="00B33655"/>
    <w:rsid w:val="00B3459C"/>
    <w:rsid w:val="00B3740B"/>
    <w:rsid w:val="00B4011A"/>
    <w:rsid w:val="00B40F10"/>
    <w:rsid w:val="00B42D9A"/>
    <w:rsid w:val="00B4407D"/>
    <w:rsid w:val="00B46102"/>
    <w:rsid w:val="00B47C34"/>
    <w:rsid w:val="00B5268E"/>
    <w:rsid w:val="00B5424A"/>
    <w:rsid w:val="00B545EF"/>
    <w:rsid w:val="00B56D65"/>
    <w:rsid w:val="00B60E68"/>
    <w:rsid w:val="00B6103F"/>
    <w:rsid w:val="00B61E75"/>
    <w:rsid w:val="00B72F23"/>
    <w:rsid w:val="00B7621F"/>
    <w:rsid w:val="00B76C00"/>
    <w:rsid w:val="00B7745A"/>
    <w:rsid w:val="00B77E01"/>
    <w:rsid w:val="00B80E35"/>
    <w:rsid w:val="00B82A2F"/>
    <w:rsid w:val="00B84E94"/>
    <w:rsid w:val="00B961A5"/>
    <w:rsid w:val="00B97ECB"/>
    <w:rsid w:val="00BA2EA7"/>
    <w:rsid w:val="00BB1778"/>
    <w:rsid w:val="00BB2502"/>
    <w:rsid w:val="00BB41C1"/>
    <w:rsid w:val="00BB4899"/>
    <w:rsid w:val="00BB5561"/>
    <w:rsid w:val="00BB69EA"/>
    <w:rsid w:val="00BB6AE1"/>
    <w:rsid w:val="00BC5B85"/>
    <w:rsid w:val="00BC623F"/>
    <w:rsid w:val="00BC76BF"/>
    <w:rsid w:val="00BD0181"/>
    <w:rsid w:val="00BD2151"/>
    <w:rsid w:val="00BD5B54"/>
    <w:rsid w:val="00BD69B3"/>
    <w:rsid w:val="00BE1AF5"/>
    <w:rsid w:val="00BF0510"/>
    <w:rsid w:val="00BF4184"/>
    <w:rsid w:val="00BF5451"/>
    <w:rsid w:val="00C01882"/>
    <w:rsid w:val="00C01999"/>
    <w:rsid w:val="00C04C6F"/>
    <w:rsid w:val="00C06564"/>
    <w:rsid w:val="00C07031"/>
    <w:rsid w:val="00C11257"/>
    <w:rsid w:val="00C132B8"/>
    <w:rsid w:val="00C22ADC"/>
    <w:rsid w:val="00C22FA3"/>
    <w:rsid w:val="00C24DBC"/>
    <w:rsid w:val="00C2575A"/>
    <w:rsid w:val="00C3140F"/>
    <w:rsid w:val="00C31E0B"/>
    <w:rsid w:val="00C33EE1"/>
    <w:rsid w:val="00C3474C"/>
    <w:rsid w:val="00C40E3B"/>
    <w:rsid w:val="00C431DA"/>
    <w:rsid w:val="00C46CD4"/>
    <w:rsid w:val="00C61E9D"/>
    <w:rsid w:val="00C63C50"/>
    <w:rsid w:val="00C64D4D"/>
    <w:rsid w:val="00C77C69"/>
    <w:rsid w:val="00C81C0D"/>
    <w:rsid w:val="00C82736"/>
    <w:rsid w:val="00C85EA1"/>
    <w:rsid w:val="00C870C8"/>
    <w:rsid w:val="00C903ED"/>
    <w:rsid w:val="00C92D73"/>
    <w:rsid w:val="00C94BA2"/>
    <w:rsid w:val="00CA5013"/>
    <w:rsid w:val="00CA5969"/>
    <w:rsid w:val="00CA59B8"/>
    <w:rsid w:val="00CA5AA9"/>
    <w:rsid w:val="00CB0809"/>
    <w:rsid w:val="00CB345B"/>
    <w:rsid w:val="00CB467D"/>
    <w:rsid w:val="00CC29C4"/>
    <w:rsid w:val="00CD31BF"/>
    <w:rsid w:val="00CD3661"/>
    <w:rsid w:val="00CD7272"/>
    <w:rsid w:val="00CD7CAE"/>
    <w:rsid w:val="00CE23AA"/>
    <w:rsid w:val="00CE4772"/>
    <w:rsid w:val="00CE4815"/>
    <w:rsid w:val="00CF1146"/>
    <w:rsid w:val="00D009A3"/>
    <w:rsid w:val="00D04FD1"/>
    <w:rsid w:val="00D05592"/>
    <w:rsid w:val="00D1025A"/>
    <w:rsid w:val="00D133A7"/>
    <w:rsid w:val="00D15FB8"/>
    <w:rsid w:val="00D16096"/>
    <w:rsid w:val="00D202CF"/>
    <w:rsid w:val="00D20492"/>
    <w:rsid w:val="00D221DF"/>
    <w:rsid w:val="00D27385"/>
    <w:rsid w:val="00D3790E"/>
    <w:rsid w:val="00D41914"/>
    <w:rsid w:val="00D45297"/>
    <w:rsid w:val="00D53F53"/>
    <w:rsid w:val="00D549B0"/>
    <w:rsid w:val="00D57232"/>
    <w:rsid w:val="00D619EE"/>
    <w:rsid w:val="00D6574F"/>
    <w:rsid w:val="00D70561"/>
    <w:rsid w:val="00D70ED9"/>
    <w:rsid w:val="00D7101F"/>
    <w:rsid w:val="00D732F0"/>
    <w:rsid w:val="00D7363A"/>
    <w:rsid w:val="00D73C39"/>
    <w:rsid w:val="00D73D26"/>
    <w:rsid w:val="00D75309"/>
    <w:rsid w:val="00D7530F"/>
    <w:rsid w:val="00D80339"/>
    <w:rsid w:val="00D807C2"/>
    <w:rsid w:val="00D92410"/>
    <w:rsid w:val="00D9745A"/>
    <w:rsid w:val="00D9793B"/>
    <w:rsid w:val="00D97DAE"/>
    <w:rsid w:val="00D97EF8"/>
    <w:rsid w:val="00DA1345"/>
    <w:rsid w:val="00DA1F44"/>
    <w:rsid w:val="00DA5B4F"/>
    <w:rsid w:val="00DA5E4C"/>
    <w:rsid w:val="00DA7E78"/>
    <w:rsid w:val="00DB28E6"/>
    <w:rsid w:val="00DB45A4"/>
    <w:rsid w:val="00DB6F7C"/>
    <w:rsid w:val="00DC20D0"/>
    <w:rsid w:val="00DC2994"/>
    <w:rsid w:val="00DC382B"/>
    <w:rsid w:val="00DC707C"/>
    <w:rsid w:val="00DD6108"/>
    <w:rsid w:val="00DD6F52"/>
    <w:rsid w:val="00DE156D"/>
    <w:rsid w:val="00DE238C"/>
    <w:rsid w:val="00DE5E29"/>
    <w:rsid w:val="00DE7754"/>
    <w:rsid w:val="00DF0BF5"/>
    <w:rsid w:val="00DF246D"/>
    <w:rsid w:val="00DF3371"/>
    <w:rsid w:val="00DF3C15"/>
    <w:rsid w:val="00DF593B"/>
    <w:rsid w:val="00E002FF"/>
    <w:rsid w:val="00E10C89"/>
    <w:rsid w:val="00E11C76"/>
    <w:rsid w:val="00E125BE"/>
    <w:rsid w:val="00E14186"/>
    <w:rsid w:val="00E17835"/>
    <w:rsid w:val="00E222B8"/>
    <w:rsid w:val="00E23139"/>
    <w:rsid w:val="00E3381A"/>
    <w:rsid w:val="00E4314E"/>
    <w:rsid w:val="00E455F9"/>
    <w:rsid w:val="00E457F8"/>
    <w:rsid w:val="00E55F1A"/>
    <w:rsid w:val="00E6080C"/>
    <w:rsid w:val="00E62C29"/>
    <w:rsid w:val="00E659D9"/>
    <w:rsid w:val="00E70929"/>
    <w:rsid w:val="00E73D4D"/>
    <w:rsid w:val="00E753E6"/>
    <w:rsid w:val="00E767EB"/>
    <w:rsid w:val="00E77E40"/>
    <w:rsid w:val="00E822CC"/>
    <w:rsid w:val="00E8311A"/>
    <w:rsid w:val="00E91CD6"/>
    <w:rsid w:val="00E926AE"/>
    <w:rsid w:val="00E930A7"/>
    <w:rsid w:val="00E94683"/>
    <w:rsid w:val="00E95D3A"/>
    <w:rsid w:val="00EA0F5A"/>
    <w:rsid w:val="00EA3C93"/>
    <w:rsid w:val="00EA4395"/>
    <w:rsid w:val="00EA5399"/>
    <w:rsid w:val="00EA721B"/>
    <w:rsid w:val="00EA7688"/>
    <w:rsid w:val="00EB0194"/>
    <w:rsid w:val="00EB2E07"/>
    <w:rsid w:val="00EB57AC"/>
    <w:rsid w:val="00EC27B9"/>
    <w:rsid w:val="00EC28EF"/>
    <w:rsid w:val="00EC4DC0"/>
    <w:rsid w:val="00EC5C10"/>
    <w:rsid w:val="00EC703D"/>
    <w:rsid w:val="00EC7AC2"/>
    <w:rsid w:val="00ED649C"/>
    <w:rsid w:val="00EE0C8E"/>
    <w:rsid w:val="00EE392C"/>
    <w:rsid w:val="00EF1ACA"/>
    <w:rsid w:val="00EF3626"/>
    <w:rsid w:val="00EF4E5C"/>
    <w:rsid w:val="00EF5F8A"/>
    <w:rsid w:val="00F05BD5"/>
    <w:rsid w:val="00F07EE6"/>
    <w:rsid w:val="00F11AAD"/>
    <w:rsid w:val="00F164F4"/>
    <w:rsid w:val="00F16C0D"/>
    <w:rsid w:val="00F2042A"/>
    <w:rsid w:val="00F2441B"/>
    <w:rsid w:val="00F24669"/>
    <w:rsid w:val="00F33A3C"/>
    <w:rsid w:val="00F36247"/>
    <w:rsid w:val="00F363BA"/>
    <w:rsid w:val="00F365ED"/>
    <w:rsid w:val="00F4001E"/>
    <w:rsid w:val="00F410D7"/>
    <w:rsid w:val="00F477AE"/>
    <w:rsid w:val="00F511D2"/>
    <w:rsid w:val="00F518BC"/>
    <w:rsid w:val="00F53137"/>
    <w:rsid w:val="00F53392"/>
    <w:rsid w:val="00F6088E"/>
    <w:rsid w:val="00F616F0"/>
    <w:rsid w:val="00F61F27"/>
    <w:rsid w:val="00F66639"/>
    <w:rsid w:val="00F672CA"/>
    <w:rsid w:val="00F67322"/>
    <w:rsid w:val="00F73F54"/>
    <w:rsid w:val="00F7434F"/>
    <w:rsid w:val="00F74A47"/>
    <w:rsid w:val="00F80081"/>
    <w:rsid w:val="00F80261"/>
    <w:rsid w:val="00F826AE"/>
    <w:rsid w:val="00F84256"/>
    <w:rsid w:val="00F86AC6"/>
    <w:rsid w:val="00F875CF"/>
    <w:rsid w:val="00F87FED"/>
    <w:rsid w:val="00F926C7"/>
    <w:rsid w:val="00F92705"/>
    <w:rsid w:val="00F92F26"/>
    <w:rsid w:val="00FA0861"/>
    <w:rsid w:val="00FA0B4A"/>
    <w:rsid w:val="00FB0440"/>
    <w:rsid w:val="00FB1647"/>
    <w:rsid w:val="00FB547E"/>
    <w:rsid w:val="00FC0043"/>
    <w:rsid w:val="00FC31F5"/>
    <w:rsid w:val="00FC6993"/>
    <w:rsid w:val="00FD0676"/>
    <w:rsid w:val="00FD1787"/>
    <w:rsid w:val="00FD1C62"/>
    <w:rsid w:val="00FD42EC"/>
    <w:rsid w:val="00FD4694"/>
    <w:rsid w:val="00FD5332"/>
    <w:rsid w:val="00FD57AA"/>
    <w:rsid w:val="00FD705E"/>
    <w:rsid w:val="00FE10EB"/>
    <w:rsid w:val="00FE52FB"/>
    <w:rsid w:val="00FE6194"/>
    <w:rsid w:val="00FF2831"/>
    <w:rsid w:val="00FF60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2688"/>
  <w15:docId w15:val="{78B2491F-4A02-48E9-9197-53F81B09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05D3E"/>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customStyle="1" w:styleId="Tabelamrea1">
    <w:name w:val="Tabela – mreža1"/>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lang w:eastAsia="en-US"/>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107ED0"/>
    <w:rPr>
      <w:rFonts w:ascii="Arial" w:eastAsia="Times New Roman" w:hAnsi="Arial"/>
      <w:sz w:val="22"/>
      <w:szCs w:val="22"/>
      <w:lang w:eastAsia="en-US"/>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customStyle="1" w:styleId="Pripombasklic1">
    <w:name w:val="Pripomba – sklic1"/>
    <w:semiHidden/>
    <w:rsid w:val="00107ED0"/>
    <w:rPr>
      <w:sz w:val="16"/>
      <w:szCs w:val="16"/>
    </w:rPr>
  </w:style>
  <w:style w:type="paragraph" w:customStyle="1" w:styleId="Pripombabesedilo1">
    <w:name w:val="Pripomba – besedilo1"/>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1"/>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customStyle="1" w:styleId="Zadevapripombe1">
    <w:name w:val="Zadeva pripombe1"/>
    <w:basedOn w:val="Pripombabesedilo1"/>
    <w:next w:val="Pripombabesedilo1"/>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1"/>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lang w:eastAsia="en-US"/>
    </w:rPr>
  </w:style>
  <w:style w:type="character" w:customStyle="1" w:styleId="rkovnatokazaodstavkomZnak">
    <w:name w:val="Črkovna točka_za odstavkom Znak"/>
    <w:link w:val="rkovnatokazaodstavkom"/>
    <w:rsid w:val="00107ED0"/>
    <w:rPr>
      <w:rFonts w:ascii="Arial" w:hAnsi="Arial"/>
      <w:lang w:eastAsia="en-US"/>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b/>
      <w:sz w:val="22"/>
      <w:szCs w:val="22"/>
      <w:lang w:eastAsia="en-US"/>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apple-converted-space">
    <w:name w:val="apple-converted-space"/>
    <w:basedOn w:val="Privzetapisavaodstavka"/>
    <w:rsid w:val="005A088C"/>
  </w:style>
  <w:style w:type="paragraph" w:customStyle="1" w:styleId="odstavek0">
    <w:name w:val="odstavek"/>
    <w:basedOn w:val="Navaden"/>
    <w:rsid w:val="005A08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5A088C"/>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363AA8"/>
    <w:rPr>
      <w:b/>
      <w:bCs/>
    </w:rPr>
  </w:style>
  <w:style w:type="character" w:styleId="Poudarek">
    <w:name w:val="Emphasis"/>
    <w:basedOn w:val="Privzetapisavaodstavka"/>
    <w:uiPriority w:val="20"/>
    <w:qFormat/>
    <w:rsid w:val="00363AA8"/>
    <w:rPr>
      <w:i/>
      <w:iCs/>
    </w:rPr>
  </w:style>
  <w:style w:type="paragraph" w:customStyle="1" w:styleId="lennaslov0">
    <w:name w:val="lennaslov"/>
    <w:basedOn w:val="Navaden"/>
    <w:rsid w:val="0042330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0">
    <w:name w:val="len"/>
    <w:basedOn w:val="Navaden"/>
    <w:rsid w:val="00436EE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436EE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
    <w:name w:val="alineazatevilnotoko"/>
    <w:basedOn w:val="Navaden"/>
    <w:rsid w:val="006A75BD"/>
    <w:pPr>
      <w:spacing w:before="100" w:beforeAutospacing="1" w:after="100" w:afterAutospacing="1" w:line="240" w:lineRule="auto"/>
    </w:pPr>
    <w:rPr>
      <w:rFonts w:ascii="Times New Roman" w:eastAsia="Times New Roman" w:hAnsi="Times New Roman"/>
      <w:sz w:val="24"/>
      <w:szCs w:val="24"/>
      <w:lang w:eastAsia="sl-SI"/>
    </w:rPr>
  </w:style>
  <w:style w:type="table" w:styleId="Tabelamrea">
    <w:name w:val="Table Grid"/>
    <w:basedOn w:val="Navadnatabela"/>
    <w:rsid w:val="008E1FC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vadensplet">
    <w:name w:val="Normal (Web)"/>
    <w:basedOn w:val="Navaden"/>
    <w:uiPriority w:val="99"/>
    <w:semiHidden/>
    <w:unhideWhenUsed/>
    <w:rsid w:val="006C1EDF"/>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semiHidden/>
    <w:unhideWhenUsed/>
    <w:rsid w:val="00831D21"/>
    <w:rPr>
      <w:sz w:val="16"/>
      <w:szCs w:val="16"/>
    </w:rPr>
  </w:style>
  <w:style w:type="paragraph" w:styleId="Pripombabesedilo">
    <w:name w:val="annotation text"/>
    <w:basedOn w:val="Navaden"/>
    <w:link w:val="PripombabesediloZnak1"/>
    <w:semiHidden/>
    <w:unhideWhenUsed/>
    <w:rsid w:val="00831D21"/>
    <w:rPr>
      <w:sz w:val="20"/>
      <w:szCs w:val="20"/>
    </w:rPr>
  </w:style>
  <w:style w:type="character" w:customStyle="1" w:styleId="PripombabesediloZnak1">
    <w:name w:val="Pripomba – besedilo Znak1"/>
    <w:basedOn w:val="Privzetapisavaodstavka"/>
    <w:link w:val="Pripombabesedilo"/>
    <w:semiHidden/>
    <w:rsid w:val="00831D21"/>
    <w:rPr>
      <w:lang w:eastAsia="en-US"/>
    </w:rPr>
  </w:style>
  <w:style w:type="paragraph" w:styleId="Zadevapripombe">
    <w:name w:val="annotation subject"/>
    <w:basedOn w:val="Pripombabesedilo"/>
    <w:next w:val="Pripombabesedilo"/>
    <w:link w:val="ZadevapripombeZnak1"/>
    <w:semiHidden/>
    <w:unhideWhenUsed/>
    <w:rsid w:val="00831D21"/>
    <w:rPr>
      <w:b/>
      <w:bCs/>
    </w:rPr>
  </w:style>
  <w:style w:type="character" w:customStyle="1" w:styleId="ZadevapripombeZnak1">
    <w:name w:val="Zadeva pripombe Znak1"/>
    <w:basedOn w:val="PripombabesediloZnak1"/>
    <w:link w:val="Zadevapripombe"/>
    <w:semiHidden/>
    <w:rsid w:val="00831D21"/>
    <w:rPr>
      <w:b/>
      <w:bCs/>
      <w:lang w:eastAsia="en-US"/>
    </w:rPr>
  </w:style>
  <w:style w:type="character" w:customStyle="1" w:styleId="FontStyle42">
    <w:name w:val="Font Style42"/>
    <w:basedOn w:val="Privzetapisavaodstavka"/>
    <w:rsid w:val="00501344"/>
    <w:rPr>
      <w:rFonts w:ascii="Arial" w:hAnsi="Arial" w:cs="Arial" w:hint="default"/>
      <w:color w:val="000000"/>
      <w:sz w:val="20"/>
      <w:szCs w:val="20"/>
    </w:rPr>
  </w:style>
  <w:style w:type="paragraph" w:customStyle="1" w:styleId="zamaknjenadolobaprvinivo">
    <w:name w:val="zamaknjenadolobaprvinivo"/>
    <w:basedOn w:val="Navaden"/>
    <w:rsid w:val="00DC707C"/>
    <w:pPr>
      <w:spacing w:before="100" w:beforeAutospacing="1" w:after="100" w:afterAutospacing="1" w:line="240" w:lineRule="auto"/>
    </w:pPr>
    <w:rPr>
      <w:rFonts w:ascii="Times New Roman" w:eastAsia="Times New Roman" w:hAnsi="Times New Roman"/>
      <w:sz w:val="24"/>
      <w:szCs w:val="24"/>
      <w:lang w:eastAsia="sl-SI"/>
    </w:rPr>
  </w:style>
  <w:style w:type="paragraph" w:styleId="Brezrazmikov">
    <w:name w:val="No Spacing"/>
    <w:qFormat/>
    <w:rsid w:val="00384F28"/>
    <w:rPr>
      <w:sz w:val="22"/>
      <w:szCs w:val="22"/>
      <w:lang w:eastAsia="en-US"/>
    </w:rPr>
  </w:style>
  <w:style w:type="paragraph" w:customStyle="1" w:styleId="Default">
    <w:name w:val="Default"/>
    <w:rsid w:val="00D97EF8"/>
    <w:pPr>
      <w:autoSpaceDE w:val="0"/>
      <w:autoSpaceDN w:val="0"/>
      <w:adjustRightInd w:val="0"/>
    </w:pPr>
    <w:rPr>
      <w:rFonts w:ascii="Tahoma" w:hAnsi="Tahoma" w:cs="Tahoma"/>
      <w:color w:val="000000"/>
      <w:sz w:val="24"/>
      <w:szCs w:val="24"/>
    </w:rPr>
  </w:style>
  <w:style w:type="paragraph" w:customStyle="1" w:styleId="Style2">
    <w:name w:val="Style2"/>
    <w:basedOn w:val="Navaden"/>
    <w:uiPriority w:val="99"/>
    <w:rsid w:val="002B7607"/>
    <w:pPr>
      <w:widowControl w:val="0"/>
      <w:autoSpaceDE w:val="0"/>
      <w:autoSpaceDN w:val="0"/>
      <w:adjustRightInd w:val="0"/>
      <w:spacing w:after="0" w:line="250" w:lineRule="exact"/>
      <w:jc w:val="both"/>
    </w:pPr>
    <w:rPr>
      <w:rFonts w:eastAsiaTheme="minorEastAsia" w:cs="Calibri"/>
      <w:sz w:val="24"/>
      <w:szCs w:val="24"/>
      <w:lang w:val="en-US"/>
    </w:rPr>
  </w:style>
  <w:style w:type="paragraph" w:customStyle="1" w:styleId="Style5">
    <w:name w:val="Style5"/>
    <w:basedOn w:val="Navaden"/>
    <w:uiPriority w:val="99"/>
    <w:rsid w:val="002B7607"/>
    <w:pPr>
      <w:widowControl w:val="0"/>
      <w:autoSpaceDE w:val="0"/>
      <w:autoSpaceDN w:val="0"/>
      <w:adjustRightInd w:val="0"/>
      <w:spacing w:after="0" w:line="257" w:lineRule="exact"/>
    </w:pPr>
    <w:rPr>
      <w:rFonts w:eastAsiaTheme="minorEastAsia" w:cs="Calibri"/>
      <w:sz w:val="24"/>
      <w:szCs w:val="24"/>
      <w:lang w:val="en-US"/>
    </w:rPr>
  </w:style>
  <w:style w:type="character" w:customStyle="1" w:styleId="FontStyle13">
    <w:name w:val="Font Style13"/>
    <w:basedOn w:val="Privzetapisavaodstavka"/>
    <w:uiPriority w:val="99"/>
    <w:rsid w:val="002B760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423">
      <w:bodyDiv w:val="1"/>
      <w:marLeft w:val="0"/>
      <w:marRight w:val="0"/>
      <w:marTop w:val="0"/>
      <w:marBottom w:val="0"/>
      <w:divBdr>
        <w:top w:val="none" w:sz="0" w:space="0" w:color="auto"/>
        <w:left w:val="none" w:sz="0" w:space="0" w:color="auto"/>
        <w:bottom w:val="none" w:sz="0" w:space="0" w:color="auto"/>
        <w:right w:val="none" w:sz="0" w:space="0" w:color="auto"/>
      </w:divBdr>
    </w:div>
    <w:div w:id="171846028">
      <w:bodyDiv w:val="1"/>
      <w:marLeft w:val="0"/>
      <w:marRight w:val="0"/>
      <w:marTop w:val="0"/>
      <w:marBottom w:val="0"/>
      <w:divBdr>
        <w:top w:val="none" w:sz="0" w:space="0" w:color="auto"/>
        <w:left w:val="none" w:sz="0" w:space="0" w:color="auto"/>
        <w:bottom w:val="none" w:sz="0" w:space="0" w:color="auto"/>
        <w:right w:val="none" w:sz="0" w:space="0" w:color="auto"/>
      </w:divBdr>
    </w:div>
    <w:div w:id="172456602">
      <w:bodyDiv w:val="1"/>
      <w:marLeft w:val="0"/>
      <w:marRight w:val="0"/>
      <w:marTop w:val="0"/>
      <w:marBottom w:val="0"/>
      <w:divBdr>
        <w:top w:val="none" w:sz="0" w:space="0" w:color="auto"/>
        <w:left w:val="none" w:sz="0" w:space="0" w:color="auto"/>
        <w:bottom w:val="none" w:sz="0" w:space="0" w:color="auto"/>
        <w:right w:val="none" w:sz="0" w:space="0" w:color="auto"/>
      </w:divBdr>
    </w:div>
    <w:div w:id="289551798">
      <w:bodyDiv w:val="1"/>
      <w:marLeft w:val="0"/>
      <w:marRight w:val="0"/>
      <w:marTop w:val="0"/>
      <w:marBottom w:val="0"/>
      <w:divBdr>
        <w:top w:val="none" w:sz="0" w:space="0" w:color="auto"/>
        <w:left w:val="none" w:sz="0" w:space="0" w:color="auto"/>
        <w:bottom w:val="none" w:sz="0" w:space="0" w:color="auto"/>
        <w:right w:val="none" w:sz="0" w:space="0" w:color="auto"/>
      </w:divBdr>
    </w:div>
    <w:div w:id="370419976">
      <w:bodyDiv w:val="1"/>
      <w:marLeft w:val="0"/>
      <w:marRight w:val="0"/>
      <w:marTop w:val="0"/>
      <w:marBottom w:val="0"/>
      <w:divBdr>
        <w:top w:val="none" w:sz="0" w:space="0" w:color="auto"/>
        <w:left w:val="none" w:sz="0" w:space="0" w:color="auto"/>
        <w:bottom w:val="none" w:sz="0" w:space="0" w:color="auto"/>
        <w:right w:val="none" w:sz="0" w:space="0" w:color="auto"/>
      </w:divBdr>
    </w:div>
    <w:div w:id="479350537">
      <w:bodyDiv w:val="1"/>
      <w:marLeft w:val="0"/>
      <w:marRight w:val="0"/>
      <w:marTop w:val="0"/>
      <w:marBottom w:val="0"/>
      <w:divBdr>
        <w:top w:val="none" w:sz="0" w:space="0" w:color="auto"/>
        <w:left w:val="none" w:sz="0" w:space="0" w:color="auto"/>
        <w:bottom w:val="none" w:sz="0" w:space="0" w:color="auto"/>
        <w:right w:val="none" w:sz="0" w:space="0" w:color="auto"/>
      </w:divBdr>
    </w:div>
    <w:div w:id="618217538">
      <w:bodyDiv w:val="1"/>
      <w:marLeft w:val="0"/>
      <w:marRight w:val="0"/>
      <w:marTop w:val="0"/>
      <w:marBottom w:val="0"/>
      <w:divBdr>
        <w:top w:val="none" w:sz="0" w:space="0" w:color="auto"/>
        <w:left w:val="none" w:sz="0" w:space="0" w:color="auto"/>
        <w:bottom w:val="none" w:sz="0" w:space="0" w:color="auto"/>
        <w:right w:val="none" w:sz="0" w:space="0" w:color="auto"/>
      </w:divBdr>
    </w:div>
    <w:div w:id="660961203">
      <w:bodyDiv w:val="1"/>
      <w:marLeft w:val="0"/>
      <w:marRight w:val="0"/>
      <w:marTop w:val="0"/>
      <w:marBottom w:val="0"/>
      <w:divBdr>
        <w:top w:val="none" w:sz="0" w:space="0" w:color="auto"/>
        <w:left w:val="none" w:sz="0" w:space="0" w:color="auto"/>
        <w:bottom w:val="none" w:sz="0" w:space="0" w:color="auto"/>
        <w:right w:val="none" w:sz="0" w:space="0" w:color="auto"/>
      </w:divBdr>
    </w:div>
    <w:div w:id="702944016">
      <w:bodyDiv w:val="1"/>
      <w:marLeft w:val="0"/>
      <w:marRight w:val="0"/>
      <w:marTop w:val="0"/>
      <w:marBottom w:val="0"/>
      <w:divBdr>
        <w:top w:val="none" w:sz="0" w:space="0" w:color="auto"/>
        <w:left w:val="none" w:sz="0" w:space="0" w:color="auto"/>
        <w:bottom w:val="none" w:sz="0" w:space="0" w:color="auto"/>
        <w:right w:val="none" w:sz="0" w:space="0" w:color="auto"/>
      </w:divBdr>
    </w:div>
    <w:div w:id="705715897">
      <w:bodyDiv w:val="1"/>
      <w:marLeft w:val="0"/>
      <w:marRight w:val="0"/>
      <w:marTop w:val="0"/>
      <w:marBottom w:val="0"/>
      <w:divBdr>
        <w:top w:val="none" w:sz="0" w:space="0" w:color="auto"/>
        <w:left w:val="none" w:sz="0" w:space="0" w:color="auto"/>
        <w:bottom w:val="none" w:sz="0" w:space="0" w:color="auto"/>
        <w:right w:val="none" w:sz="0" w:space="0" w:color="auto"/>
      </w:divBdr>
    </w:div>
    <w:div w:id="728116141">
      <w:bodyDiv w:val="1"/>
      <w:marLeft w:val="0"/>
      <w:marRight w:val="0"/>
      <w:marTop w:val="0"/>
      <w:marBottom w:val="0"/>
      <w:divBdr>
        <w:top w:val="none" w:sz="0" w:space="0" w:color="auto"/>
        <w:left w:val="none" w:sz="0" w:space="0" w:color="auto"/>
        <w:bottom w:val="none" w:sz="0" w:space="0" w:color="auto"/>
        <w:right w:val="none" w:sz="0" w:space="0" w:color="auto"/>
      </w:divBdr>
    </w:div>
    <w:div w:id="749933599">
      <w:bodyDiv w:val="1"/>
      <w:marLeft w:val="0"/>
      <w:marRight w:val="0"/>
      <w:marTop w:val="0"/>
      <w:marBottom w:val="0"/>
      <w:divBdr>
        <w:top w:val="none" w:sz="0" w:space="0" w:color="auto"/>
        <w:left w:val="none" w:sz="0" w:space="0" w:color="auto"/>
        <w:bottom w:val="none" w:sz="0" w:space="0" w:color="auto"/>
        <w:right w:val="none" w:sz="0" w:space="0" w:color="auto"/>
      </w:divBdr>
    </w:div>
    <w:div w:id="754859175">
      <w:bodyDiv w:val="1"/>
      <w:marLeft w:val="0"/>
      <w:marRight w:val="0"/>
      <w:marTop w:val="0"/>
      <w:marBottom w:val="0"/>
      <w:divBdr>
        <w:top w:val="none" w:sz="0" w:space="0" w:color="auto"/>
        <w:left w:val="none" w:sz="0" w:space="0" w:color="auto"/>
        <w:bottom w:val="none" w:sz="0" w:space="0" w:color="auto"/>
        <w:right w:val="none" w:sz="0" w:space="0" w:color="auto"/>
      </w:divBdr>
    </w:div>
    <w:div w:id="1162967970">
      <w:bodyDiv w:val="1"/>
      <w:marLeft w:val="0"/>
      <w:marRight w:val="0"/>
      <w:marTop w:val="0"/>
      <w:marBottom w:val="0"/>
      <w:divBdr>
        <w:top w:val="none" w:sz="0" w:space="0" w:color="auto"/>
        <w:left w:val="none" w:sz="0" w:space="0" w:color="auto"/>
        <w:bottom w:val="none" w:sz="0" w:space="0" w:color="auto"/>
        <w:right w:val="none" w:sz="0" w:space="0" w:color="auto"/>
      </w:divBdr>
    </w:div>
    <w:div w:id="1241327403">
      <w:bodyDiv w:val="1"/>
      <w:marLeft w:val="0"/>
      <w:marRight w:val="0"/>
      <w:marTop w:val="0"/>
      <w:marBottom w:val="0"/>
      <w:divBdr>
        <w:top w:val="none" w:sz="0" w:space="0" w:color="auto"/>
        <w:left w:val="none" w:sz="0" w:space="0" w:color="auto"/>
        <w:bottom w:val="none" w:sz="0" w:space="0" w:color="auto"/>
        <w:right w:val="none" w:sz="0" w:space="0" w:color="auto"/>
      </w:divBdr>
    </w:div>
    <w:div w:id="1335960612">
      <w:bodyDiv w:val="1"/>
      <w:marLeft w:val="0"/>
      <w:marRight w:val="0"/>
      <w:marTop w:val="0"/>
      <w:marBottom w:val="0"/>
      <w:divBdr>
        <w:top w:val="none" w:sz="0" w:space="0" w:color="auto"/>
        <w:left w:val="none" w:sz="0" w:space="0" w:color="auto"/>
        <w:bottom w:val="none" w:sz="0" w:space="0" w:color="auto"/>
        <w:right w:val="none" w:sz="0" w:space="0" w:color="auto"/>
      </w:divBdr>
    </w:div>
    <w:div w:id="1410418480">
      <w:bodyDiv w:val="1"/>
      <w:marLeft w:val="0"/>
      <w:marRight w:val="0"/>
      <w:marTop w:val="0"/>
      <w:marBottom w:val="0"/>
      <w:divBdr>
        <w:top w:val="none" w:sz="0" w:space="0" w:color="auto"/>
        <w:left w:val="none" w:sz="0" w:space="0" w:color="auto"/>
        <w:bottom w:val="none" w:sz="0" w:space="0" w:color="auto"/>
        <w:right w:val="none" w:sz="0" w:space="0" w:color="auto"/>
      </w:divBdr>
    </w:div>
    <w:div w:id="1517113472">
      <w:bodyDiv w:val="1"/>
      <w:marLeft w:val="0"/>
      <w:marRight w:val="0"/>
      <w:marTop w:val="0"/>
      <w:marBottom w:val="0"/>
      <w:divBdr>
        <w:top w:val="none" w:sz="0" w:space="0" w:color="auto"/>
        <w:left w:val="none" w:sz="0" w:space="0" w:color="auto"/>
        <w:bottom w:val="none" w:sz="0" w:space="0" w:color="auto"/>
        <w:right w:val="none" w:sz="0" w:space="0" w:color="auto"/>
      </w:divBdr>
    </w:div>
    <w:div w:id="1521895724">
      <w:bodyDiv w:val="1"/>
      <w:marLeft w:val="0"/>
      <w:marRight w:val="0"/>
      <w:marTop w:val="0"/>
      <w:marBottom w:val="0"/>
      <w:divBdr>
        <w:top w:val="none" w:sz="0" w:space="0" w:color="auto"/>
        <w:left w:val="none" w:sz="0" w:space="0" w:color="auto"/>
        <w:bottom w:val="none" w:sz="0" w:space="0" w:color="auto"/>
        <w:right w:val="none" w:sz="0" w:space="0" w:color="auto"/>
      </w:divBdr>
    </w:div>
    <w:div w:id="1562061743">
      <w:bodyDiv w:val="1"/>
      <w:marLeft w:val="0"/>
      <w:marRight w:val="0"/>
      <w:marTop w:val="0"/>
      <w:marBottom w:val="0"/>
      <w:divBdr>
        <w:top w:val="none" w:sz="0" w:space="0" w:color="auto"/>
        <w:left w:val="none" w:sz="0" w:space="0" w:color="auto"/>
        <w:bottom w:val="none" w:sz="0" w:space="0" w:color="auto"/>
        <w:right w:val="none" w:sz="0" w:space="0" w:color="auto"/>
      </w:divBdr>
    </w:div>
    <w:div w:id="1592153964">
      <w:bodyDiv w:val="1"/>
      <w:marLeft w:val="0"/>
      <w:marRight w:val="0"/>
      <w:marTop w:val="0"/>
      <w:marBottom w:val="0"/>
      <w:divBdr>
        <w:top w:val="none" w:sz="0" w:space="0" w:color="auto"/>
        <w:left w:val="none" w:sz="0" w:space="0" w:color="auto"/>
        <w:bottom w:val="none" w:sz="0" w:space="0" w:color="auto"/>
        <w:right w:val="none" w:sz="0" w:space="0" w:color="auto"/>
      </w:divBdr>
    </w:div>
    <w:div w:id="1656686712">
      <w:bodyDiv w:val="1"/>
      <w:marLeft w:val="0"/>
      <w:marRight w:val="0"/>
      <w:marTop w:val="0"/>
      <w:marBottom w:val="0"/>
      <w:divBdr>
        <w:top w:val="none" w:sz="0" w:space="0" w:color="auto"/>
        <w:left w:val="none" w:sz="0" w:space="0" w:color="auto"/>
        <w:bottom w:val="none" w:sz="0" w:space="0" w:color="auto"/>
        <w:right w:val="none" w:sz="0" w:space="0" w:color="auto"/>
      </w:divBdr>
    </w:div>
    <w:div w:id="1693258143">
      <w:bodyDiv w:val="1"/>
      <w:marLeft w:val="0"/>
      <w:marRight w:val="0"/>
      <w:marTop w:val="0"/>
      <w:marBottom w:val="0"/>
      <w:divBdr>
        <w:top w:val="none" w:sz="0" w:space="0" w:color="auto"/>
        <w:left w:val="none" w:sz="0" w:space="0" w:color="auto"/>
        <w:bottom w:val="none" w:sz="0" w:space="0" w:color="auto"/>
        <w:right w:val="none" w:sz="0" w:space="0" w:color="auto"/>
      </w:divBdr>
    </w:div>
    <w:div w:id="1778211945">
      <w:bodyDiv w:val="1"/>
      <w:marLeft w:val="0"/>
      <w:marRight w:val="0"/>
      <w:marTop w:val="0"/>
      <w:marBottom w:val="0"/>
      <w:divBdr>
        <w:top w:val="none" w:sz="0" w:space="0" w:color="auto"/>
        <w:left w:val="none" w:sz="0" w:space="0" w:color="auto"/>
        <w:bottom w:val="none" w:sz="0" w:space="0" w:color="auto"/>
        <w:right w:val="none" w:sz="0" w:space="0" w:color="auto"/>
      </w:divBdr>
    </w:div>
    <w:div w:id="1915315169">
      <w:bodyDiv w:val="1"/>
      <w:marLeft w:val="0"/>
      <w:marRight w:val="0"/>
      <w:marTop w:val="0"/>
      <w:marBottom w:val="0"/>
      <w:divBdr>
        <w:top w:val="none" w:sz="0" w:space="0" w:color="auto"/>
        <w:left w:val="none" w:sz="0" w:space="0" w:color="auto"/>
        <w:bottom w:val="none" w:sz="0" w:space="0" w:color="auto"/>
        <w:right w:val="none" w:sz="0" w:space="0" w:color="auto"/>
      </w:divBdr>
    </w:div>
    <w:div w:id="1962110826">
      <w:bodyDiv w:val="1"/>
      <w:marLeft w:val="0"/>
      <w:marRight w:val="0"/>
      <w:marTop w:val="0"/>
      <w:marBottom w:val="0"/>
      <w:divBdr>
        <w:top w:val="none" w:sz="0" w:space="0" w:color="auto"/>
        <w:left w:val="none" w:sz="0" w:space="0" w:color="auto"/>
        <w:bottom w:val="none" w:sz="0" w:space="0" w:color="auto"/>
        <w:right w:val="none" w:sz="0" w:space="0" w:color="auto"/>
      </w:divBdr>
      <w:divsChild>
        <w:div w:id="1351223576">
          <w:marLeft w:val="0"/>
          <w:marRight w:val="0"/>
          <w:marTop w:val="0"/>
          <w:marBottom w:val="0"/>
          <w:divBdr>
            <w:top w:val="none" w:sz="0" w:space="0" w:color="auto"/>
            <w:left w:val="none" w:sz="0" w:space="0" w:color="auto"/>
            <w:bottom w:val="none" w:sz="0" w:space="0" w:color="auto"/>
            <w:right w:val="none" w:sz="0" w:space="0" w:color="auto"/>
          </w:divBdr>
        </w:div>
      </w:divsChild>
    </w:div>
    <w:div w:id="2012372903">
      <w:bodyDiv w:val="1"/>
      <w:marLeft w:val="0"/>
      <w:marRight w:val="0"/>
      <w:marTop w:val="0"/>
      <w:marBottom w:val="0"/>
      <w:divBdr>
        <w:top w:val="none" w:sz="0" w:space="0" w:color="auto"/>
        <w:left w:val="none" w:sz="0" w:space="0" w:color="auto"/>
        <w:bottom w:val="none" w:sz="0" w:space="0" w:color="auto"/>
        <w:right w:val="none" w:sz="0" w:space="0" w:color="auto"/>
      </w:divBdr>
    </w:div>
    <w:div w:id="209723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061&amp;stevilka=3350" TargetMode="External"/><Relationship Id="rId5" Type="http://schemas.openxmlformats.org/officeDocument/2006/relationships/webSettings" Target="webSettings.xml"/><Relationship Id="rId10" Type="http://schemas.openxmlformats.org/officeDocument/2006/relationships/hyperlink" Target="http://www.uradni-list.si/1/objava.jsp?sop=2015-01-3269"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a%20gradi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1B769B-2104-471E-92CA-AEE766EC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Vladna gradiva.dot</Template>
  <TotalTime>0</TotalTime>
  <Pages>55</Pages>
  <Words>26847</Words>
  <Characters>153030</Characters>
  <Application>Microsoft Office Word</Application>
  <DocSecurity>0</DocSecurity>
  <Lines>1275</Lines>
  <Paragraphs>359</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179518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mdi212</dc:creator>
  <cp:lastModifiedBy>Uporabnik sistema Windows</cp:lastModifiedBy>
  <cp:revision>2</cp:revision>
  <cp:lastPrinted>2017-02-21T07:04:00Z</cp:lastPrinted>
  <dcterms:created xsi:type="dcterms:W3CDTF">2017-02-28T12:07:00Z</dcterms:created>
  <dcterms:modified xsi:type="dcterms:W3CDTF">2017-02-28T12:07:00Z</dcterms:modified>
</cp:coreProperties>
</file>