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46" w:rsidRDefault="00EB529A" w:rsidP="00EA7E3E">
      <w:pPr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-508000</wp:posOffset>
            </wp:positionV>
            <wp:extent cx="1524000" cy="706755"/>
            <wp:effectExtent l="19050" t="0" r="0" b="0"/>
            <wp:wrapTight wrapText="bothSides">
              <wp:wrapPolygon edited="0">
                <wp:start x="-270" y="0"/>
                <wp:lineTo x="-270" y="20960"/>
                <wp:lineTo x="21600" y="20960"/>
                <wp:lineTo x="21600" y="0"/>
                <wp:lineTo x="-270" y="0"/>
              </wp:wrapPolygon>
            </wp:wrapTight>
            <wp:docPr id="3" name="Grafik 1" descr="Night_L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ght_Light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-442595</wp:posOffset>
            </wp:positionV>
            <wp:extent cx="1504950" cy="634365"/>
            <wp:effectExtent l="19050" t="0" r="0" b="0"/>
            <wp:wrapTight wrapText="bothSides">
              <wp:wrapPolygon edited="0">
                <wp:start x="-273" y="0"/>
                <wp:lineTo x="-273" y="20757"/>
                <wp:lineTo x="21600" y="20757"/>
                <wp:lineTo x="21600" y="0"/>
                <wp:lineTo x="-273" y="0"/>
              </wp:wrapPolygon>
            </wp:wrapTight>
            <wp:docPr id="1" name="Grafik 0" descr="EU_FLAG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_FLAG_CMYK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529A" w:rsidRDefault="00EB529A"/>
    <w:p w:rsidR="00EB529A" w:rsidRDefault="00EB529A"/>
    <w:p w:rsidR="00FF1A49" w:rsidRDefault="00FF1A49"/>
    <w:p w:rsidR="00EB529A" w:rsidRPr="00EB529A" w:rsidRDefault="00EB529A" w:rsidP="00EB529A">
      <w:pPr>
        <w:jc w:val="center"/>
        <w:rPr>
          <w:b/>
        </w:rPr>
      </w:pPr>
      <w:r w:rsidRPr="00EB529A">
        <w:rPr>
          <w:b/>
        </w:rPr>
        <w:t>VABILO</w:t>
      </w:r>
    </w:p>
    <w:p w:rsidR="00EB529A" w:rsidRDefault="001F194D">
      <w:pPr>
        <w:rPr>
          <w:b/>
        </w:rPr>
      </w:pPr>
      <w:r w:rsidRPr="00EB529A">
        <w:rPr>
          <w:b/>
        </w:rPr>
        <w:t>Spoštovani,</w:t>
      </w:r>
    </w:p>
    <w:p w:rsidR="007C0497" w:rsidRDefault="007C0497">
      <w:pPr>
        <w:rPr>
          <w:b/>
        </w:rPr>
      </w:pPr>
    </w:p>
    <w:p w:rsidR="00DB1C32" w:rsidRPr="00DB1C32" w:rsidRDefault="007C0497" w:rsidP="00BA1641">
      <w:pPr>
        <w:jc w:val="both"/>
      </w:pPr>
      <w:r w:rsidRPr="00DB1C32">
        <w:t xml:space="preserve">Zmanjševanje svetlobne onesnaženosti pozitivno vpliva na ohranitev </w:t>
      </w:r>
      <w:proofErr w:type="spellStart"/>
      <w:r w:rsidRPr="00DB1C32">
        <w:t>biodiverzitete</w:t>
      </w:r>
      <w:proofErr w:type="spellEnd"/>
      <w:r w:rsidRPr="00DB1C32">
        <w:t>,</w:t>
      </w:r>
      <w:r w:rsidR="00DB1C32" w:rsidRPr="00DB1C32">
        <w:t xml:space="preserve">  trajnostni razvoj zavarovanih območij, </w:t>
      </w:r>
      <w:r w:rsidRPr="00DB1C32">
        <w:t xml:space="preserve"> </w:t>
      </w:r>
      <w:r w:rsidR="00DB1C32" w:rsidRPr="00DB1C32">
        <w:t xml:space="preserve">prispeva k ohranitvi </w:t>
      </w:r>
      <w:r w:rsidRPr="00DB1C32">
        <w:t>zdravj</w:t>
      </w:r>
      <w:r w:rsidR="00DB1C32" w:rsidRPr="00DB1C32">
        <w:t>a</w:t>
      </w:r>
      <w:r w:rsidRPr="00DB1C32">
        <w:t xml:space="preserve"> prebivalcev, k uporabi sodobnih trajnostnih tehnologij   in razvoju trajnostnega turizma.</w:t>
      </w:r>
      <w:r w:rsidR="00DB1C32" w:rsidRPr="00DB1C32">
        <w:t xml:space="preserve"> </w:t>
      </w:r>
    </w:p>
    <w:p w:rsidR="007C0497" w:rsidRPr="00DB1C32" w:rsidRDefault="00DB1C32" w:rsidP="00BA1641">
      <w:pPr>
        <w:jc w:val="both"/>
      </w:pPr>
      <w:r w:rsidRPr="00DB1C32">
        <w:t xml:space="preserve">Posamezna območja v EU so že pridobila status t.i. območij »TEMNO NEBO«, kar tudi za Gorenjsko in posamezna območja znotraj Triglavskega narodnega parka  ter območij NATURA lahko predstavlja razvojno priložnost. </w:t>
      </w:r>
    </w:p>
    <w:p w:rsidR="007C0497" w:rsidRPr="00DB1C32" w:rsidRDefault="007C0497" w:rsidP="00BA1641">
      <w:pPr>
        <w:jc w:val="both"/>
      </w:pPr>
      <w:r w:rsidRPr="00DB1C32">
        <w:t>Projekt NIGHT LIGHT je prvi projekt v okviru programa IN</w:t>
      </w:r>
      <w:r w:rsidR="00DB1C32" w:rsidRPr="00DB1C32">
        <w:t xml:space="preserve">TERREG EUROPE, ki se dotika </w:t>
      </w:r>
      <w:r w:rsidRPr="00DB1C32">
        <w:t xml:space="preserve"> zahtevnega in </w:t>
      </w:r>
      <w:r w:rsidR="00DB1C32" w:rsidRPr="00DB1C32">
        <w:t>zanimivega razvojnega vprašanja zmanjševanja svetlobne onesnaženosti v povezavi</w:t>
      </w:r>
      <w:r w:rsidR="00BA1641">
        <w:t xml:space="preserve"> s trajnostnim razvojem območij, iz Slovenije v projektu kot partner sodeluje BSC Kranj.</w:t>
      </w:r>
    </w:p>
    <w:p w:rsidR="00DB1C32" w:rsidRDefault="00DB1C32" w:rsidP="00BA1641">
      <w:pPr>
        <w:jc w:val="both"/>
      </w:pPr>
      <w:r w:rsidRPr="00DB1C32">
        <w:t xml:space="preserve">Skupaj z vami </w:t>
      </w:r>
      <w:r w:rsidR="00BA1641">
        <w:t xml:space="preserve"> in s pomočjo strokovnjakov iz Nizozemske (provinca </w:t>
      </w:r>
      <w:proofErr w:type="spellStart"/>
      <w:r w:rsidR="00BA1641">
        <w:t>Frysland</w:t>
      </w:r>
      <w:proofErr w:type="spellEnd"/>
      <w:r w:rsidR="00BA1641">
        <w:t>) in Danske (Energetska akademija Samso )</w:t>
      </w:r>
      <w:r w:rsidRPr="00DB1C32">
        <w:t xml:space="preserve">želimo narediti prve korake v smeri razvoja t.i. temnih območij na Gorenjskem, zato </w:t>
      </w:r>
      <w:r w:rsidR="00BA1641">
        <w:t xml:space="preserve">vas </w:t>
      </w:r>
      <w:r w:rsidRPr="00DB1C32">
        <w:t>vabimo na dve delavnici in sicer:</w:t>
      </w:r>
    </w:p>
    <w:p w:rsidR="00DB1C32" w:rsidRDefault="00DB1C32">
      <w:r w:rsidRPr="00DB1C32">
        <w:rPr>
          <w:b/>
        </w:rPr>
        <w:t xml:space="preserve">Torek, 21.11.2017 ob 09.00 v Centru TNP </w:t>
      </w:r>
      <w:r w:rsidR="00BA1641">
        <w:rPr>
          <w:b/>
        </w:rPr>
        <w:t xml:space="preserve">v Bohinju </w:t>
      </w:r>
      <w:r>
        <w:t>; Stara Fužina 37-38 z naslednjimi temami:</w:t>
      </w:r>
    </w:p>
    <w:p w:rsidR="00DB1C32" w:rsidRDefault="00DB1C32" w:rsidP="00DB1C32">
      <w:r>
        <w:t>9:00 Uvodni nagovor</w:t>
      </w:r>
      <w:r w:rsidR="00FF1A49">
        <w:t xml:space="preserve"> </w:t>
      </w:r>
    </w:p>
    <w:p w:rsidR="00DB1C32" w:rsidRDefault="00DB1C32" w:rsidP="00DB1C32">
      <w:r>
        <w:t>9:30 Vpliv javne razsvetljave v zaščitenih območjih in območjih Nature 2000 (Andrej Arih, TNP)</w:t>
      </w:r>
    </w:p>
    <w:p w:rsidR="00DB1C32" w:rsidRDefault="00DB1C32" w:rsidP="00DB1C32">
      <w:r>
        <w:t xml:space="preserve">10:30 Vpliv svetlobnega onesnaženja na </w:t>
      </w:r>
      <w:proofErr w:type="spellStart"/>
      <w:r>
        <w:t>biodiverziteto</w:t>
      </w:r>
      <w:proofErr w:type="spellEnd"/>
      <w:r>
        <w:t xml:space="preserve"> (dr. Tomi Trilar, Prirodoslovni muzej Slovenije)</w:t>
      </w:r>
    </w:p>
    <w:p w:rsidR="00DB1C32" w:rsidRDefault="00DB1C32" w:rsidP="00DB1C32">
      <w:r>
        <w:t>11:30 Odmor za kavo</w:t>
      </w:r>
    </w:p>
    <w:p w:rsidR="00DB1C32" w:rsidRDefault="00DB1C32" w:rsidP="00DB1C32">
      <w:r>
        <w:t>11:45 Vpliv javne razsvetljave na človeka (dr. Damjana Rozman, Inštitut za biokemijo, Univerza v Ljubljani)</w:t>
      </w:r>
    </w:p>
    <w:p w:rsidR="00FF1A49" w:rsidRDefault="00DB1C32" w:rsidP="00DB1C32">
      <w:r>
        <w:t xml:space="preserve">13:00 </w:t>
      </w:r>
      <w:r w:rsidR="00FF1A49">
        <w:t>Manjša pogostitev</w:t>
      </w:r>
      <w:r w:rsidR="00167419">
        <w:t xml:space="preserve"> </w:t>
      </w:r>
    </w:p>
    <w:p w:rsidR="00DB1C32" w:rsidRDefault="00FF1A49" w:rsidP="00DB1C32">
      <w:r>
        <w:t>14.00 S</w:t>
      </w:r>
      <w:r w:rsidR="00167419">
        <w:t xml:space="preserve">trokovno voden ogled </w:t>
      </w:r>
      <w:proofErr w:type="spellStart"/>
      <w:r w:rsidR="00167419">
        <w:t>biodiverzitete</w:t>
      </w:r>
      <w:proofErr w:type="spellEnd"/>
      <w:r w:rsidR="00167419">
        <w:t xml:space="preserve"> ob Bohinjskem jezeru</w:t>
      </w:r>
    </w:p>
    <w:p w:rsidR="00DB1C32" w:rsidRDefault="00DB1C32" w:rsidP="00DB1C32">
      <w:r>
        <w:t>16:00 Vpliv svetlobnega onesnaženja na astronomijo (dr. Tomaž Zwitter, Fakulteta za matematiko in fiziko, Univerza v Ljubljani)</w:t>
      </w:r>
    </w:p>
    <w:p w:rsidR="00DB1C32" w:rsidRDefault="00DB1C32" w:rsidP="00DB1C32">
      <w:r>
        <w:t xml:space="preserve">17:30 Astronomija - opazovanje nočnega neba </w:t>
      </w:r>
      <w:r w:rsidRPr="00FF1A49">
        <w:t>(</w:t>
      </w:r>
      <w:r w:rsidR="00FF1A49" w:rsidRPr="00FF1A49">
        <w:t>Klemen Čotar</w:t>
      </w:r>
      <w:r w:rsidRPr="00FF1A49">
        <w:t>, Fakulteta za matematiko in fiziko, Univerza v Ljubljani)</w:t>
      </w:r>
    </w:p>
    <w:p w:rsidR="00DB1C32" w:rsidRDefault="00DB1C32" w:rsidP="00DB1C32"/>
    <w:p w:rsidR="00BA1641" w:rsidRDefault="00BA1641" w:rsidP="00DB1C32"/>
    <w:p w:rsidR="00BA1641" w:rsidRDefault="00BA1641" w:rsidP="00DB1C32"/>
    <w:p w:rsidR="00DB1C32" w:rsidRDefault="00DB1C32" w:rsidP="00DB1C32">
      <w:r w:rsidRPr="00BA1641">
        <w:rPr>
          <w:b/>
        </w:rPr>
        <w:lastRenderedPageBreak/>
        <w:t>Sreda 22.11.2017 ob 10.30 v  Hotelu Astoria na Bledu</w:t>
      </w:r>
      <w:r>
        <w:t xml:space="preserve">; </w:t>
      </w:r>
      <w:r w:rsidR="00BA1641">
        <w:t>Prešernova 44 ,Bled</w:t>
      </w:r>
    </w:p>
    <w:p w:rsidR="00DB1C32" w:rsidRDefault="00DB1C32" w:rsidP="00DB1C32"/>
    <w:p w:rsidR="00DB1C32" w:rsidRDefault="00DB1C32">
      <w:bookmarkStart w:id="0" w:name="_GoBack"/>
      <w:bookmarkEnd w:id="0"/>
      <w:r>
        <w:t>10:30</w:t>
      </w:r>
      <w:r w:rsidR="00BA1641">
        <w:t xml:space="preserve"> – 12.00 </w:t>
      </w:r>
      <w:r>
        <w:t xml:space="preserve"> Možnosti za razvoj </w:t>
      </w:r>
      <w:r w:rsidR="004D3FF1">
        <w:t xml:space="preserve"> trajnostnega </w:t>
      </w:r>
      <w:r>
        <w:t xml:space="preserve">turizma v povezavi s »temnimi območji« </w:t>
      </w:r>
      <w:r w:rsidR="00BA1641">
        <w:t xml:space="preserve"> (</w:t>
      </w:r>
      <w:r>
        <w:t>Jana Apih</w:t>
      </w:r>
      <w:r w:rsidR="0035295A">
        <w:t xml:space="preserve">, </w:t>
      </w:r>
      <w:proofErr w:type="spellStart"/>
      <w:r w:rsidR="0035295A">
        <w:t>Good</w:t>
      </w:r>
      <w:proofErr w:type="spellEnd"/>
      <w:r w:rsidR="0035295A">
        <w:t xml:space="preserve"> </w:t>
      </w:r>
      <w:proofErr w:type="spellStart"/>
      <w:r w:rsidR="0035295A">
        <w:t>place</w:t>
      </w:r>
      <w:proofErr w:type="spellEnd"/>
      <w:r w:rsidR="00BA1641">
        <w:t>)</w:t>
      </w:r>
    </w:p>
    <w:p w:rsidR="004A1B93" w:rsidRDefault="00284834">
      <w:r>
        <w:t>Delavnic</w:t>
      </w:r>
      <w:r w:rsidR="001F194D">
        <w:t>e</w:t>
      </w:r>
      <w:r>
        <w:t xml:space="preserve"> bo</w:t>
      </w:r>
      <w:r w:rsidR="001F194D">
        <w:t>do</w:t>
      </w:r>
      <w:r>
        <w:t xml:space="preserve"> potekal</w:t>
      </w:r>
      <w:r w:rsidR="001F194D">
        <w:t>e</w:t>
      </w:r>
      <w:r>
        <w:t xml:space="preserve"> v angleškem jeziku.</w:t>
      </w:r>
      <w:r w:rsidR="00BA1641">
        <w:t xml:space="preserve">  </w:t>
      </w:r>
      <w:r>
        <w:br/>
      </w:r>
      <w:r>
        <w:br/>
      </w:r>
      <w:r>
        <w:br/>
        <w:t>Vabljeni.</w:t>
      </w:r>
    </w:p>
    <w:p w:rsidR="001C2C1C" w:rsidRDefault="001C2C1C"/>
    <w:p w:rsidR="007E706A" w:rsidRDefault="007E706A" w:rsidP="007E706A">
      <w:pPr>
        <w:jc w:val="right"/>
      </w:pPr>
    </w:p>
    <w:p w:rsidR="00BA1641" w:rsidRDefault="00BA1641" w:rsidP="007E706A">
      <w:pPr>
        <w:jc w:val="right"/>
      </w:pPr>
      <w:r>
        <w:t xml:space="preserve">Organizatorja  delavnic: </w:t>
      </w:r>
    </w:p>
    <w:p w:rsidR="00BA1641" w:rsidRDefault="00BA1641" w:rsidP="007E706A">
      <w:pPr>
        <w:jc w:val="right"/>
      </w:pPr>
    </w:p>
    <w:p w:rsidR="00BA1641" w:rsidRDefault="00BA1641" w:rsidP="007E706A">
      <w:pPr>
        <w:jc w:val="right"/>
      </w:pPr>
      <w:r>
        <w:t>BSC Kranj Regionalna razvojna agencija Gorenjske</w:t>
      </w:r>
    </w:p>
    <w:p w:rsidR="00FF1A49" w:rsidRDefault="00FF1A49" w:rsidP="00FF1A49">
      <w:pPr>
        <w:jc w:val="right"/>
      </w:pPr>
      <w:r>
        <w:t>Triglavski narodni park</w:t>
      </w:r>
    </w:p>
    <w:sectPr w:rsidR="00FF1A49" w:rsidSect="00853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4834"/>
    <w:rsid w:val="0004163E"/>
    <w:rsid w:val="00167419"/>
    <w:rsid w:val="001C2C1C"/>
    <w:rsid w:val="001F194D"/>
    <w:rsid w:val="00203B06"/>
    <w:rsid w:val="00281A54"/>
    <w:rsid w:val="00284834"/>
    <w:rsid w:val="002D7603"/>
    <w:rsid w:val="0035295A"/>
    <w:rsid w:val="00440A13"/>
    <w:rsid w:val="004A1B93"/>
    <w:rsid w:val="004B370A"/>
    <w:rsid w:val="004D3FF1"/>
    <w:rsid w:val="00556564"/>
    <w:rsid w:val="00776660"/>
    <w:rsid w:val="007C0497"/>
    <w:rsid w:val="007E706A"/>
    <w:rsid w:val="00853EBF"/>
    <w:rsid w:val="00862622"/>
    <w:rsid w:val="009D40E6"/>
    <w:rsid w:val="00A37B46"/>
    <w:rsid w:val="00A73C7B"/>
    <w:rsid w:val="00A871DB"/>
    <w:rsid w:val="00BA1641"/>
    <w:rsid w:val="00BE62B4"/>
    <w:rsid w:val="00C670FE"/>
    <w:rsid w:val="00DB1C32"/>
    <w:rsid w:val="00E852E0"/>
    <w:rsid w:val="00EA7E3E"/>
    <w:rsid w:val="00EB529A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53EB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3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370A"/>
    <w:rPr>
      <w:rFonts w:ascii="Tahoma" w:hAnsi="Tahoma" w:cs="Tahoma"/>
      <w:sz w:val="16"/>
      <w:szCs w:val="16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4B37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4B370A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4B37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bohinjka</dc:creator>
  <cp:lastModifiedBy>helena</cp:lastModifiedBy>
  <cp:revision>3</cp:revision>
  <dcterms:created xsi:type="dcterms:W3CDTF">2017-11-13T12:44:00Z</dcterms:created>
  <dcterms:modified xsi:type="dcterms:W3CDTF">2017-11-13T12:45:00Z</dcterms:modified>
</cp:coreProperties>
</file>