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2B" w:rsidRPr="0006444A" w:rsidRDefault="008F432B" w:rsidP="00EA2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444A">
        <w:rPr>
          <w:rFonts w:ascii="Arial" w:hAnsi="Arial" w:cs="Arial"/>
          <w:sz w:val="24"/>
          <w:szCs w:val="24"/>
        </w:rPr>
        <w:t>Številka: 6</w:t>
      </w:r>
      <w:r w:rsidR="007D384C" w:rsidRPr="0006444A">
        <w:rPr>
          <w:rFonts w:ascii="Arial" w:hAnsi="Arial" w:cs="Arial"/>
          <w:sz w:val="24"/>
          <w:szCs w:val="24"/>
        </w:rPr>
        <w:t>30</w:t>
      </w:r>
      <w:r w:rsidRPr="0006444A">
        <w:rPr>
          <w:rFonts w:ascii="Arial" w:hAnsi="Arial" w:cs="Arial"/>
          <w:sz w:val="24"/>
          <w:szCs w:val="24"/>
        </w:rPr>
        <w:t>-01-1/2018</w:t>
      </w:r>
      <w:r w:rsidR="00AE62B8" w:rsidRPr="0006444A">
        <w:rPr>
          <w:rFonts w:ascii="Arial" w:hAnsi="Arial" w:cs="Arial"/>
          <w:sz w:val="24"/>
          <w:szCs w:val="24"/>
        </w:rPr>
        <w:t>/</w:t>
      </w:r>
      <w:r w:rsidR="00D8645F" w:rsidRPr="0006444A">
        <w:rPr>
          <w:rFonts w:ascii="Arial" w:hAnsi="Arial" w:cs="Arial"/>
          <w:sz w:val="24"/>
          <w:szCs w:val="24"/>
        </w:rPr>
        <w:t>4</w:t>
      </w:r>
    </w:p>
    <w:p w:rsidR="00D87327" w:rsidRPr="0006444A" w:rsidRDefault="000D2B72" w:rsidP="00EA2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44A">
        <w:rPr>
          <w:rFonts w:ascii="Arial" w:hAnsi="Arial" w:cs="Arial"/>
          <w:sz w:val="24"/>
          <w:szCs w:val="24"/>
        </w:rPr>
        <w:t xml:space="preserve">Ljubljana, </w:t>
      </w:r>
      <w:r w:rsidR="0006444A" w:rsidRPr="0006444A">
        <w:rPr>
          <w:rFonts w:ascii="Arial" w:hAnsi="Arial" w:cs="Arial"/>
          <w:sz w:val="24"/>
          <w:szCs w:val="24"/>
        </w:rPr>
        <w:t>6</w:t>
      </w:r>
      <w:r w:rsidRPr="0006444A">
        <w:rPr>
          <w:rFonts w:ascii="Arial" w:hAnsi="Arial" w:cs="Arial"/>
          <w:sz w:val="24"/>
          <w:szCs w:val="24"/>
        </w:rPr>
        <w:t xml:space="preserve">. </w:t>
      </w:r>
      <w:r w:rsidR="0006444A" w:rsidRPr="0006444A">
        <w:rPr>
          <w:rFonts w:ascii="Arial" w:hAnsi="Arial" w:cs="Arial"/>
          <w:sz w:val="24"/>
          <w:szCs w:val="24"/>
        </w:rPr>
        <w:t>2</w:t>
      </w:r>
      <w:r w:rsidRPr="0006444A">
        <w:rPr>
          <w:rFonts w:ascii="Arial" w:hAnsi="Arial" w:cs="Arial"/>
          <w:sz w:val="24"/>
          <w:szCs w:val="24"/>
        </w:rPr>
        <w:t xml:space="preserve">. 2018 </w:t>
      </w:r>
    </w:p>
    <w:p w:rsidR="008D68F3" w:rsidRPr="0006444A" w:rsidRDefault="008D68F3" w:rsidP="00527D8C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60B5" w:rsidRPr="0006444A" w:rsidRDefault="00C260B5" w:rsidP="00527D8C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60B5" w:rsidRPr="0006444A" w:rsidRDefault="00C260B5" w:rsidP="00527D8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6444A">
        <w:rPr>
          <w:rFonts w:ascii="Arial" w:hAnsi="Arial" w:cs="Arial"/>
          <w:sz w:val="24"/>
          <w:szCs w:val="24"/>
        </w:rPr>
        <w:t>Državni svet Republike Slovenije vabi na posvet</w:t>
      </w:r>
      <w:r w:rsidR="00DC7A38" w:rsidRPr="0006444A">
        <w:rPr>
          <w:rFonts w:ascii="Arial" w:hAnsi="Arial" w:cs="Arial"/>
          <w:sz w:val="24"/>
          <w:szCs w:val="24"/>
        </w:rPr>
        <w:t xml:space="preserve"> o</w:t>
      </w:r>
    </w:p>
    <w:p w:rsidR="00C260B5" w:rsidRPr="0006444A" w:rsidRDefault="00C260B5" w:rsidP="00527D8C">
      <w:pPr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6444A">
        <w:rPr>
          <w:rFonts w:ascii="Arial" w:hAnsi="Arial" w:cs="Arial"/>
          <w:b/>
          <w:sz w:val="32"/>
          <w:szCs w:val="32"/>
        </w:rPr>
        <w:t>PREDLOGU NOVEGA ZAKONA</w:t>
      </w:r>
    </w:p>
    <w:p w:rsidR="00C260B5" w:rsidRPr="0006444A" w:rsidRDefault="00C260B5" w:rsidP="00527D8C">
      <w:pPr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6444A">
        <w:rPr>
          <w:rFonts w:ascii="Arial" w:hAnsi="Arial" w:cs="Arial"/>
          <w:b/>
          <w:sz w:val="32"/>
          <w:szCs w:val="32"/>
        </w:rPr>
        <w:t>O ZNANSTVENO-RAZISKOVALNI DEJAVNOSTI</w:t>
      </w:r>
    </w:p>
    <w:p w:rsidR="00C260B5" w:rsidRPr="0006444A" w:rsidRDefault="00C260B5" w:rsidP="00527D8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6444A">
        <w:rPr>
          <w:rFonts w:ascii="Arial" w:hAnsi="Arial" w:cs="Arial"/>
          <w:sz w:val="24"/>
          <w:szCs w:val="24"/>
          <w:u w:val="single"/>
        </w:rPr>
        <w:t xml:space="preserve">ki bo v sredo, </w:t>
      </w:r>
      <w:r w:rsidR="0037797E" w:rsidRPr="0006444A">
        <w:rPr>
          <w:rFonts w:ascii="Arial" w:hAnsi="Arial" w:cs="Arial"/>
          <w:b/>
          <w:sz w:val="24"/>
          <w:szCs w:val="24"/>
          <w:u w:val="single"/>
        </w:rPr>
        <w:t>14</w:t>
      </w:r>
      <w:r w:rsidRPr="0006444A">
        <w:rPr>
          <w:rFonts w:ascii="Arial" w:hAnsi="Arial" w:cs="Arial"/>
          <w:b/>
          <w:sz w:val="24"/>
          <w:szCs w:val="24"/>
          <w:u w:val="single"/>
        </w:rPr>
        <w:t>. februarja 2018, ob 9.30,</w:t>
      </w:r>
    </w:p>
    <w:p w:rsidR="00C260B5" w:rsidRPr="0006444A" w:rsidRDefault="00C260B5" w:rsidP="00527D8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6444A">
        <w:rPr>
          <w:rFonts w:ascii="Arial" w:hAnsi="Arial" w:cs="Arial"/>
          <w:sz w:val="24"/>
          <w:szCs w:val="24"/>
        </w:rPr>
        <w:t>v dvorani Državnega sveta, Šubičeva 4, Ljubljana.</w:t>
      </w:r>
    </w:p>
    <w:p w:rsidR="00113AF0" w:rsidRPr="0006444A" w:rsidRDefault="00113AF0" w:rsidP="00527D8C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260B5" w:rsidRPr="0006444A" w:rsidRDefault="00C260B5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sz w:val="24"/>
          <w:szCs w:val="24"/>
        </w:rPr>
        <w:t xml:space="preserve">Posvet je namenjen razpravi o novem zakonu o znanstveno-raziskovalni dejavnosti, ki je v postopku. Razprava bo o ključnih konceptih, problemih, </w:t>
      </w:r>
      <w:r w:rsidR="0006444A" w:rsidRPr="0006444A">
        <w:rPr>
          <w:rFonts w:ascii="Arial" w:eastAsia="Times New Roman" w:hAnsi="Arial" w:cs="Arial"/>
          <w:sz w:val="24"/>
          <w:szCs w:val="24"/>
        </w:rPr>
        <w:t xml:space="preserve">o </w:t>
      </w:r>
      <w:r w:rsidRPr="0006444A">
        <w:rPr>
          <w:rFonts w:ascii="Arial" w:eastAsia="Times New Roman" w:hAnsi="Arial" w:cs="Arial"/>
          <w:sz w:val="24"/>
          <w:szCs w:val="24"/>
        </w:rPr>
        <w:t>dogovorjenih in odprtih členih zakona. Predstavniki civilne in strokovne sfere bodo p</w:t>
      </w:r>
      <w:r w:rsidR="0006444A" w:rsidRPr="0006444A">
        <w:rPr>
          <w:rFonts w:ascii="Arial" w:eastAsia="Times New Roman" w:hAnsi="Arial" w:cs="Arial"/>
          <w:sz w:val="24"/>
          <w:szCs w:val="24"/>
        </w:rPr>
        <w:t>redstavili</w:t>
      </w:r>
      <w:r w:rsidRPr="0006444A">
        <w:rPr>
          <w:rFonts w:ascii="Arial" w:eastAsia="Times New Roman" w:hAnsi="Arial" w:cs="Arial"/>
          <w:sz w:val="24"/>
          <w:szCs w:val="24"/>
        </w:rPr>
        <w:t xml:space="preserve"> pripombe in s tem pripomogli k oblikovanju kvalitetnega zakona. Na posvetu bosta civilna in strokovna sfera imeli prednost pred institucionalno</w:t>
      </w:r>
      <w:r w:rsidR="00527D8C" w:rsidRPr="0006444A">
        <w:rPr>
          <w:rFonts w:ascii="Arial" w:eastAsia="Times New Roman" w:hAnsi="Arial" w:cs="Arial"/>
          <w:sz w:val="24"/>
          <w:szCs w:val="24"/>
        </w:rPr>
        <w:t xml:space="preserve">: </w:t>
      </w:r>
      <w:r w:rsidRPr="0006444A">
        <w:rPr>
          <w:rFonts w:ascii="Arial" w:eastAsia="Times New Roman" w:hAnsi="Arial" w:cs="Arial"/>
          <w:sz w:val="24"/>
          <w:szCs w:val="24"/>
        </w:rPr>
        <w:t xml:space="preserve">govorili bomo o tem, kaj je dobro za raziskovalce in raziskovalke v Sloveniji v akademski in gospodarski sferi, v povezavi z Evropo in svetom. </w:t>
      </w:r>
    </w:p>
    <w:p w:rsidR="00C260B5" w:rsidRPr="0006444A" w:rsidRDefault="00C260B5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sz w:val="24"/>
          <w:szCs w:val="24"/>
        </w:rPr>
        <w:t xml:space="preserve">Sedanji raziskovalni zakon je star 19 let, zato je smotrno pomagati </w:t>
      </w:r>
      <w:r w:rsidR="00527D8C" w:rsidRPr="0006444A">
        <w:rPr>
          <w:rFonts w:ascii="Arial" w:eastAsia="Times New Roman" w:hAnsi="Arial" w:cs="Arial"/>
          <w:sz w:val="24"/>
          <w:szCs w:val="24"/>
        </w:rPr>
        <w:t>V</w:t>
      </w:r>
      <w:r w:rsidRPr="0006444A">
        <w:rPr>
          <w:rFonts w:ascii="Arial" w:eastAsia="Times New Roman" w:hAnsi="Arial" w:cs="Arial"/>
          <w:sz w:val="24"/>
          <w:szCs w:val="24"/>
        </w:rPr>
        <w:t>ladi pri izdelavi novega, modernejšega in kvalitetnejšega.</w:t>
      </w:r>
    </w:p>
    <w:p w:rsidR="00527D8C" w:rsidRPr="0006444A" w:rsidRDefault="00527D8C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</w:p>
    <w:p w:rsidR="00C260B5" w:rsidRPr="0006444A" w:rsidRDefault="00527D8C" w:rsidP="00527D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bCs/>
          <w:sz w:val="24"/>
          <w:szCs w:val="24"/>
        </w:rPr>
        <w:t> 9.30</w:t>
      </w:r>
      <w:r w:rsidR="00ED1A8E" w:rsidRPr="0006444A">
        <w:rPr>
          <w:rFonts w:ascii="Arial" w:eastAsia="Times New Roman" w:hAnsi="Arial" w:cs="Arial"/>
          <w:b/>
          <w:bCs/>
          <w:sz w:val="24"/>
          <w:szCs w:val="24"/>
        </w:rPr>
        <w:t xml:space="preserve"> – 9.50</w:t>
      </w:r>
      <w:r w:rsidRPr="0006444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6444A">
        <w:rPr>
          <w:rFonts w:ascii="Arial" w:eastAsia="Times New Roman" w:hAnsi="Arial" w:cs="Arial"/>
          <w:b/>
          <w:bCs/>
          <w:sz w:val="24"/>
          <w:szCs w:val="24"/>
        </w:rPr>
        <w:tab/>
        <w:t>Uvodni nagovori</w:t>
      </w:r>
    </w:p>
    <w:p w:rsidR="00C260B5" w:rsidRPr="0006444A" w:rsidRDefault="00C260B5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bCs/>
          <w:sz w:val="24"/>
          <w:szCs w:val="24"/>
        </w:rPr>
        <w:t xml:space="preserve">Alojz </w:t>
      </w:r>
      <w:proofErr w:type="spellStart"/>
      <w:r w:rsidRPr="0006444A">
        <w:rPr>
          <w:rFonts w:ascii="Arial" w:eastAsia="Times New Roman" w:hAnsi="Arial" w:cs="Arial"/>
          <w:b/>
          <w:bCs/>
          <w:sz w:val="24"/>
          <w:szCs w:val="24"/>
        </w:rPr>
        <w:t>Kovšca</w:t>
      </w:r>
      <w:proofErr w:type="spellEnd"/>
      <w:r w:rsidRPr="0006444A">
        <w:rPr>
          <w:rFonts w:ascii="Arial" w:eastAsia="Times New Roman" w:hAnsi="Arial" w:cs="Arial"/>
          <w:sz w:val="24"/>
          <w:szCs w:val="24"/>
        </w:rPr>
        <w:t>, predsednik Državnega sveta</w:t>
      </w:r>
    </w:p>
    <w:p w:rsidR="00C260B5" w:rsidRPr="0006444A" w:rsidRDefault="00C260B5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bCs/>
          <w:sz w:val="24"/>
          <w:szCs w:val="24"/>
        </w:rPr>
        <w:t>dr. Maja Makovec Brenčič</w:t>
      </w:r>
      <w:r w:rsidRPr="0006444A">
        <w:rPr>
          <w:rFonts w:ascii="Arial" w:eastAsia="Times New Roman" w:hAnsi="Arial" w:cs="Arial"/>
          <w:sz w:val="24"/>
          <w:szCs w:val="24"/>
        </w:rPr>
        <w:t>, ministrica za izobraževanje, znanost in šport</w:t>
      </w:r>
    </w:p>
    <w:p w:rsidR="00C260B5" w:rsidRPr="0006444A" w:rsidRDefault="00C260B5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dr. Tomaž Boh</w:t>
      </w:r>
      <w:r w:rsidRPr="0006444A">
        <w:rPr>
          <w:rFonts w:ascii="Arial" w:eastAsia="Times New Roman" w:hAnsi="Arial" w:cs="Arial"/>
          <w:sz w:val="24"/>
          <w:szCs w:val="24"/>
        </w:rPr>
        <w:t>, državni sekretar na Ministrstvu za izobraževanje, znanost in šport</w:t>
      </w:r>
    </w:p>
    <w:p w:rsidR="00527D8C" w:rsidRPr="0006444A" w:rsidRDefault="00527D8C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</w:p>
    <w:p w:rsidR="00C260B5" w:rsidRPr="0006444A" w:rsidRDefault="00FB49D7" w:rsidP="0052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9</w:t>
      </w:r>
      <w:r w:rsidR="00527D8C" w:rsidRPr="0006444A">
        <w:rPr>
          <w:rFonts w:ascii="Arial" w:eastAsia="Times New Roman" w:hAnsi="Arial" w:cs="Arial"/>
          <w:b/>
          <w:sz w:val="24"/>
          <w:szCs w:val="24"/>
        </w:rPr>
        <w:t>.</w:t>
      </w:r>
      <w:r w:rsidRPr="0006444A">
        <w:rPr>
          <w:rFonts w:ascii="Arial" w:eastAsia="Times New Roman" w:hAnsi="Arial" w:cs="Arial"/>
          <w:b/>
          <w:sz w:val="24"/>
          <w:szCs w:val="24"/>
        </w:rPr>
        <w:t>50</w:t>
      </w:r>
      <w:r w:rsidR="00ED1A8E" w:rsidRPr="0006444A">
        <w:rPr>
          <w:rFonts w:ascii="Arial" w:eastAsia="Times New Roman" w:hAnsi="Arial" w:cs="Arial"/>
          <w:b/>
          <w:sz w:val="24"/>
          <w:szCs w:val="24"/>
        </w:rPr>
        <w:t xml:space="preserve"> – 11.40</w:t>
      </w:r>
      <w:r w:rsidR="00ED1A8E" w:rsidRPr="0006444A">
        <w:rPr>
          <w:rFonts w:ascii="Arial" w:eastAsia="Times New Roman" w:hAnsi="Arial" w:cs="Arial"/>
          <w:b/>
          <w:sz w:val="24"/>
          <w:szCs w:val="24"/>
        </w:rPr>
        <w:tab/>
      </w:r>
      <w:r w:rsidR="00527D8C" w:rsidRPr="0006444A">
        <w:rPr>
          <w:rFonts w:ascii="Arial" w:eastAsia="Times New Roman" w:hAnsi="Arial" w:cs="Arial"/>
          <w:b/>
          <w:sz w:val="24"/>
          <w:szCs w:val="24"/>
        </w:rPr>
        <w:tab/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>Stro</w:t>
      </w:r>
      <w:r w:rsidR="00527D8C" w:rsidRPr="0006444A">
        <w:rPr>
          <w:rFonts w:ascii="Arial" w:eastAsia="Times New Roman" w:hAnsi="Arial" w:cs="Arial"/>
          <w:b/>
          <w:sz w:val="24"/>
          <w:szCs w:val="24"/>
        </w:rPr>
        <w:t>kovni nagovori</w:t>
      </w:r>
    </w:p>
    <w:p w:rsidR="00C260B5" w:rsidRPr="0006444A" w:rsidRDefault="0011506E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>rof. dr. Tadej Bajd</w:t>
      </w:r>
      <w:r w:rsidR="00C260B5" w:rsidRPr="0006444A">
        <w:rPr>
          <w:rFonts w:ascii="Arial" w:eastAsia="Times New Roman" w:hAnsi="Arial" w:cs="Arial"/>
          <w:sz w:val="24"/>
          <w:szCs w:val="24"/>
        </w:rPr>
        <w:t>, S</w:t>
      </w:r>
      <w:r w:rsidR="00527D8C" w:rsidRPr="0006444A">
        <w:rPr>
          <w:rFonts w:ascii="Arial" w:eastAsia="Times New Roman" w:hAnsi="Arial" w:cs="Arial"/>
          <w:sz w:val="24"/>
          <w:szCs w:val="24"/>
        </w:rPr>
        <w:t>lovenska akademija znanosti in umetnosti - SAZU</w:t>
      </w:r>
    </w:p>
    <w:p w:rsidR="00C260B5" w:rsidRPr="0006444A" w:rsidRDefault="0006444A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 xml:space="preserve">rof. dr. Matjaž </w:t>
      </w:r>
      <w:proofErr w:type="spellStart"/>
      <w:r w:rsidR="00C260B5" w:rsidRPr="0006444A">
        <w:rPr>
          <w:rFonts w:ascii="Arial" w:eastAsia="Times New Roman" w:hAnsi="Arial" w:cs="Arial"/>
          <w:b/>
          <w:sz w:val="24"/>
          <w:szCs w:val="24"/>
        </w:rPr>
        <w:t>Mikoš</w:t>
      </w:r>
      <w:proofErr w:type="spellEnd"/>
      <w:r w:rsidR="00527D8C" w:rsidRPr="0006444A">
        <w:rPr>
          <w:rFonts w:ascii="Arial" w:eastAsia="Times New Roman" w:hAnsi="Arial" w:cs="Arial"/>
          <w:sz w:val="24"/>
          <w:szCs w:val="24"/>
        </w:rPr>
        <w:t>, Inženirska akademija Slovenije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27D8C" w:rsidRPr="0006444A">
        <w:rPr>
          <w:rFonts w:ascii="Arial" w:eastAsia="Times New Roman" w:hAnsi="Arial" w:cs="Arial"/>
          <w:sz w:val="24"/>
          <w:szCs w:val="24"/>
        </w:rPr>
        <w:t>- I</w:t>
      </w:r>
      <w:r w:rsidR="00C260B5" w:rsidRPr="0006444A">
        <w:rPr>
          <w:rFonts w:ascii="Arial" w:eastAsia="Times New Roman" w:hAnsi="Arial" w:cs="Arial"/>
          <w:sz w:val="24"/>
          <w:szCs w:val="24"/>
        </w:rPr>
        <w:t>AS</w:t>
      </w:r>
    </w:p>
    <w:p w:rsidR="00C260B5" w:rsidRPr="0006444A" w:rsidRDefault="0011506E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 xml:space="preserve">rof. dr. </w:t>
      </w:r>
      <w:r w:rsidR="00C260B5" w:rsidRPr="0006444A">
        <w:rPr>
          <w:rStyle w:val="Poudarek"/>
          <w:rFonts w:ascii="Arial" w:hAnsi="Arial" w:cs="Arial"/>
          <w:b/>
          <w:bCs/>
          <w:i w:val="0"/>
          <w:sz w:val="24"/>
          <w:szCs w:val="24"/>
          <w:shd w:val="clear" w:color="auto" w:fill="FFFFFF"/>
        </w:rPr>
        <w:t>Sonja</w:t>
      </w:r>
      <w:r w:rsidR="00C260B5" w:rsidRPr="0006444A">
        <w:rPr>
          <w:rFonts w:ascii="Arial" w:hAnsi="Arial" w:cs="Arial"/>
          <w:b/>
          <w:sz w:val="24"/>
          <w:szCs w:val="24"/>
          <w:shd w:val="clear" w:color="auto" w:fill="FFFFFF"/>
        </w:rPr>
        <w:t> Novak</w:t>
      </w:r>
      <w:r w:rsidR="007B3E9D" w:rsidRPr="0006444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260B5" w:rsidRPr="0006444A">
        <w:rPr>
          <w:rStyle w:val="Poudarek"/>
          <w:rFonts w:ascii="Arial" w:hAnsi="Arial" w:cs="Arial"/>
          <w:b/>
          <w:bCs/>
          <w:i w:val="0"/>
          <w:sz w:val="24"/>
          <w:szCs w:val="24"/>
          <w:shd w:val="clear" w:color="auto" w:fill="FFFFFF"/>
        </w:rPr>
        <w:t>Lukanovič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, </w:t>
      </w:r>
      <w:r w:rsidR="00527D8C" w:rsidRPr="0006444A">
        <w:rPr>
          <w:rFonts w:ascii="Arial" w:eastAsia="Times New Roman" w:hAnsi="Arial" w:cs="Arial"/>
          <w:sz w:val="24"/>
          <w:szCs w:val="24"/>
        </w:rPr>
        <w:t xml:space="preserve">predsednica </w:t>
      </w:r>
      <w:proofErr w:type="spellStart"/>
      <w:r w:rsidR="00527D8C" w:rsidRPr="0006444A">
        <w:rPr>
          <w:rFonts w:ascii="Arial" w:eastAsia="Times New Roman" w:hAnsi="Arial" w:cs="Arial"/>
          <w:sz w:val="24"/>
          <w:szCs w:val="24"/>
        </w:rPr>
        <w:t>KOsRIS</w:t>
      </w:r>
      <w:proofErr w:type="spellEnd"/>
      <w:r w:rsidR="00527D8C" w:rsidRPr="0006444A">
        <w:rPr>
          <w:rFonts w:ascii="Arial" w:eastAsia="Times New Roman" w:hAnsi="Arial" w:cs="Arial"/>
          <w:sz w:val="24"/>
          <w:szCs w:val="24"/>
        </w:rPr>
        <w:t xml:space="preserve"> - koordinacija samostojnih raziskovalnih inštitutov Slovenije</w:t>
      </w:r>
    </w:p>
    <w:p w:rsidR="00C260B5" w:rsidRPr="0006444A" w:rsidRDefault="0011506E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>rof. dr. Jadran Lenarčič</w:t>
      </w:r>
      <w:r w:rsidR="00C260B5" w:rsidRPr="0006444A">
        <w:rPr>
          <w:rFonts w:ascii="Arial" w:eastAsia="Times New Roman" w:hAnsi="Arial" w:cs="Arial"/>
          <w:sz w:val="24"/>
          <w:szCs w:val="24"/>
        </w:rPr>
        <w:t>, član de</w:t>
      </w:r>
      <w:r w:rsidR="00527D8C" w:rsidRPr="0006444A">
        <w:rPr>
          <w:rFonts w:ascii="Arial" w:eastAsia="Times New Roman" w:hAnsi="Arial" w:cs="Arial"/>
          <w:sz w:val="24"/>
          <w:szCs w:val="24"/>
        </w:rPr>
        <w:t>lovne skupine za sprejem zakona</w:t>
      </w:r>
    </w:p>
    <w:p w:rsidR="00C260B5" w:rsidRPr="0006444A" w:rsidRDefault="0011506E" w:rsidP="00527D8C">
      <w:pPr>
        <w:spacing w:before="120"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 xml:space="preserve">rof. dr. Danilo Zavrtanik, </w:t>
      </w:r>
      <w:r w:rsidR="00C260B5" w:rsidRPr="0006444A">
        <w:rPr>
          <w:rFonts w:ascii="Arial" w:eastAsia="Times New Roman" w:hAnsi="Arial" w:cs="Arial"/>
          <w:sz w:val="24"/>
          <w:szCs w:val="24"/>
        </w:rPr>
        <w:t>predsednik Rektorske konference</w:t>
      </w:r>
      <w:r w:rsidR="00317580" w:rsidRPr="0006444A">
        <w:rPr>
          <w:rFonts w:ascii="Arial" w:eastAsia="Times New Roman" w:hAnsi="Arial" w:cs="Arial"/>
          <w:sz w:val="24"/>
          <w:szCs w:val="24"/>
        </w:rPr>
        <w:t xml:space="preserve"> (še ni potrjeno)</w:t>
      </w:r>
    </w:p>
    <w:p w:rsidR="00C260B5" w:rsidRPr="0006444A" w:rsidRDefault="0011506E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>rof. dr. Dragan Marušič</w:t>
      </w:r>
      <w:r w:rsidR="00C260B5" w:rsidRPr="0006444A">
        <w:rPr>
          <w:rFonts w:ascii="Arial" w:eastAsia="Times New Roman" w:hAnsi="Arial" w:cs="Arial"/>
          <w:sz w:val="24"/>
          <w:szCs w:val="24"/>
        </w:rPr>
        <w:t>, prejšnji predsednik Rektorske konference</w:t>
      </w:r>
    </w:p>
    <w:p w:rsidR="00C260B5" w:rsidRPr="0006444A" w:rsidRDefault="0011506E" w:rsidP="00527D8C">
      <w:pPr>
        <w:shd w:val="clear" w:color="auto" w:fill="FFFFFF"/>
        <w:spacing w:before="120" w:after="120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>rof. dr. Tamara Lah Turnšek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, </w:t>
      </w:r>
      <w:r w:rsidR="00527D8C" w:rsidRPr="0006444A">
        <w:rPr>
          <w:rFonts w:ascii="Arial" w:eastAsia="Times New Roman" w:hAnsi="Arial" w:cs="Arial"/>
          <w:sz w:val="24"/>
          <w:szCs w:val="24"/>
        </w:rPr>
        <w:t xml:space="preserve">predsednica </w:t>
      </w:r>
      <w:r w:rsidR="00C260B5" w:rsidRPr="0006444A">
        <w:rPr>
          <w:rFonts w:ascii="Arial" w:eastAsia="Times New Roman" w:hAnsi="Arial" w:cs="Arial"/>
          <w:sz w:val="24"/>
          <w:szCs w:val="24"/>
        </w:rPr>
        <w:t>Svet</w:t>
      </w:r>
      <w:r w:rsidR="00527D8C" w:rsidRPr="0006444A">
        <w:rPr>
          <w:rFonts w:ascii="Arial" w:eastAsia="Times New Roman" w:hAnsi="Arial" w:cs="Arial"/>
          <w:sz w:val="24"/>
          <w:szCs w:val="24"/>
        </w:rPr>
        <w:t>a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 </w:t>
      </w:r>
      <w:r w:rsidR="00527D8C" w:rsidRPr="0006444A">
        <w:rPr>
          <w:rFonts w:ascii="Arial" w:eastAsia="Times New Roman" w:hAnsi="Arial" w:cs="Arial"/>
          <w:sz w:val="24"/>
          <w:szCs w:val="24"/>
        </w:rPr>
        <w:t xml:space="preserve">RS </w:t>
      </w:r>
      <w:r w:rsidR="00C260B5" w:rsidRPr="0006444A">
        <w:rPr>
          <w:rFonts w:ascii="Arial" w:eastAsia="Times New Roman" w:hAnsi="Arial" w:cs="Arial"/>
          <w:sz w:val="24"/>
          <w:szCs w:val="24"/>
        </w:rPr>
        <w:t>za znanost in tehnologijo</w:t>
      </w:r>
    </w:p>
    <w:p w:rsidR="00C260B5" w:rsidRPr="0006444A" w:rsidRDefault="0011506E" w:rsidP="00527D8C">
      <w:pPr>
        <w:shd w:val="clear" w:color="auto" w:fill="FFFFFF"/>
        <w:spacing w:before="120" w:after="120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37797E" w:rsidRPr="0006444A">
        <w:rPr>
          <w:rFonts w:ascii="Arial" w:eastAsia="Times New Roman" w:hAnsi="Arial" w:cs="Arial"/>
          <w:b/>
          <w:sz w:val="24"/>
          <w:szCs w:val="24"/>
        </w:rPr>
        <w:t>rof. dr. Mladen Franko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, </w:t>
      </w:r>
      <w:r w:rsidR="00527D8C" w:rsidRPr="0006444A">
        <w:rPr>
          <w:rFonts w:ascii="Arial" w:eastAsia="Times New Roman" w:hAnsi="Arial" w:cs="Arial"/>
          <w:sz w:val="24"/>
          <w:szCs w:val="24"/>
        </w:rPr>
        <w:t xml:space="preserve">predsednica </w:t>
      </w:r>
      <w:r w:rsidR="00C260B5" w:rsidRPr="0006444A">
        <w:rPr>
          <w:rFonts w:ascii="Arial" w:eastAsia="Times New Roman" w:hAnsi="Arial" w:cs="Arial"/>
          <w:sz w:val="24"/>
          <w:szCs w:val="24"/>
        </w:rPr>
        <w:t>Svet</w:t>
      </w:r>
      <w:r w:rsidR="00527D8C" w:rsidRPr="0006444A">
        <w:rPr>
          <w:rFonts w:ascii="Arial" w:eastAsia="Times New Roman" w:hAnsi="Arial" w:cs="Arial"/>
          <w:sz w:val="24"/>
          <w:szCs w:val="24"/>
        </w:rPr>
        <w:t>a RS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 za visoko šolstvo</w:t>
      </w:r>
    </w:p>
    <w:p w:rsidR="00C260B5" w:rsidRPr="0006444A" w:rsidRDefault="0011506E" w:rsidP="00527D8C">
      <w:pPr>
        <w:shd w:val="clear" w:color="auto" w:fill="FFFFFF"/>
        <w:spacing w:before="120" w:after="120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sz w:val="24"/>
          <w:szCs w:val="24"/>
        </w:rPr>
        <w:t>p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>rof. dr. Igor Papič</w:t>
      </w:r>
      <w:r w:rsidR="00C260B5" w:rsidRPr="0006444A">
        <w:rPr>
          <w:rFonts w:ascii="Arial" w:eastAsia="Times New Roman" w:hAnsi="Arial" w:cs="Arial"/>
          <w:sz w:val="24"/>
          <w:szCs w:val="24"/>
        </w:rPr>
        <w:t>,</w:t>
      </w:r>
      <w:r w:rsidR="00C260B5" w:rsidRPr="0006444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član Sveta </w:t>
      </w:r>
      <w:r w:rsidR="00527D8C" w:rsidRPr="0006444A">
        <w:rPr>
          <w:rFonts w:ascii="Arial" w:eastAsia="Times New Roman" w:hAnsi="Arial" w:cs="Arial"/>
          <w:sz w:val="24"/>
          <w:szCs w:val="24"/>
        </w:rPr>
        <w:t xml:space="preserve">RS </w:t>
      </w:r>
      <w:r w:rsidR="00C260B5" w:rsidRPr="0006444A">
        <w:rPr>
          <w:rFonts w:ascii="Arial" w:eastAsia="Times New Roman" w:hAnsi="Arial" w:cs="Arial"/>
          <w:sz w:val="24"/>
          <w:szCs w:val="24"/>
        </w:rPr>
        <w:t>za visoko šolstvo</w:t>
      </w:r>
    </w:p>
    <w:p w:rsidR="00C260B5" w:rsidRPr="0006444A" w:rsidRDefault="0011506E" w:rsidP="00527D8C">
      <w:pPr>
        <w:shd w:val="clear" w:color="auto" w:fill="FFFFFF"/>
        <w:spacing w:before="120" w:after="120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b/>
          <w:bCs/>
          <w:sz w:val="24"/>
          <w:szCs w:val="24"/>
        </w:rPr>
        <w:t>prof. dr. Matjaž Gams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, </w:t>
      </w:r>
      <w:r w:rsidRPr="0006444A">
        <w:rPr>
          <w:rFonts w:ascii="Arial" w:eastAsia="Times New Roman" w:hAnsi="Arial" w:cs="Arial"/>
          <w:sz w:val="24"/>
          <w:szCs w:val="24"/>
        </w:rPr>
        <w:t>državni svetnik</w:t>
      </w:r>
    </w:p>
    <w:p w:rsidR="00527D8C" w:rsidRPr="0006444A" w:rsidRDefault="00527D8C" w:rsidP="00527D8C">
      <w:pPr>
        <w:shd w:val="clear" w:color="auto" w:fill="FFFFFF"/>
        <w:spacing w:before="120" w:after="120"/>
        <w:jc w:val="both"/>
        <w:outlineLvl w:val="2"/>
        <w:rPr>
          <w:rFonts w:ascii="Arial" w:eastAsia="Times New Roman" w:hAnsi="Arial" w:cs="Arial"/>
          <w:sz w:val="24"/>
          <w:szCs w:val="24"/>
        </w:rPr>
      </w:pPr>
    </w:p>
    <w:p w:rsidR="00527D8C" w:rsidRPr="0006444A" w:rsidRDefault="00527D8C" w:rsidP="0052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444A">
        <w:rPr>
          <w:rFonts w:ascii="Arial" w:hAnsi="Arial" w:cs="Arial"/>
          <w:b/>
          <w:sz w:val="24"/>
          <w:szCs w:val="24"/>
        </w:rPr>
        <w:t>11.</w:t>
      </w:r>
      <w:r w:rsidR="00FB49D7" w:rsidRPr="0006444A">
        <w:rPr>
          <w:rFonts w:ascii="Arial" w:hAnsi="Arial" w:cs="Arial"/>
          <w:b/>
          <w:sz w:val="24"/>
          <w:szCs w:val="24"/>
        </w:rPr>
        <w:t>4</w:t>
      </w:r>
      <w:r w:rsidRPr="0006444A">
        <w:rPr>
          <w:rFonts w:ascii="Arial" w:hAnsi="Arial" w:cs="Arial"/>
          <w:b/>
          <w:sz w:val="24"/>
          <w:szCs w:val="24"/>
        </w:rPr>
        <w:t>0 – 1</w:t>
      </w:r>
      <w:r w:rsidR="00FB49D7" w:rsidRPr="0006444A">
        <w:rPr>
          <w:rFonts w:ascii="Arial" w:hAnsi="Arial" w:cs="Arial"/>
          <w:b/>
          <w:sz w:val="24"/>
          <w:szCs w:val="24"/>
        </w:rPr>
        <w:t>2</w:t>
      </w:r>
      <w:r w:rsidRPr="0006444A">
        <w:rPr>
          <w:rFonts w:ascii="Arial" w:hAnsi="Arial" w:cs="Arial"/>
          <w:b/>
          <w:sz w:val="24"/>
          <w:szCs w:val="24"/>
        </w:rPr>
        <w:t>.</w:t>
      </w:r>
      <w:r w:rsidR="00FB49D7" w:rsidRPr="0006444A">
        <w:rPr>
          <w:rFonts w:ascii="Arial" w:hAnsi="Arial" w:cs="Arial"/>
          <w:b/>
          <w:sz w:val="24"/>
          <w:szCs w:val="24"/>
        </w:rPr>
        <w:t>3</w:t>
      </w:r>
      <w:r w:rsidR="00ED1A8E" w:rsidRPr="0006444A">
        <w:rPr>
          <w:rFonts w:ascii="Arial" w:hAnsi="Arial" w:cs="Arial"/>
          <w:b/>
          <w:sz w:val="24"/>
          <w:szCs w:val="24"/>
        </w:rPr>
        <w:t xml:space="preserve">0 </w:t>
      </w:r>
      <w:r w:rsidR="00ED1A8E" w:rsidRPr="0006444A">
        <w:rPr>
          <w:rFonts w:ascii="Arial" w:hAnsi="Arial" w:cs="Arial"/>
          <w:b/>
          <w:sz w:val="24"/>
          <w:szCs w:val="24"/>
        </w:rPr>
        <w:tab/>
      </w:r>
      <w:r w:rsidRPr="0006444A">
        <w:rPr>
          <w:rFonts w:ascii="Arial" w:hAnsi="Arial" w:cs="Arial"/>
          <w:b/>
          <w:sz w:val="24"/>
          <w:szCs w:val="24"/>
        </w:rPr>
        <w:t>Razprava in zaključki</w:t>
      </w: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60B5" w:rsidRPr="0006444A" w:rsidRDefault="00527D8C" w:rsidP="00527D8C">
      <w:pPr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 w:rsidRPr="0006444A">
        <w:rPr>
          <w:rFonts w:ascii="Arial" w:eastAsia="Times New Roman" w:hAnsi="Arial" w:cs="Arial"/>
          <w:sz w:val="24"/>
          <w:szCs w:val="24"/>
        </w:rPr>
        <w:t>Posvet bodo povezovali prof.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 dr. Matjaž Gams, državni svetnik za raziskovalno dejavnost</w:t>
      </w:r>
      <w:r w:rsidRPr="0006444A">
        <w:rPr>
          <w:rFonts w:ascii="Arial" w:eastAsia="Times New Roman" w:hAnsi="Arial" w:cs="Arial"/>
          <w:sz w:val="24"/>
          <w:szCs w:val="24"/>
        </w:rPr>
        <w:t>, p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rof. dr. Branka </w:t>
      </w:r>
      <w:proofErr w:type="spellStart"/>
      <w:r w:rsidR="00C260B5" w:rsidRPr="0006444A">
        <w:rPr>
          <w:rFonts w:ascii="Arial" w:eastAsia="Times New Roman" w:hAnsi="Arial" w:cs="Arial"/>
          <w:sz w:val="24"/>
          <w:szCs w:val="24"/>
        </w:rPr>
        <w:t>Kalenić</w:t>
      </w:r>
      <w:proofErr w:type="spellEnd"/>
      <w:r w:rsidR="00C260B5" w:rsidRPr="0006444A">
        <w:rPr>
          <w:rFonts w:ascii="Arial" w:eastAsia="Times New Roman" w:hAnsi="Arial" w:cs="Arial"/>
          <w:sz w:val="24"/>
          <w:szCs w:val="24"/>
        </w:rPr>
        <w:t xml:space="preserve"> Ramšak, državna svetnica za visokošolsko dejavnost</w:t>
      </w:r>
      <w:r w:rsidRPr="0006444A">
        <w:rPr>
          <w:rFonts w:ascii="Arial" w:eastAsia="Times New Roman" w:hAnsi="Arial" w:cs="Arial"/>
          <w:sz w:val="24"/>
          <w:szCs w:val="24"/>
        </w:rPr>
        <w:t xml:space="preserve"> in p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rof. dr. Tamara Lah Turnšek, </w:t>
      </w:r>
      <w:r w:rsidRPr="0006444A">
        <w:rPr>
          <w:rFonts w:ascii="Arial" w:eastAsia="Times New Roman" w:hAnsi="Arial" w:cs="Arial"/>
          <w:sz w:val="24"/>
          <w:szCs w:val="24"/>
        </w:rPr>
        <w:t xml:space="preserve">predsednica </w:t>
      </w:r>
      <w:r w:rsidR="00C260B5" w:rsidRPr="0006444A">
        <w:rPr>
          <w:rFonts w:ascii="Arial" w:eastAsia="Times New Roman" w:hAnsi="Arial" w:cs="Arial"/>
          <w:sz w:val="24"/>
          <w:szCs w:val="24"/>
        </w:rPr>
        <w:t>Svet</w:t>
      </w:r>
      <w:r w:rsidRPr="0006444A">
        <w:rPr>
          <w:rFonts w:ascii="Arial" w:eastAsia="Times New Roman" w:hAnsi="Arial" w:cs="Arial"/>
          <w:sz w:val="24"/>
          <w:szCs w:val="24"/>
        </w:rPr>
        <w:t>a</w:t>
      </w:r>
      <w:r w:rsidR="00C260B5" w:rsidRPr="0006444A">
        <w:rPr>
          <w:rFonts w:ascii="Arial" w:eastAsia="Times New Roman" w:hAnsi="Arial" w:cs="Arial"/>
          <w:sz w:val="24"/>
          <w:szCs w:val="24"/>
        </w:rPr>
        <w:t xml:space="preserve"> </w:t>
      </w:r>
      <w:r w:rsidRPr="0006444A">
        <w:rPr>
          <w:rFonts w:ascii="Arial" w:eastAsia="Times New Roman" w:hAnsi="Arial" w:cs="Arial"/>
          <w:sz w:val="24"/>
          <w:szCs w:val="24"/>
        </w:rPr>
        <w:t xml:space="preserve">RS </w:t>
      </w:r>
      <w:r w:rsidR="00C260B5" w:rsidRPr="0006444A">
        <w:rPr>
          <w:rFonts w:ascii="Arial" w:eastAsia="Times New Roman" w:hAnsi="Arial" w:cs="Arial"/>
          <w:sz w:val="24"/>
          <w:szCs w:val="24"/>
        </w:rPr>
        <w:t>za znanost in tehnologijo</w:t>
      </w:r>
      <w:r w:rsidRPr="0006444A">
        <w:rPr>
          <w:rFonts w:ascii="Arial" w:eastAsia="Times New Roman" w:hAnsi="Arial" w:cs="Arial"/>
          <w:sz w:val="24"/>
          <w:szCs w:val="24"/>
        </w:rPr>
        <w:t>.</w:t>
      </w:r>
      <w:r w:rsidR="00317580" w:rsidRPr="0006444A">
        <w:rPr>
          <w:rFonts w:ascii="Arial" w:eastAsia="Times New Roman" w:hAnsi="Arial" w:cs="Arial"/>
          <w:sz w:val="24"/>
          <w:szCs w:val="24"/>
        </w:rPr>
        <w:t xml:space="preserve"> </w:t>
      </w:r>
    </w:p>
    <w:p w:rsidR="005963EE" w:rsidRDefault="005963EE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472E" w:rsidRPr="0006444A" w:rsidRDefault="0003472E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5CC4" w:rsidRPr="0006444A" w:rsidRDefault="009A5CC4" w:rsidP="00064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1A4F" w:rsidRPr="0006444A" w:rsidRDefault="00527D8C" w:rsidP="00034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444A">
        <w:rPr>
          <w:rFonts w:ascii="Arial" w:hAnsi="Arial" w:cs="Arial"/>
          <w:sz w:val="24"/>
          <w:szCs w:val="24"/>
        </w:rPr>
        <w:t>Prof. dr. Matjaž Gams</w:t>
      </w:r>
      <w:r w:rsidRPr="0006444A">
        <w:rPr>
          <w:rFonts w:ascii="Arial" w:hAnsi="Arial" w:cs="Arial"/>
          <w:sz w:val="24"/>
          <w:szCs w:val="24"/>
        </w:rPr>
        <w:tab/>
      </w:r>
      <w:r w:rsidRPr="0006444A">
        <w:rPr>
          <w:rFonts w:ascii="Arial" w:hAnsi="Arial" w:cs="Arial"/>
          <w:sz w:val="24"/>
          <w:szCs w:val="24"/>
        </w:rPr>
        <w:tab/>
      </w:r>
      <w:r w:rsidRPr="0006444A">
        <w:rPr>
          <w:rFonts w:ascii="Arial" w:hAnsi="Arial" w:cs="Arial"/>
          <w:sz w:val="24"/>
          <w:szCs w:val="24"/>
        </w:rPr>
        <w:tab/>
      </w:r>
      <w:r w:rsidRPr="0006444A">
        <w:rPr>
          <w:rFonts w:ascii="Arial" w:hAnsi="Arial" w:cs="Arial"/>
          <w:sz w:val="24"/>
          <w:szCs w:val="24"/>
        </w:rPr>
        <w:tab/>
      </w:r>
      <w:r w:rsidRPr="0006444A">
        <w:rPr>
          <w:rFonts w:ascii="Arial" w:hAnsi="Arial" w:cs="Arial"/>
          <w:sz w:val="24"/>
          <w:szCs w:val="24"/>
        </w:rPr>
        <w:tab/>
      </w:r>
      <w:r w:rsidR="008F432B" w:rsidRPr="0006444A">
        <w:rPr>
          <w:rFonts w:ascii="Arial" w:hAnsi="Arial" w:cs="Arial"/>
          <w:sz w:val="24"/>
          <w:szCs w:val="24"/>
        </w:rPr>
        <w:t xml:space="preserve">Alojz </w:t>
      </w:r>
      <w:proofErr w:type="spellStart"/>
      <w:r w:rsidR="008F432B" w:rsidRPr="0006444A">
        <w:rPr>
          <w:rFonts w:ascii="Arial" w:hAnsi="Arial" w:cs="Arial"/>
          <w:sz w:val="24"/>
          <w:szCs w:val="24"/>
        </w:rPr>
        <w:t>Kovšca</w:t>
      </w:r>
      <w:proofErr w:type="spellEnd"/>
    </w:p>
    <w:p w:rsidR="00527D8C" w:rsidRPr="0006444A" w:rsidRDefault="0006444A" w:rsidP="00064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7D8C" w:rsidRPr="0006444A">
        <w:rPr>
          <w:rFonts w:ascii="Arial" w:hAnsi="Arial" w:cs="Arial"/>
          <w:sz w:val="24"/>
          <w:szCs w:val="24"/>
        </w:rPr>
        <w:t>državni svetnik</w:t>
      </w:r>
      <w:r w:rsidR="00527D8C" w:rsidRPr="0006444A">
        <w:rPr>
          <w:rFonts w:ascii="Arial" w:hAnsi="Arial" w:cs="Arial"/>
          <w:sz w:val="24"/>
          <w:szCs w:val="24"/>
        </w:rPr>
        <w:tab/>
      </w:r>
      <w:r w:rsidR="00527D8C" w:rsidRPr="0006444A">
        <w:rPr>
          <w:rFonts w:ascii="Arial" w:hAnsi="Arial" w:cs="Arial"/>
          <w:sz w:val="24"/>
          <w:szCs w:val="24"/>
        </w:rPr>
        <w:tab/>
      </w:r>
      <w:r w:rsidR="00527D8C" w:rsidRPr="0006444A">
        <w:rPr>
          <w:rFonts w:ascii="Arial" w:hAnsi="Arial" w:cs="Arial"/>
          <w:sz w:val="24"/>
          <w:szCs w:val="24"/>
        </w:rPr>
        <w:tab/>
      </w:r>
      <w:r w:rsidR="00527D8C" w:rsidRPr="0006444A">
        <w:rPr>
          <w:rFonts w:ascii="Arial" w:hAnsi="Arial" w:cs="Arial"/>
          <w:sz w:val="24"/>
          <w:szCs w:val="24"/>
        </w:rPr>
        <w:tab/>
      </w:r>
      <w:r w:rsidR="00527D8C" w:rsidRPr="0006444A">
        <w:rPr>
          <w:rFonts w:ascii="Arial" w:hAnsi="Arial" w:cs="Arial"/>
          <w:sz w:val="24"/>
          <w:szCs w:val="24"/>
        </w:rPr>
        <w:tab/>
      </w:r>
      <w:r w:rsidR="00527D8C" w:rsidRPr="0006444A">
        <w:rPr>
          <w:rFonts w:ascii="Arial" w:hAnsi="Arial" w:cs="Arial"/>
          <w:sz w:val="24"/>
          <w:szCs w:val="24"/>
        </w:rPr>
        <w:tab/>
        <w:t xml:space="preserve"> predsednik</w:t>
      </w:r>
    </w:p>
    <w:p w:rsidR="00A655E5" w:rsidRPr="0006444A" w:rsidRDefault="00A655E5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869C7" w:rsidRPr="0006444A" w:rsidRDefault="009869C7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/>
          <w:bCs/>
          <w:kern w:val="24"/>
          <w:sz w:val="24"/>
          <w:szCs w:val="24"/>
          <w:lang w:val="en-GB" w:eastAsia="sl-SI"/>
        </w:rPr>
      </w:pPr>
    </w:p>
    <w:p w:rsidR="009869C7" w:rsidRPr="0006444A" w:rsidRDefault="009869C7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/>
          <w:bCs/>
          <w:kern w:val="24"/>
          <w:sz w:val="24"/>
          <w:szCs w:val="24"/>
          <w:lang w:val="en-GB" w:eastAsia="sl-SI"/>
        </w:rPr>
      </w:pPr>
    </w:p>
    <w:p w:rsidR="005B2185" w:rsidRPr="0006444A" w:rsidRDefault="005B2185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527D8C" w:rsidRPr="0006444A" w:rsidRDefault="00527D8C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D2091A" w:rsidRPr="0006444A" w:rsidRDefault="00D2091A" w:rsidP="00527D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sz w:val="24"/>
          <w:szCs w:val="24"/>
          <w:lang w:eastAsia="sl-SI"/>
        </w:rPr>
      </w:pPr>
    </w:p>
    <w:p w:rsidR="005559F6" w:rsidRPr="0006444A" w:rsidRDefault="005559F6" w:rsidP="0052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lang w:eastAsia="sl-SI"/>
        </w:rPr>
      </w:pPr>
      <w:r w:rsidRPr="0006444A">
        <w:rPr>
          <w:rFonts w:ascii="Arial" w:eastAsiaTheme="minorEastAsia" w:hAnsi="Arial" w:cs="Arial"/>
          <w:bCs/>
          <w:kern w:val="24"/>
          <w:lang w:eastAsia="sl-SI"/>
        </w:rPr>
        <w:t>Za udeležbo na posvetu ni kotizacije, treba pa se je predhodno prijaviti.</w:t>
      </w:r>
      <w:r w:rsidR="0007673E" w:rsidRPr="0006444A">
        <w:rPr>
          <w:rFonts w:ascii="Arial" w:eastAsiaTheme="minorEastAsia" w:hAnsi="Arial" w:cs="Arial"/>
          <w:bCs/>
          <w:kern w:val="24"/>
          <w:lang w:eastAsia="sl-SI"/>
        </w:rPr>
        <w:t xml:space="preserve"> </w:t>
      </w:r>
      <w:r w:rsidRPr="0006444A">
        <w:rPr>
          <w:rFonts w:ascii="Arial" w:eastAsiaTheme="minorEastAsia" w:hAnsi="Arial" w:cs="Arial"/>
          <w:bCs/>
          <w:kern w:val="24"/>
          <w:lang w:eastAsia="sl-SI"/>
        </w:rPr>
        <w:t xml:space="preserve">Prosimo vas, da svojo udeležbo na posvetu potrdite do torka, </w:t>
      </w:r>
      <w:r w:rsidR="0003472E">
        <w:rPr>
          <w:rFonts w:ascii="Arial" w:eastAsiaTheme="minorEastAsia" w:hAnsi="Arial" w:cs="Arial"/>
          <w:bCs/>
          <w:kern w:val="24"/>
          <w:lang w:eastAsia="sl-SI"/>
        </w:rPr>
        <w:t>1</w:t>
      </w:r>
      <w:r w:rsidRPr="0006444A">
        <w:rPr>
          <w:rFonts w:ascii="Arial" w:eastAsiaTheme="minorEastAsia" w:hAnsi="Arial" w:cs="Arial"/>
          <w:bCs/>
          <w:kern w:val="24"/>
          <w:lang w:eastAsia="sl-SI"/>
        </w:rPr>
        <w:t xml:space="preserve">3. </w:t>
      </w:r>
      <w:r w:rsidR="0003472E">
        <w:rPr>
          <w:rFonts w:ascii="Arial" w:eastAsiaTheme="minorEastAsia" w:hAnsi="Arial" w:cs="Arial"/>
          <w:bCs/>
          <w:kern w:val="24"/>
          <w:lang w:eastAsia="sl-SI"/>
        </w:rPr>
        <w:t>2</w:t>
      </w:r>
      <w:r w:rsidRPr="0006444A">
        <w:rPr>
          <w:rFonts w:ascii="Arial" w:eastAsiaTheme="minorEastAsia" w:hAnsi="Arial" w:cs="Arial"/>
          <w:bCs/>
          <w:kern w:val="24"/>
          <w:lang w:eastAsia="sl-SI"/>
        </w:rPr>
        <w:t xml:space="preserve">. 2018, na elektronski naslov </w:t>
      </w:r>
      <w:hyperlink r:id="rId9" w:history="1">
        <w:r w:rsidR="0003472E" w:rsidRPr="009F6501">
          <w:rPr>
            <w:rStyle w:val="Hiperpovezava"/>
            <w:rFonts w:ascii="Arial" w:eastAsiaTheme="minorEastAsia" w:hAnsi="Arial" w:cs="Arial"/>
            <w:bCs/>
            <w:kern w:val="24"/>
            <w:lang w:eastAsia="sl-SI"/>
          </w:rPr>
          <w:t>damijana.zelnik@ds-rs.si</w:t>
        </w:r>
      </w:hyperlink>
      <w:r w:rsidR="0003472E">
        <w:rPr>
          <w:rFonts w:ascii="Arial" w:eastAsiaTheme="minorEastAsia" w:hAnsi="Arial" w:cs="Arial"/>
          <w:bCs/>
          <w:kern w:val="24"/>
          <w:lang w:eastAsia="sl-SI"/>
        </w:rPr>
        <w:t xml:space="preserve"> </w:t>
      </w:r>
      <w:r w:rsidRPr="0006444A">
        <w:rPr>
          <w:rFonts w:ascii="Arial" w:eastAsiaTheme="minorEastAsia" w:hAnsi="Arial" w:cs="Arial"/>
          <w:bCs/>
          <w:kern w:val="24"/>
          <w:lang w:eastAsia="sl-SI"/>
        </w:rPr>
        <w:t xml:space="preserve">in pri tem navedete ime, priimek in naslov stalnega bivališča (zaradi olajšanja postopka registracije v recepciji parlamenta). </w:t>
      </w:r>
    </w:p>
    <w:p w:rsidR="00C40701" w:rsidRPr="0006444A" w:rsidRDefault="005559F6" w:rsidP="0052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Theme="minorEastAsia" w:hAnsi="Arial" w:cs="Arial"/>
          <w:bCs/>
          <w:kern w:val="24"/>
          <w:lang w:eastAsia="sl-SI"/>
        </w:rPr>
      </w:pPr>
      <w:r w:rsidRPr="0006444A">
        <w:rPr>
          <w:rFonts w:ascii="Arial" w:eastAsiaTheme="minorEastAsia" w:hAnsi="Arial" w:cs="Arial"/>
          <w:bCs/>
          <w:kern w:val="24"/>
          <w:lang w:eastAsia="sl-SI"/>
        </w:rPr>
        <w:t>Veseli bomo, če boste z vabilom seznanili še koga, ki ga zanima udeležba na posvetu.</w:t>
      </w:r>
    </w:p>
    <w:sectPr w:rsidR="00C40701" w:rsidRPr="0006444A" w:rsidSect="00527D8C"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F2" w:rsidRDefault="00E926F2" w:rsidP="00830652">
      <w:pPr>
        <w:spacing w:after="0" w:line="240" w:lineRule="auto"/>
      </w:pPr>
      <w:r>
        <w:separator/>
      </w:r>
    </w:p>
  </w:endnote>
  <w:endnote w:type="continuationSeparator" w:id="0">
    <w:p w:rsidR="00E926F2" w:rsidRDefault="00E926F2" w:rsidP="0083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F2" w:rsidRDefault="00E926F2" w:rsidP="00830652">
      <w:pPr>
        <w:spacing w:after="0" w:line="240" w:lineRule="auto"/>
      </w:pPr>
      <w:r>
        <w:separator/>
      </w:r>
    </w:p>
  </w:footnote>
  <w:footnote w:type="continuationSeparator" w:id="0">
    <w:p w:rsidR="00E926F2" w:rsidRDefault="00E926F2" w:rsidP="0083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</w:tblGrid>
    <w:tr w:rsidR="00527D8C" w:rsidTr="00C260B5">
      <w:trPr>
        <w:jc w:val="center"/>
      </w:trPr>
      <w:tc>
        <w:tcPr>
          <w:tcW w:w="4605" w:type="dxa"/>
        </w:tcPr>
        <w:p w:rsidR="00527D8C" w:rsidRDefault="00527D8C" w:rsidP="00C260B5">
          <w:pPr>
            <w:pStyle w:val="Glava"/>
            <w:tabs>
              <w:tab w:val="clear" w:pos="4536"/>
              <w:tab w:val="clear" w:pos="9072"/>
              <w:tab w:val="left" w:pos="3349"/>
            </w:tabs>
            <w:jc w:val="center"/>
            <w:rPr>
              <w:i/>
              <w:color w:val="002060"/>
              <w:sz w:val="28"/>
              <w:szCs w:val="28"/>
            </w:rPr>
          </w:pPr>
          <w:r>
            <w:rPr>
              <w:i/>
              <w:noProof/>
              <w:color w:val="002060"/>
              <w:sz w:val="28"/>
              <w:szCs w:val="28"/>
              <w:lang w:eastAsia="sl-SI"/>
            </w:rPr>
            <w:drawing>
              <wp:inline distT="0" distB="0" distL="0" distR="0" wp14:anchorId="1DAD678C" wp14:editId="206A1BCF">
                <wp:extent cx="1821180" cy="1976459"/>
                <wp:effectExtent l="0" t="0" r="7620" b="508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423" cy="19799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27D8C" w:rsidRDefault="00527D8C" w:rsidP="00C260B5">
    <w:pPr>
      <w:pStyle w:val="Glava"/>
      <w:tabs>
        <w:tab w:val="clear" w:pos="4536"/>
        <w:tab w:val="clear" w:pos="9072"/>
        <w:tab w:val="left" w:pos="3349"/>
      </w:tabs>
      <w:rPr>
        <w:color w:val="0020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A541C"/>
    <w:multiLevelType w:val="hybridMultilevel"/>
    <w:tmpl w:val="4B58046E"/>
    <w:lvl w:ilvl="0" w:tplc="C5F853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5B"/>
    <w:rsid w:val="0003472E"/>
    <w:rsid w:val="00055FC6"/>
    <w:rsid w:val="0006444A"/>
    <w:rsid w:val="0007673E"/>
    <w:rsid w:val="000D2B72"/>
    <w:rsid w:val="000F413C"/>
    <w:rsid w:val="00113AF0"/>
    <w:rsid w:val="0011506E"/>
    <w:rsid w:val="001262DF"/>
    <w:rsid w:val="00135C8C"/>
    <w:rsid w:val="0015392B"/>
    <w:rsid w:val="001C5C6F"/>
    <w:rsid w:val="001E2399"/>
    <w:rsid w:val="00200D68"/>
    <w:rsid w:val="00216A70"/>
    <w:rsid w:val="00233166"/>
    <w:rsid w:val="002843BB"/>
    <w:rsid w:val="002B3643"/>
    <w:rsid w:val="00314A6A"/>
    <w:rsid w:val="00317580"/>
    <w:rsid w:val="00321538"/>
    <w:rsid w:val="00364182"/>
    <w:rsid w:val="0037797E"/>
    <w:rsid w:val="00377F21"/>
    <w:rsid w:val="003D68EA"/>
    <w:rsid w:val="0040000F"/>
    <w:rsid w:val="00420949"/>
    <w:rsid w:val="00443067"/>
    <w:rsid w:val="004A4D29"/>
    <w:rsid w:val="0052219E"/>
    <w:rsid w:val="00527D8C"/>
    <w:rsid w:val="005559F6"/>
    <w:rsid w:val="0059545A"/>
    <w:rsid w:val="005963EE"/>
    <w:rsid w:val="005B2185"/>
    <w:rsid w:val="005C2058"/>
    <w:rsid w:val="007015EB"/>
    <w:rsid w:val="007125BC"/>
    <w:rsid w:val="007134B1"/>
    <w:rsid w:val="007554D6"/>
    <w:rsid w:val="007A0A07"/>
    <w:rsid w:val="007B3E9D"/>
    <w:rsid w:val="007D384C"/>
    <w:rsid w:val="00811392"/>
    <w:rsid w:val="008161DC"/>
    <w:rsid w:val="00820763"/>
    <w:rsid w:val="00830652"/>
    <w:rsid w:val="00854464"/>
    <w:rsid w:val="008738F8"/>
    <w:rsid w:val="00874B0A"/>
    <w:rsid w:val="00876716"/>
    <w:rsid w:val="008A17FD"/>
    <w:rsid w:val="008C2D3C"/>
    <w:rsid w:val="008D68F3"/>
    <w:rsid w:val="008F432B"/>
    <w:rsid w:val="0097673E"/>
    <w:rsid w:val="009869C7"/>
    <w:rsid w:val="009A13D3"/>
    <w:rsid w:val="009A5CC4"/>
    <w:rsid w:val="00A41F1F"/>
    <w:rsid w:val="00A655E5"/>
    <w:rsid w:val="00AD205F"/>
    <w:rsid w:val="00AE62B8"/>
    <w:rsid w:val="00B11F1D"/>
    <w:rsid w:val="00B544F9"/>
    <w:rsid w:val="00BB0733"/>
    <w:rsid w:val="00BE2CB2"/>
    <w:rsid w:val="00C06AD8"/>
    <w:rsid w:val="00C260B5"/>
    <w:rsid w:val="00C40701"/>
    <w:rsid w:val="00C83290"/>
    <w:rsid w:val="00CC255B"/>
    <w:rsid w:val="00CE6A73"/>
    <w:rsid w:val="00CF5AAD"/>
    <w:rsid w:val="00D00D28"/>
    <w:rsid w:val="00D2091A"/>
    <w:rsid w:val="00D56EF1"/>
    <w:rsid w:val="00D8645F"/>
    <w:rsid w:val="00D87327"/>
    <w:rsid w:val="00D97527"/>
    <w:rsid w:val="00DB1F22"/>
    <w:rsid w:val="00DC7A38"/>
    <w:rsid w:val="00DE6227"/>
    <w:rsid w:val="00E926F2"/>
    <w:rsid w:val="00EA2391"/>
    <w:rsid w:val="00EB1A4F"/>
    <w:rsid w:val="00EB6CA0"/>
    <w:rsid w:val="00ED1A8E"/>
    <w:rsid w:val="00EE2C51"/>
    <w:rsid w:val="00F01B5B"/>
    <w:rsid w:val="00F1246A"/>
    <w:rsid w:val="00F36E29"/>
    <w:rsid w:val="00F4075D"/>
    <w:rsid w:val="00F435EB"/>
    <w:rsid w:val="00F60A59"/>
    <w:rsid w:val="00F86D80"/>
    <w:rsid w:val="00FB49D7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39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065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065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065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67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01B5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2B72"/>
  </w:style>
  <w:style w:type="paragraph" w:styleId="Noga">
    <w:name w:val="footer"/>
    <w:basedOn w:val="Navaden"/>
    <w:link w:val="NogaZnak"/>
    <w:uiPriority w:val="99"/>
    <w:unhideWhenUsed/>
    <w:rsid w:val="000D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2B72"/>
  </w:style>
  <w:style w:type="table" w:styleId="Tabelamrea">
    <w:name w:val="Table Grid"/>
    <w:basedOn w:val="Navadnatabela"/>
    <w:uiPriority w:val="39"/>
    <w:rsid w:val="004A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uiPriority w:val="20"/>
    <w:qFormat/>
    <w:rsid w:val="00C260B5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0347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39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065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065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065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67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01B5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2B72"/>
  </w:style>
  <w:style w:type="paragraph" w:styleId="Noga">
    <w:name w:val="footer"/>
    <w:basedOn w:val="Navaden"/>
    <w:link w:val="NogaZnak"/>
    <w:uiPriority w:val="99"/>
    <w:unhideWhenUsed/>
    <w:rsid w:val="000D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2B72"/>
  </w:style>
  <w:style w:type="table" w:styleId="Tabelamrea">
    <w:name w:val="Table Grid"/>
    <w:basedOn w:val="Navadnatabela"/>
    <w:uiPriority w:val="39"/>
    <w:rsid w:val="004A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uiPriority w:val="20"/>
    <w:qFormat/>
    <w:rsid w:val="00C260B5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0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mijana.zelnik@ds-r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DCDF-8B2F-48C6-8AFF-8E95C5F7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Bohinc, Rado</dc:creator>
  <cp:lastModifiedBy>Windows User</cp:lastModifiedBy>
  <cp:revision>2</cp:revision>
  <cp:lastPrinted>2018-01-25T14:31:00Z</cp:lastPrinted>
  <dcterms:created xsi:type="dcterms:W3CDTF">2018-02-07T11:32:00Z</dcterms:created>
  <dcterms:modified xsi:type="dcterms:W3CDTF">2018-02-07T11:32:00Z</dcterms:modified>
</cp:coreProperties>
</file>