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14" w:rsidRPr="00271EA0" w:rsidRDefault="00FD6E14" w:rsidP="00FD6E14">
      <w:pPr>
        <w:pStyle w:val="Telobesedila"/>
        <w:ind w:left="567"/>
        <w:jc w:val="center"/>
        <w:rPr>
          <w:rStyle w:val="tlid-translation"/>
          <w:b/>
          <w:lang w:val="sl-SI"/>
        </w:rPr>
      </w:pPr>
      <w:r w:rsidRPr="00271EA0">
        <w:rPr>
          <w:rStyle w:val="tlid-translation"/>
          <w:b/>
          <w:lang w:val="sl-SI"/>
        </w:rPr>
        <w:t>VABILO</w:t>
      </w:r>
      <w:r w:rsidRPr="00271EA0">
        <w:rPr>
          <w:rStyle w:val="tlid-translation"/>
          <w:b/>
          <w:lang w:val="sl-SI"/>
        </w:rPr>
        <w:t xml:space="preserve"> </w:t>
      </w:r>
      <w:r w:rsidRPr="00271EA0">
        <w:rPr>
          <w:rStyle w:val="tlid-translation"/>
          <w:b/>
          <w:lang w:val="sl-SI"/>
        </w:rPr>
        <w:t>O</w:t>
      </w:r>
      <w:r w:rsidRPr="00271EA0">
        <w:rPr>
          <w:rStyle w:val="tlid-translation"/>
          <w:b/>
          <w:lang w:val="sl-SI"/>
        </w:rPr>
        <w:t>BČIN</w:t>
      </w:r>
      <w:r w:rsidRPr="00271EA0">
        <w:rPr>
          <w:rStyle w:val="tlid-translation"/>
          <w:b/>
          <w:lang w:val="sl-SI"/>
        </w:rPr>
        <w:t xml:space="preserve">AM, </w:t>
      </w:r>
      <w:r w:rsidRPr="00271EA0">
        <w:rPr>
          <w:rStyle w:val="tlid-translation"/>
          <w:b/>
          <w:lang w:val="sl-SI"/>
        </w:rPr>
        <w:t>KI BI USTANOVIL</w:t>
      </w:r>
      <w:r w:rsidRPr="00271EA0">
        <w:rPr>
          <w:rStyle w:val="tlid-translation"/>
          <w:b/>
          <w:lang w:val="sl-SI"/>
        </w:rPr>
        <w:t>A</w:t>
      </w:r>
      <w:r w:rsidRPr="00271EA0">
        <w:rPr>
          <w:rStyle w:val="tlid-translation"/>
          <w:b/>
          <w:lang w:val="sl-SI"/>
        </w:rPr>
        <w:t xml:space="preserve"> LOKALN</w:t>
      </w:r>
      <w:r w:rsidRPr="00271EA0">
        <w:rPr>
          <w:rStyle w:val="tlid-translation"/>
          <w:b/>
          <w:lang w:val="sl-SI"/>
        </w:rPr>
        <w:t>O</w:t>
      </w:r>
      <w:r w:rsidRPr="00271EA0">
        <w:rPr>
          <w:rStyle w:val="tlid-translation"/>
          <w:b/>
          <w:lang w:val="sl-SI"/>
        </w:rPr>
        <w:t xml:space="preserve"> PARTNERSTV</w:t>
      </w:r>
      <w:r w:rsidRPr="00271EA0">
        <w:rPr>
          <w:rStyle w:val="tlid-translation"/>
          <w:b/>
          <w:lang w:val="sl-SI"/>
        </w:rPr>
        <w:t>O ZA</w:t>
      </w:r>
      <w:r w:rsidRPr="00271EA0">
        <w:rPr>
          <w:rStyle w:val="tlid-translation"/>
          <w:b/>
          <w:lang w:val="sl-SI"/>
        </w:rPr>
        <w:t xml:space="preserve"> VOD</w:t>
      </w:r>
      <w:r w:rsidRPr="00271EA0">
        <w:rPr>
          <w:rStyle w:val="tlid-translation"/>
          <w:b/>
          <w:lang w:val="sl-SI"/>
        </w:rPr>
        <w:t xml:space="preserve">O </w:t>
      </w:r>
    </w:p>
    <w:p w:rsidR="00FD6E14" w:rsidRPr="00271EA0" w:rsidRDefault="00FD6E14" w:rsidP="00FD6E14">
      <w:pPr>
        <w:pStyle w:val="Telobesedila"/>
        <w:ind w:left="567"/>
        <w:jc w:val="center"/>
        <w:rPr>
          <w:rStyle w:val="tlid-translation"/>
          <w:b/>
          <w:lang w:val="sl-SI"/>
        </w:rPr>
      </w:pPr>
      <w:r w:rsidRPr="00271EA0">
        <w:rPr>
          <w:rStyle w:val="tlid-translation"/>
          <w:b/>
          <w:lang w:val="sl-SI"/>
        </w:rPr>
        <w:t>V OKVIRU PROJEKTA LIFE</w:t>
      </w:r>
      <w:r w:rsidRPr="00271EA0">
        <w:rPr>
          <w:b/>
          <w:lang w:val="sl-SI"/>
        </w:rPr>
        <w:br/>
      </w:r>
      <w:r w:rsidRPr="00271EA0">
        <w:rPr>
          <w:b/>
          <w:lang w:val="sl-SI"/>
        </w:rPr>
        <w:br/>
      </w:r>
    </w:p>
    <w:p w:rsidR="00FD6E14" w:rsidRPr="00271EA0" w:rsidRDefault="00FD6E14" w:rsidP="002A628A">
      <w:pPr>
        <w:pStyle w:val="Telobesedila"/>
        <w:ind w:left="567"/>
        <w:rPr>
          <w:b/>
          <w:lang w:val="sl-SI"/>
        </w:rPr>
      </w:pPr>
      <w:r w:rsidRPr="00271EA0">
        <w:rPr>
          <w:rStyle w:val="tlid-translation"/>
          <w:lang w:val="sl-SI"/>
        </w:rPr>
        <w:t xml:space="preserve">Program EU: LIFE </w:t>
      </w:r>
      <w:proofErr w:type="spellStart"/>
      <w:r w:rsidRPr="00271EA0">
        <w:rPr>
          <w:rStyle w:val="tlid-translation"/>
          <w:lang w:val="sl-SI"/>
        </w:rPr>
        <w:t>Okoljsko</w:t>
      </w:r>
      <w:proofErr w:type="spellEnd"/>
      <w:r w:rsidRPr="00271EA0">
        <w:rPr>
          <w:rStyle w:val="tlid-translation"/>
          <w:lang w:val="sl-SI"/>
        </w:rPr>
        <w:t xml:space="preserve"> upravljanje in inform</w:t>
      </w:r>
      <w:r w:rsidRPr="00271EA0">
        <w:rPr>
          <w:rStyle w:val="tlid-translation"/>
          <w:lang w:val="sl-SI"/>
        </w:rPr>
        <w:t>iranje</w:t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>Naziv projekta: LIFE W-PARTNER</w:t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>Čas</w:t>
      </w:r>
      <w:r w:rsidRPr="00271EA0">
        <w:rPr>
          <w:rStyle w:val="tlid-translation"/>
          <w:lang w:val="sl-SI"/>
        </w:rPr>
        <w:t xml:space="preserve"> izvajanja projekta</w:t>
      </w:r>
      <w:r w:rsidRPr="00271EA0">
        <w:rPr>
          <w:rStyle w:val="tlid-translation"/>
          <w:lang w:val="sl-SI"/>
        </w:rPr>
        <w:t>: julij 2020 - junij 2024</w:t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>Ime vodilnega partnerja: Občina Kočevje</w:t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 xml:space="preserve">Projektni partnerji: </w:t>
      </w:r>
      <w:r w:rsidRPr="00271EA0">
        <w:rPr>
          <w:rStyle w:val="tlid-translation"/>
          <w:lang w:val="sl-SI"/>
        </w:rPr>
        <w:t>O</w:t>
      </w:r>
      <w:r w:rsidRPr="00271EA0">
        <w:rPr>
          <w:rStyle w:val="tlid-translation"/>
          <w:lang w:val="sl-SI"/>
        </w:rPr>
        <w:t>bčina Krško, Ministrstvo za kmetijstvo, gozdarstvo in prehrano Slovenije, Univerza v Ljubljani</w:t>
      </w:r>
      <w:r w:rsidRPr="00271EA0">
        <w:rPr>
          <w:rStyle w:val="tlid-translation"/>
          <w:lang w:val="sl-SI"/>
        </w:rPr>
        <w:t xml:space="preserve"> -</w:t>
      </w:r>
      <w:r w:rsidRPr="00271EA0">
        <w:rPr>
          <w:rStyle w:val="tlid-translation"/>
          <w:lang w:val="sl-SI"/>
        </w:rPr>
        <w:t xml:space="preserve"> Biotehniška fakulteta, Geološki zavod Slovenije, Kmetijski inštitut Slovenije, Kmetijsko gozdarski zavod Novo mesto, Farme Ihan</w:t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>Rok</w:t>
      </w:r>
      <w:r w:rsidRPr="00271EA0">
        <w:rPr>
          <w:rStyle w:val="tlid-translation"/>
          <w:lang w:val="sl-SI"/>
        </w:rPr>
        <w:t xml:space="preserve"> za </w:t>
      </w:r>
      <w:r w:rsidRPr="00271EA0">
        <w:rPr>
          <w:rStyle w:val="tlid-translation"/>
          <w:lang w:val="sl-SI"/>
        </w:rPr>
        <w:t>oddajo</w:t>
      </w:r>
      <w:r w:rsidRPr="00271EA0">
        <w:rPr>
          <w:rStyle w:val="tlid-translation"/>
          <w:lang w:val="sl-SI"/>
        </w:rPr>
        <w:t xml:space="preserve"> koncepta: 17. junij 2019</w:t>
      </w:r>
    </w:p>
    <w:p w:rsidR="00FD6E14" w:rsidRPr="00271EA0" w:rsidRDefault="00FD6E14" w:rsidP="002A628A">
      <w:pPr>
        <w:pStyle w:val="Telobesedila"/>
        <w:ind w:left="567"/>
        <w:rPr>
          <w:b/>
          <w:lang w:val="sl-SI"/>
        </w:rPr>
      </w:pPr>
    </w:p>
    <w:p w:rsidR="00FD6E14" w:rsidRPr="00271EA0" w:rsidRDefault="00FD6E14" w:rsidP="002A628A">
      <w:pPr>
        <w:pStyle w:val="Telobesedila"/>
        <w:ind w:left="567"/>
        <w:rPr>
          <w:b/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b/>
          <w:lang w:val="sl-SI"/>
        </w:rPr>
      </w:pPr>
      <w:bookmarkStart w:id="0" w:name="2018_B1_Bnt_CN"/>
      <w:bookmarkEnd w:id="0"/>
      <w:r w:rsidRPr="00271EA0">
        <w:rPr>
          <w:b/>
          <w:lang w:val="sl-SI"/>
        </w:rPr>
        <w:t>KAJ JE LOKALNO PARTNERSTVO ZA VODO?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Je </w:t>
      </w:r>
      <w:r w:rsidR="00271EA0" w:rsidRPr="00271EA0">
        <w:rPr>
          <w:lang w:val="sl-SI"/>
        </w:rPr>
        <w:t>ne zavezujoč</w:t>
      </w:r>
      <w:r w:rsidRPr="00271EA0">
        <w:rPr>
          <w:lang w:val="sl-SI"/>
        </w:rPr>
        <w:t xml:space="preserve"> ukrep, </w:t>
      </w:r>
      <w:r w:rsidRPr="00271EA0">
        <w:rPr>
          <w:lang w:val="sl-SI"/>
        </w:rPr>
        <w:t>predviden</w:t>
      </w:r>
      <w:r w:rsidRPr="00271EA0">
        <w:rPr>
          <w:lang w:val="sl-SI"/>
        </w:rPr>
        <w:t xml:space="preserve"> v </w:t>
      </w:r>
      <w:r w:rsidRPr="00271EA0">
        <w:rPr>
          <w:lang w:val="sl-SI"/>
        </w:rPr>
        <w:t>O</w:t>
      </w:r>
      <w:r w:rsidRPr="00271EA0">
        <w:rPr>
          <w:lang w:val="sl-SI"/>
        </w:rPr>
        <w:t xml:space="preserve">kvirni direktivi </w:t>
      </w:r>
      <w:r w:rsidRPr="00271EA0">
        <w:rPr>
          <w:lang w:val="sl-SI"/>
        </w:rPr>
        <w:t>za</w:t>
      </w:r>
      <w:r w:rsidRPr="00271EA0">
        <w:rPr>
          <w:lang w:val="sl-SI"/>
        </w:rPr>
        <w:t xml:space="preserve"> vod</w:t>
      </w:r>
      <w:r w:rsidRPr="00271EA0">
        <w:rPr>
          <w:lang w:val="sl-SI"/>
        </w:rPr>
        <w:t>e</w:t>
      </w:r>
      <w:r w:rsidRPr="00271EA0">
        <w:rPr>
          <w:lang w:val="sl-SI"/>
        </w:rPr>
        <w:t>. To je orodje, s katerim lahko lokalne skupnosti bolje obvladujejo svoje težave z onesnaževanjem podzemne vode.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>Lokalno partnerstvo</w:t>
      </w:r>
      <w:r w:rsidRPr="00271EA0">
        <w:rPr>
          <w:lang w:val="sl-SI"/>
        </w:rPr>
        <w:t xml:space="preserve"> za vodo</w:t>
      </w:r>
      <w:r w:rsidRPr="00271EA0">
        <w:rPr>
          <w:lang w:val="sl-SI"/>
        </w:rPr>
        <w:t xml:space="preserve"> je neformalno telo, ki ga ustanovi </w:t>
      </w:r>
      <w:r w:rsidRPr="00271EA0">
        <w:rPr>
          <w:lang w:val="sl-SI"/>
        </w:rPr>
        <w:t>občina ali več občin</w:t>
      </w:r>
      <w:r w:rsidRPr="00271EA0">
        <w:rPr>
          <w:lang w:val="sl-SI"/>
        </w:rPr>
        <w:t xml:space="preserve"> in vključuje predstavnike: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• </w:t>
      </w:r>
      <w:r w:rsidRPr="00271EA0">
        <w:rPr>
          <w:lang w:val="sl-SI"/>
        </w:rPr>
        <w:t>l</w:t>
      </w:r>
      <w:r w:rsidRPr="00271EA0">
        <w:rPr>
          <w:lang w:val="sl-SI"/>
        </w:rPr>
        <w:t>okaln</w:t>
      </w:r>
      <w:r w:rsidRPr="00271EA0">
        <w:rPr>
          <w:lang w:val="sl-SI"/>
        </w:rPr>
        <w:t>ih</w:t>
      </w:r>
      <w:r w:rsidRPr="00271EA0">
        <w:rPr>
          <w:lang w:val="sl-SI"/>
        </w:rPr>
        <w:t xml:space="preserve"> javn</w:t>
      </w:r>
      <w:r w:rsidRPr="00271EA0">
        <w:rPr>
          <w:lang w:val="sl-SI"/>
        </w:rPr>
        <w:t>ih</w:t>
      </w:r>
      <w:r w:rsidRPr="00271EA0">
        <w:rPr>
          <w:lang w:val="sl-SI"/>
        </w:rPr>
        <w:t xml:space="preserve"> vodnogospodarsk</w:t>
      </w:r>
      <w:r w:rsidRPr="00271EA0">
        <w:rPr>
          <w:lang w:val="sl-SI"/>
        </w:rPr>
        <w:t>ih</w:t>
      </w:r>
      <w:r w:rsidRPr="00271EA0">
        <w:rPr>
          <w:lang w:val="sl-SI"/>
        </w:rPr>
        <w:t xml:space="preserve"> podjet</w:t>
      </w:r>
      <w:r w:rsidRPr="00271EA0">
        <w:rPr>
          <w:lang w:val="sl-SI"/>
        </w:rPr>
        <w:t>ij</w:t>
      </w:r>
      <w:r w:rsidRPr="00271EA0">
        <w:rPr>
          <w:lang w:val="sl-SI"/>
        </w:rPr>
        <w:t xml:space="preserve">, ki </w:t>
      </w:r>
      <w:r w:rsidRPr="00271EA0">
        <w:rPr>
          <w:lang w:val="sl-SI"/>
        </w:rPr>
        <w:t>upravljajo</w:t>
      </w:r>
      <w:r w:rsidRPr="00271EA0">
        <w:rPr>
          <w:lang w:val="sl-SI"/>
        </w:rPr>
        <w:t xml:space="preserve"> s pitno in odpadno vodo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• </w:t>
      </w:r>
      <w:r w:rsidRPr="00271EA0">
        <w:rPr>
          <w:lang w:val="sl-SI"/>
        </w:rPr>
        <w:t>l</w:t>
      </w:r>
      <w:r w:rsidRPr="00271EA0">
        <w:rPr>
          <w:lang w:val="sl-SI"/>
        </w:rPr>
        <w:t>okalni</w:t>
      </w:r>
      <w:r w:rsidR="00E75EEA" w:rsidRPr="00271EA0">
        <w:rPr>
          <w:lang w:val="sl-SI"/>
        </w:rPr>
        <w:t>h</w:t>
      </w:r>
      <w:r w:rsidRPr="00271EA0">
        <w:rPr>
          <w:lang w:val="sl-SI"/>
        </w:rPr>
        <w:t xml:space="preserve"> onesnaževalc</w:t>
      </w:r>
      <w:r w:rsidR="00E75EEA" w:rsidRPr="00271EA0">
        <w:rPr>
          <w:lang w:val="sl-SI"/>
        </w:rPr>
        <w:t xml:space="preserve">ev </w:t>
      </w:r>
      <w:r w:rsidRPr="00271EA0">
        <w:rPr>
          <w:lang w:val="sl-SI"/>
        </w:rPr>
        <w:t xml:space="preserve">(tj. </w:t>
      </w:r>
      <w:r w:rsidRPr="00271EA0">
        <w:rPr>
          <w:lang w:val="sl-SI"/>
        </w:rPr>
        <w:t>p</w:t>
      </w:r>
      <w:r w:rsidRPr="00271EA0">
        <w:rPr>
          <w:lang w:val="sl-SI"/>
        </w:rPr>
        <w:t>redstavnik</w:t>
      </w:r>
      <w:r w:rsidR="00E75EEA" w:rsidRPr="00271EA0">
        <w:rPr>
          <w:lang w:val="sl-SI"/>
        </w:rPr>
        <w:t>ov</w:t>
      </w:r>
      <w:r w:rsidRPr="00271EA0">
        <w:rPr>
          <w:lang w:val="sl-SI"/>
        </w:rPr>
        <w:t xml:space="preserve"> kmetov in lokalnih industrijskih obratov)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• </w:t>
      </w:r>
      <w:r w:rsidRPr="00271EA0">
        <w:rPr>
          <w:lang w:val="sl-SI"/>
        </w:rPr>
        <w:t>l</w:t>
      </w:r>
      <w:r w:rsidRPr="00271EA0">
        <w:rPr>
          <w:lang w:val="sl-SI"/>
        </w:rPr>
        <w:t>okaln</w:t>
      </w:r>
      <w:r w:rsidR="00E75EEA" w:rsidRPr="00271EA0">
        <w:rPr>
          <w:lang w:val="sl-SI"/>
        </w:rPr>
        <w:t>ega</w:t>
      </w:r>
      <w:r w:rsidRPr="00271EA0">
        <w:rPr>
          <w:lang w:val="sl-SI"/>
        </w:rPr>
        <w:t xml:space="preserve"> prebival</w:t>
      </w:r>
      <w:r w:rsidR="00E75EEA" w:rsidRPr="00271EA0">
        <w:rPr>
          <w:lang w:val="sl-SI"/>
        </w:rPr>
        <w:t>stva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>• NVO s področja kmetijstva</w:t>
      </w:r>
      <w:r w:rsidRPr="00271EA0">
        <w:rPr>
          <w:lang w:val="sl-SI"/>
        </w:rPr>
        <w:t xml:space="preserve"> in</w:t>
      </w:r>
      <w:r w:rsidRPr="00271EA0">
        <w:rPr>
          <w:lang w:val="sl-SI"/>
        </w:rPr>
        <w:t xml:space="preserve"> okolja 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>Z l</w:t>
      </w:r>
      <w:r w:rsidRPr="00271EA0">
        <w:rPr>
          <w:lang w:val="sl-SI"/>
        </w:rPr>
        <w:t>okaln</w:t>
      </w:r>
      <w:r w:rsidRPr="00271EA0">
        <w:rPr>
          <w:lang w:val="sl-SI"/>
        </w:rPr>
        <w:t>im</w:t>
      </w:r>
      <w:r w:rsidRPr="00271EA0">
        <w:rPr>
          <w:lang w:val="sl-SI"/>
        </w:rPr>
        <w:t xml:space="preserve"> partnerstvo</w:t>
      </w:r>
      <w:r w:rsidRPr="00271EA0">
        <w:rPr>
          <w:lang w:val="sl-SI"/>
        </w:rPr>
        <w:t>m</w:t>
      </w:r>
      <w:r w:rsidRPr="00271EA0">
        <w:rPr>
          <w:lang w:val="sl-SI"/>
        </w:rPr>
        <w:t xml:space="preserve"> za vodo </w:t>
      </w:r>
      <w:r w:rsidRPr="00271EA0">
        <w:rPr>
          <w:lang w:val="sl-SI"/>
        </w:rPr>
        <w:t xml:space="preserve">se </w:t>
      </w:r>
      <w:r w:rsidRPr="00271EA0">
        <w:rPr>
          <w:lang w:val="sl-SI"/>
        </w:rPr>
        <w:t>v proces načrtovanja aktivno vključ</w:t>
      </w:r>
      <w:r w:rsidRPr="00271EA0">
        <w:rPr>
          <w:lang w:val="sl-SI"/>
        </w:rPr>
        <w:t>i</w:t>
      </w:r>
      <w:r w:rsidRPr="00271EA0">
        <w:rPr>
          <w:lang w:val="sl-SI"/>
        </w:rPr>
        <w:t xml:space="preserve"> </w:t>
      </w:r>
      <w:r w:rsidRPr="00271EA0">
        <w:rPr>
          <w:lang w:val="sl-SI"/>
        </w:rPr>
        <w:t>vse</w:t>
      </w:r>
      <w:r w:rsidRPr="00271EA0">
        <w:rPr>
          <w:lang w:val="sl-SI"/>
        </w:rPr>
        <w:t xml:space="preserve"> zainteresiran</w:t>
      </w:r>
      <w:r w:rsidRPr="00271EA0">
        <w:rPr>
          <w:lang w:val="sl-SI"/>
        </w:rPr>
        <w:t>e</w:t>
      </w:r>
      <w:r w:rsidRPr="00271EA0">
        <w:rPr>
          <w:lang w:val="sl-SI"/>
        </w:rPr>
        <w:t xml:space="preserve"> strani </w:t>
      </w:r>
      <w:r w:rsidRPr="00271EA0">
        <w:rPr>
          <w:lang w:val="sl-SI"/>
        </w:rPr>
        <w:t>ter</w:t>
      </w:r>
      <w:r w:rsidRPr="00271EA0">
        <w:rPr>
          <w:lang w:val="sl-SI"/>
        </w:rPr>
        <w:t xml:space="preserve"> razpravo o ključnih vprašanjih in </w:t>
      </w:r>
      <w:r w:rsidRPr="00271EA0">
        <w:rPr>
          <w:lang w:val="sl-SI"/>
        </w:rPr>
        <w:t>iskanju najboljših</w:t>
      </w:r>
      <w:r w:rsidRPr="00271EA0">
        <w:rPr>
          <w:lang w:val="sl-SI"/>
        </w:rPr>
        <w:t xml:space="preserve"> rešit</w:t>
      </w:r>
      <w:r w:rsidRPr="00271EA0">
        <w:rPr>
          <w:lang w:val="sl-SI"/>
        </w:rPr>
        <w:t>ev</w:t>
      </w:r>
      <w:r w:rsidRPr="00271EA0">
        <w:rPr>
          <w:lang w:val="sl-SI"/>
        </w:rPr>
        <w:t>.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>Cilj</w:t>
      </w:r>
      <w:r w:rsidRPr="00271EA0">
        <w:rPr>
          <w:lang w:val="sl-SI"/>
        </w:rPr>
        <w:t>i</w:t>
      </w:r>
      <w:r w:rsidRPr="00271EA0">
        <w:rPr>
          <w:lang w:val="sl-SI"/>
        </w:rPr>
        <w:t xml:space="preserve"> lokalnega partnerstva </w:t>
      </w:r>
      <w:r w:rsidRPr="00271EA0">
        <w:rPr>
          <w:lang w:val="sl-SI"/>
        </w:rPr>
        <w:t>za vode so</w:t>
      </w:r>
      <w:r w:rsidRPr="00271EA0">
        <w:rPr>
          <w:lang w:val="sl-SI"/>
        </w:rPr>
        <w:t>: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• Izboljšati učinkovitost upravljanja vodnih virov na lokalni ravni 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• </w:t>
      </w:r>
      <w:r w:rsidR="00E75EEA" w:rsidRPr="00271EA0">
        <w:rPr>
          <w:lang w:val="sl-SI"/>
        </w:rPr>
        <w:t>omogočiti</w:t>
      </w:r>
      <w:r w:rsidRPr="00271EA0">
        <w:rPr>
          <w:lang w:val="sl-SI"/>
        </w:rPr>
        <w:t xml:space="preserve"> usklajevanje </w:t>
      </w:r>
      <w:r w:rsidR="00E75EEA" w:rsidRPr="00271EA0">
        <w:rPr>
          <w:lang w:val="sl-SI"/>
        </w:rPr>
        <w:t xml:space="preserve">interesov </w:t>
      </w:r>
      <w:r w:rsidRPr="00271EA0">
        <w:rPr>
          <w:lang w:val="sl-SI"/>
        </w:rPr>
        <w:t>različnih deležnikov pri upravljanju z vodami na lokalni ravni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• </w:t>
      </w:r>
      <w:r w:rsidR="00E75EEA" w:rsidRPr="00271EA0">
        <w:rPr>
          <w:lang w:val="sl-SI"/>
        </w:rPr>
        <w:t xml:space="preserve">doseči </w:t>
      </w:r>
      <w:r w:rsidRPr="00271EA0">
        <w:rPr>
          <w:lang w:val="sl-SI"/>
        </w:rPr>
        <w:t>dogovor o dolgoročnih in kratkoročnih odločitvah glede varovanja podzemne vode v lokalnih skupnostih s sprejetjem lokalnih strategij in akcijskih načrtov</w:t>
      </w: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</w:p>
    <w:p w:rsidR="00FD6E14" w:rsidRPr="00271EA0" w:rsidRDefault="00FD6E14" w:rsidP="00FD6E14">
      <w:pPr>
        <w:pStyle w:val="Telobesedila"/>
        <w:ind w:left="567"/>
        <w:rPr>
          <w:lang w:val="sl-SI"/>
        </w:rPr>
      </w:pPr>
      <w:r w:rsidRPr="00271EA0">
        <w:rPr>
          <w:lang w:val="sl-SI"/>
        </w:rPr>
        <w:t xml:space="preserve">V Evropi trenutno deluje le nekaj takšnih </w:t>
      </w:r>
      <w:r w:rsidR="00E75EEA" w:rsidRPr="00271EA0">
        <w:rPr>
          <w:lang w:val="sl-SI"/>
        </w:rPr>
        <w:t>partnerstev</w:t>
      </w:r>
      <w:r w:rsidRPr="00271EA0">
        <w:rPr>
          <w:lang w:val="sl-SI"/>
        </w:rPr>
        <w:t xml:space="preserve">. </w:t>
      </w:r>
      <w:r w:rsidR="00E75EEA" w:rsidRPr="00271EA0">
        <w:rPr>
          <w:lang w:val="sl-SI"/>
        </w:rPr>
        <w:t>V</w:t>
      </w:r>
      <w:r w:rsidRPr="00271EA0">
        <w:rPr>
          <w:lang w:val="sl-SI"/>
        </w:rPr>
        <w:t xml:space="preserve">ečinoma </w:t>
      </w:r>
      <w:r w:rsidR="00E75EEA" w:rsidRPr="00271EA0">
        <w:rPr>
          <w:lang w:val="sl-SI"/>
        </w:rPr>
        <w:t xml:space="preserve">so bili </w:t>
      </w:r>
      <w:r w:rsidRPr="00271EA0">
        <w:rPr>
          <w:lang w:val="sl-SI"/>
        </w:rPr>
        <w:t xml:space="preserve">ustanovljeni za zaščito pomembnih izvirov (kot je </w:t>
      </w:r>
      <w:proofErr w:type="spellStart"/>
      <w:r w:rsidRPr="00271EA0">
        <w:rPr>
          <w:lang w:val="sl-SI"/>
        </w:rPr>
        <w:t>Evian</w:t>
      </w:r>
      <w:proofErr w:type="spellEnd"/>
      <w:r w:rsidRPr="00271EA0">
        <w:rPr>
          <w:lang w:val="sl-SI"/>
        </w:rPr>
        <w:t xml:space="preserve">) in </w:t>
      </w:r>
      <w:r w:rsidR="00E75EEA" w:rsidRPr="00271EA0">
        <w:rPr>
          <w:lang w:val="sl-SI"/>
        </w:rPr>
        <w:t xml:space="preserve">delno </w:t>
      </w:r>
      <w:r w:rsidRPr="00271EA0">
        <w:rPr>
          <w:lang w:val="sl-SI"/>
        </w:rPr>
        <w:t xml:space="preserve">vključujejo </w:t>
      </w:r>
      <w:r w:rsidR="00E75EEA" w:rsidRPr="00271EA0">
        <w:rPr>
          <w:lang w:val="sl-SI"/>
        </w:rPr>
        <w:t>predstavnike deležnikov</w:t>
      </w:r>
      <w:r w:rsidRPr="00271EA0">
        <w:rPr>
          <w:lang w:val="sl-SI"/>
        </w:rPr>
        <w:t>.</w:t>
      </w:r>
    </w:p>
    <w:p w:rsidR="00FD6E14" w:rsidRPr="00271EA0" w:rsidRDefault="00FD6E14" w:rsidP="002A628A">
      <w:pPr>
        <w:pStyle w:val="Telobesedila"/>
        <w:ind w:left="567"/>
        <w:rPr>
          <w:lang w:val="sl-SI"/>
        </w:rPr>
      </w:pPr>
    </w:p>
    <w:p w:rsidR="00FD6E14" w:rsidRPr="00271EA0" w:rsidRDefault="00FD6E14" w:rsidP="002A628A">
      <w:pPr>
        <w:pStyle w:val="Telobesedila"/>
        <w:ind w:left="567"/>
        <w:rPr>
          <w:lang w:val="sl-SI"/>
        </w:rPr>
      </w:pPr>
    </w:p>
    <w:p w:rsidR="00B82727" w:rsidRPr="00271EA0" w:rsidRDefault="00E75EEA" w:rsidP="00E75EEA">
      <w:pPr>
        <w:pStyle w:val="Telobesedila"/>
        <w:ind w:left="567"/>
        <w:rPr>
          <w:lang w:val="sl-SI"/>
        </w:rPr>
      </w:pPr>
      <w:r w:rsidRPr="00271EA0">
        <w:rPr>
          <w:rStyle w:val="tlid-translation"/>
          <w:b/>
          <w:lang w:val="sl-SI"/>
        </w:rPr>
        <w:t>KOGA</w:t>
      </w:r>
      <w:r w:rsidRPr="00271EA0">
        <w:rPr>
          <w:rStyle w:val="tlid-translation"/>
          <w:b/>
          <w:lang w:val="sl-SI"/>
        </w:rPr>
        <w:t xml:space="preserve"> IŠČEMO?</w:t>
      </w:r>
      <w:r w:rsidRPr="00271EA0">
        <w:rPr>
          <w:b/>
          <w:lang w:val="sl-SI"/>
        </w:rPr>
        <w:br/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 xml:space="preserve">V našem projektu bosta </w:t>
      </w:r>
      <w:r w:rsidR="00CD2F2A" w:rsidRPr="00271EA0">
        <w:rPr>
          <w:rStyle w:val="tlid-translation"/>
          <w:lang w:val="sl-SI"/>
        </w:rPr>
        <w:t>na začetku projekta</w:t>
      </w:r>
      <w:r w:rsidR="00CD2F2A" w:rsidRPr="00271EA0">
        <w:rPr>
          <w:rStyle w:val="tlid-translation"/>
          <w:lang w:val="sl-SI"/>
        </w:rPr>
        <w:t xml:space="preserve"> </w:t>
      </w:r>
      <w:r w:rsidRPr="00271EA0">
        <w:rPr>
          <w:rStyle w:val="tlid-translation"/>
          <w:lang w:val="sl-SI"/>
        </w:rPr>
        <w:t xml:space="preserve">ustanovljeni dve </w:t>
      </w:r>
      <w:r w:rsidR="00CD2F2A" w:rsidRPr="00271EA0">
        <w:rPr>
          <w:rStyle w:val="tlid-translation"/>
          <w:lang w:val="sl-SI"/>
        </w:rPr>
        <w:t>lokalni partnerstvi za vodo</w:t>
      </w:r>
      <w:r w:rsidRPr="00271EA0">
        <w:rPr>
          <w:rStyle w:val="tlid-translation"/>
          <w:lang w:val="sl-SI"/>
        </w:rPr>
        <w:t xml:space="preserve"> (v občin</w:t>
      </w:r>
      <w:r w:rsidR="00271EA0">
        <w:rPr>
          <w:rStyle w:val="tlid-translation"/>
          <w:lang w:val="sl-SI"/>
        </w:rPr>
        <w:t>ah</w:t>
      </w:r>
      <w:r w:rsidRPr="00271EA0">
        <w:rPr>
          <w:rStyle w:val="tlid-translation"/>
          <w:lang w:val="sl-SI"/>
        </w:rPr>
        <w:t xml:space="preserve"> Kočevje in Krško). Po enem letu delovanja bomo prenesli </w:t>
      </w:r>
      <w:r w:rsidR="00271EA0">
        <w:rPr>
          <w:rStyle w:val="tlid-translation"/>
          <w:lang w:val="sl-SI"/>
        </w:rPr>
        <w:t>pridobljeno</w:t>
      </w:r>
      <w:r w:rsidRPr="00271EA0">
        <w:rPr>
          <w:rStyle w:val="tlid-translation"/>
          <w:lang w:val="sl-SI"/>
        </w:rPr>
        <w:t xml:space="preserve"> znanje o lokalnih vodnih partnerstvih </w:t>
      </w:r>
      <w:r w:rsidR="00271EA0">
        <w:rPr>
          <w:rStyle w:val="tlid-translation"/>
          <w:lang w:val="sl-SI"/>
        </w:rPr>
        <w:t>na druge občine v Sloveniji in EU</w:t>
      </w:r>
      <w:r w:rsidRPr="00271EA0">
        <w:rPr>
          <w:rStyle w:val="tlid-translation"/>
          <w:lang w:val="sl-SI"/>
        </w:rPr>
        <w:t xml:space="preserve">. Iščemo regionalne </w:t>
      </w:r>
      <w:r w:rsidR="00271EA0">
        <w:rPr>
          <w:rStyle w:val="tlid-translation"/>
          <w:lang w:val="sl-SI"/>
        </w:rPr>
        <w:t xml:space="preserve">in </w:t>
      </w:r>
      <w:r w:rsidRPr="00271EA0">
        <w:rPr>
          <w:rStyle w:val="tlid-translation"/>
          <w:lang w:val="sl-SI"/>
        </w:rPr>
        <w:t>lokalne organe, ki bi bili zainteresirani za vzpostavitev takšnih partnerstev.</w:t>
      </w:r>
      <w:r w:rsidRPr="00271EA0">
        <w:rPr>
          <w:lang w:val="sl-SI"/>
        </w:rPr>
        <w:br/>
      </w:r>
      <w:r w:rsidRPr="00271EA0">
        <w:rPr>
          <w:lang w:val="sl-SI"/>
        </w:rPr>
        <w:br/>
      </w:r>
      <w:r w:rsidRPr="00271EA0">
        <w:rPr>
          <w:rStyle w:val="tlid-translation"/>
          <w:lang w:val="sl-SI"/>
        </w:rPr>
        <w:t xml:space="preserve">Predvideno je, da bodo pilotna partnerstva trajala vsaj dve leti in se bodo sestajala šestkrat letno. </w:t>
      </w:r>
      <w:r w:rsidR="00271EA0">
        <w:rPr>
          <w:rStyle w:val="tlid-translation"/>
          <w:lang w:val="sl-SI"/>
        </w:rPr>
        <w:t>V okviru delovanja partnerstev za vodo</w:t>
      </w:r>
      <w:r w:rsidR="001E278B">
        <w:rPr>
          <w:rStyle w:val="tlid-translation"/>
          <w:lang w:val="sl-SI"/>
        </w:rPr>
        <w:t xml:space="preserve"> bodo </w:t>
      </w:r>
      <w:r w:rsidR="001E278B" w:rsidRPr="00271EA0">
        <w:rPr>
          <w:rStyle w:val="tlid-translation"/>
          <w:lang w:val="sl-SI"/>
        </w:rPr>
        <w:t>zainteresiran</w:t>
      </w:r>
      <w:r w:rsidR="001E278B">
        <w:rPr>
          <w:rStyle w:val="tlid-translation"/>
          <w:lang w:val="sl-SI"/>
        </w:rPr>
        <w:t>e</w:t>
      </w:r>
      <w:r w:rsidR="001E278B" w:rsidRPr="00271EA0">
        <w:rPr>
          <w:rStyle w:val="tlid-translation"/>
          <w:lang w:val="sl-SI"/>
        </w:rPr>
        <w:t xml:space="preserve"> strani</w:t>
      </w:r>
      <w:r w:rsidR="00271EA0">
        <w:rPr>
          <w:rStyle w:val="tlid-translation"/>
          <w:lang w:val="sl-SI"/>
        </w:rPr>
        <w:t xml:space="preserve"> </w:t>
      </w:r>
      <w:r w:rsidR="001E278B">
        <w:rPr>
          <w:rStyle w:val="tlid-translation"/>
          <w:lang w:val="sl-SI"/>
        </w:rPr>
        <w:t xml:space="preserve">s </w:t>
      </w:r>
      <w:r w:rsidRPr="00271EA0">
        <w:rPr>
          <w:rStyle w:val="tlid-translation"/>
          <w:lang w:val="sl-SI"/>
        </w:rPr>
        <w:t>konstruktivnim dialogom določil</w:t>
      </w:r>
      <w:r w:rsidR="001E278B">
        <w:rPr>
          <w:rStyle w:val="tlid-translation"/>
          <w:lang w:val="sl-SI"/>
        </w:rPr>
        <w:t>e</w:t>
      </w:r>
      <w:r w:rsidRPr="00271EA0">
        <w:rPr>
          <w:rStyle w:val="tlid-translation"/>
          <w:lang w:val="sl-SI"/>
        </w:rPr>
        <w:t xml:space="preserve"> najboljše načine za zaščito vodnih virov in izboljšanje kakovosti </w:t>
      </w:r>
      <w:r w:rsidR="001E278B">
        <w:rPr>
          <w:rStyle w:val="tlid-translation"/>
          <w:lang w:val="sl-SI"/>
        </w:rPr>
        <w:t xml:space="preserve">vode </w:t>
      </w:r>
      <w:r w:rsidRPr="00271EA0">
        <w:rPr>
          <w:rStyle w:val="tlid-translation"/>
          <w:lang w:val="sl-SI"/>
        </w:rPr>
        <w:t xml:space="preserve">na lokalni ravni. Oblikoval </w:t>
      </w:r>
      <w:r w:rsidR="001E278B">
        <w:rPr>
          <w:rStyle w:val="tlid-translation"/>
          <w:lang w:val="sl-SI"/>
        </w:rPr>
        <w:t xml:space="preserve">se </w:t>
      </w:r>
      <w:r w:rsidRPr="00271EA0">
        <w:rPr>
          <w:rStyle w:val="tlid-translation"/>
          <w:lang w:val="sl-SI"/>
        </w:rPr>
        <w:t xml:space="preserve">bo postopek odločanja in </w:t>
      </w:r>
      <w:r w:rsidR="001E278B">
        <w:rPr>
          <w:rStyle w:val="tlid-translation"/>
          <w:lang w:val="sl-SI"/>
        </w:rPr>
        <w:t xml:space="preserve">boljše </w:t>
      </w:r>
      <w:proofErr w:type="spellStart"/>
      <w:r w:rsidRPr="00271EA0">
        <w:rPr>
          <w:rStyle w:val="tlid-translation"/>
          <w:lang w:val="sl-SI"/>
        </w:rPr>
        <w:t>okoljsko</w:t>
      </w:r>
      <w:proofErr w:type="spellEnd"/>
      <w:r w:rsidRPr="00271EA0">
        <w:rPr>
          <w:rStyle w:val="tlid-translation"/>
          <w:lang w:val="sl-SI"/>
        </w:rPr>
        <w:t xml:space="preserve"> upravljanje.</w:t>
      </w:r>
      <w:r w:rsidRPr="00271EA0">
        <w:rPr>
          <w:lang w:val="sl-SI"/>
        </w:rPr>
        <w:br/>
      </w:r>
      <w:r w:rsidRPr="00271EA0">
        <w:rPr>
          <w:lang w:val="sl-SI"/>
        </w:rPr>
        <w:br/>
      </w:r>
      <w:r w:rsidR="00271EA0" w:rsidRPr="00271EA0">
        <w:rPr>
          <w:lang w:val="sl-SI"/>
        </w:rPr>
        <w:t>Lokalno partnerstvo za vodo</w:t>
      </w:r>
      <w:r w:rsidRPr="00271EA0">
        <w:rPr>
          <w:rStyle w:val="tlid-translation"/>
          <w:lang w:val="sl-SI"/>
        </w:rPr>
        <w:t xml:space="preserve"> bo pripravil</w:t>
      </w:r>
      <w:r w:rsidR="001E278B">
        <w:rPr>
          <w:rStyle w:val="tlid-translation"/>
          <w:lang w:val="sl-SI"/>
        </w:rPr>
        <w:t>o</w:t>
      </w:r>
      <w:r w:rsidRPr="00271EA0">
        <w:rPr>
          <w:rStyle w:val="tlid-translation"/>
          <w:lang w:val="sl-SI"/>
        </w:rPr>
        <w:t xml:space="preserve"> in potrdil</w:t>
      </w:r>
      <w:r w:rsidR="001E278B">
        <w:rPr>
          <w:rStyle w:val="tlid-translation"/>
          <w:lang w:val="sl-SI"/>
        </w:rPr>
        <w:t>o</w:t>
      </w:r>
      <w:r w:rsidRPr="00271EA0">
        <w:rPr>
          <w:rStyle w:val="tlid-translation"/>
          <w:lang w:val="sl-SI"/>
        </w:rPr>
        <w:t xml:space="preserve"> letne akcijske načrte. </w:t>
      </w:r>
      <w:r w:rsidR="001E278B">
        <w:rPr>
          <w:rStyle w:val="tlid-translation"/>
          <w:lang w:val="sl-SI"/>
        </w:rPr>
        <w:t>S tem</w:t>
      </w:r>
      <w:r w:rsidRPr="00271EA0">
        <w:rPr>
          <w:rStyle w:val="tlid-translation"/>
          <w:lang w:val="sl-SI"/>
        </w:rPr>
        <w:t xml:space="preserve"> se bodo ukrepi, ki so jih </w:t>
      </w:r>
      <w:r w:rsidR="001E278B">
        <w:rPr>
          <w:rStyle w:val="tlid-translation"/>
          <w:lang w:val="sl-SI"/>
        </w:rPr>
        <w:t xml:space="preserve">partnerstva </w:t>
      </w:r>
      <w:r w:rsidRPr="00271EA0">
        <w:rPr>
          <w:rStyle w:val="tlid-translation"/>
          <w:lang w:val="sl-SI"/>
        </w:rPr>
        <w:t>izbral</w:t>
      </w:r>
      <w:r w:rsidR="001E278B">
        <w:rPr>
          <w:rStyle w:val="tlid-translation"/>
          <w:lang w:val="sl-SI"/>
        </w:rPr>
        <w:t>a</w:t>
      </w:r>
      <w:r w:rsidRPr="00271EA0">
        <w:rPr>
          <w:rStyle w:val="tlid-translation"/>
          <w:lang w:val="sl-SI"/>
        </w:rPr>
        <w:t xml:space="preserve"> in dogovoril</w:t>
      </w:r>
      <w:r w:rsidR="001E278B">
        <w:rPr>
          <w:rStyle w:val="tlid-translation"/>
          <w:lang w:val="sl-SI"/>
        </w:rPr>
        <w:t>a</w:t>
      </w:r>
      <w:r w:rsidRPr="00271EA0">
        <w:rPr>
          <w:rStyle w:val="tlid-translation"/>
          <w:lang w:val="sl-SI"/>
        </w:rPr>
        <w:t xml:space="preserve">, dejansko izvajali </w:t>
      </w:r>
      <w:r w:rsidR="001E278B">
        <w:rPr>
          <w:rStyle w:val="tlid-translation"/>
          <w:lang w:val="sl-SI"/>
        </w:rPr>
        <w:t xml:space="preserve">v </w:t>
      </w:r>
      <w:r w:rsidRPr="00271EA0">
        <w:rPr>
          <w:rStyle w:val="tlid-translation"/>
          <w:lang w:val="sl-SI"/>
        </w:rPr>
        <w:t>kratkoročn</w:t>
      </w:r>
      <w:r w:rsidR="001E278B">
        <w:rPr>
          <w:rStyle w:val="tlid-translation"/>
          <w:lang w:val="sl-SI"/>
        </w:rPr>
        <w:t>ih</w:t>
      </w:r>
      <w:r w:rsidRPr="00271EA0">
        <w:rPr>
          <w:rStyle w:val="tlid-translation"/>
          <w:lang w:val="sl-SI"/>
        </w:rPr>
        <w:t xml:space="preserve"> in dolgoročn</w:t>
      </w:r>
      <w:r w:rsidR="001E278B">
        <w:rPr>
          <w:rStyle w:val="tlid-translation"/>
          <w:lang w:val="sl-SI"/>
        </w:rPr>
        <w:t>ih časovnih okvirih</w:t>
      </w:r>
      <w:bookmarkStart w:id="1" w:name="_GoBack"/>
      <w:bookmarkEnd w:id="1"/>
      <w:r w:rsidRPr="00271EA0">
        <w:rPr>
          <w:rStyle w:val="tlid-translation"/>
          <w:lang w:val="sl-SI"/>
        </w:rPr>
        <w:t>.</w:t>
      </w:r>
    </w:p>
    <w:sectPr w:rsidR="00B82727" w:rsidRPr="00271EA0" w:rsidSect="002A628A">
      <w:headerReference w:type="default" r:id="rId8"/>
      <w:footerReference w:type="default" r:id="rId9"/>
      <w:pgSz w:w="11900" w:h="16840"/>
      <w:pgMar w:top="1560" w:right="985" w:bottom="1276" w:left="280" w:header="200" w:footer="3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72F" w:rsidRDefault="005F272F">
      <w:r>
        <w:separator/>
      </w:r>
    </w:p>
  </w:endnote>
  <w:endnote w:type="continuationSeparator" w:id="0">
    <w:p w:rsidR="005F272F" w:rsidRDefault="005F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27" w:rsidRDefault="005F272F">
    <w:pPr>
      <w:pStyle w:val="Telobesedila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5.35pt;margin-top:814.8pt;width:64.3pt;height:13.2pt;z-index:-33280;mso-position-horizontal-relative:page;mso-position-vertical-relative:page" filled="f" stroked="f">
          <v:textbox style="mso-next-textbox:#_x0000_s2049" inset="0,0,0,0">
            <w:txbxContent>
              <w:p w:rsidR="00B82727" w:rsidRDefault="004B7DE1">
                <w:pPr>
                  <w:pStyle w:val="Telobesedila"/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Page 14 of 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72F" w:rsidRDefault="005F272F">
      <w:r>
        <w:separator/>
      </w:r>
    </w:p>
  </w:footnote>
  <w:footnote w:type="continuationSeparator" w:id="0">
    <w:p w:rsidR="005F272F" w:rsidRDefault="005F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27" w:rsidRDefault="005F272F">
    <w:pPr>
      <w:pStyle w:val="Telobesedila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35pt;margin-top:9pt;width:191.65pt;height:13.65pt;z-index:-33304;mso-position-horizontal-relative:page;mso-position-vertical-relative:page" filled="f" stroked="f">
          <v:textbox style="mso-next-textbox:#_x0000_s2050" inset="0,0,0,0">
            <w:txbxContent>
              <w:p w:rsidR="00B82727" w:rsidRDefault="00B82727">
                <w:pPr>
                  <w:spacing w:before="18"/>
                  <w:ind w:left="20"/>
                  <w:rPr>
                    <w:rFonts w:ascii="Trebuchet MS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E58"/>
    <w:multiLevelType w:val="hybridMultilevel"/>
    <w:tmpl w:val="CF940C46"/>
    <w:lvl w:ilvl="0" w:tplc="F7AC38DC">
      <w:numFmt w:val="bullet"/>
      <w:lvlText w:val="-"/>
      <w:lvlJc w:val="left"/>
      <w:pPr>
        <w:ind w:left="716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551D"/>
    <w:multiLevelType w:val="hybridMultilevel"/>
    <w:tmpl w:val="CDB08862"/>
    <w:lvl w:ilvl="0" w:tplc="F7AC38DC">
      <w:numFmt w:val="bullet"/>
      <w:lvlText w:val="-"/>
      <w:lvlJc w:val="left"/>
      <w:pPr>
        <w:ind w:left="716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637A8F"/>
    <w:multiLevelType w:val="hybridMultilevel"/>
    <w:tmpl w:val="4656E17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BC0480"/>
    <w:multiLevelType w:val="hybridMultilevel"/>
    <w:tmpl w:val="43384930"/>
    <w:lvl w:ilvl="0" w:tplc="B28063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83638"/>
    <w:multiLevelType w:val="hybridMultilevel"/>
    <w:tmpl w:val="5FFCD88E"/>
    <w:lvl w:ilvl="0" w:tplc="04240017">
      <w:start w:val="1"/>
      <w:numFmt w:val="lowerLetter"/>
      <w:lvlText w:val="%1)"/>
      <w:lvlJc w:val="left"/>
      <w:pPr>
        <w:ind w:left="9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86" w:hanging="360"/>
      </w:pPr>
    </w:lvl>
    <w:lvl w:ilvl="2" w:tplc="0424001B" w:tentative="1">
      <w:start w:val="1"/>
      <w:numFmt w:val="lowerRoman"/>
      <w:lvlText w:val="%3."/>
      <w:lvlJc w:val="right"/>
      <w:pPr>
        <w:ind w:left="2406" w:hanging="180"/>
      </w:pPr>
    </w:lvl>
    <w:lvl w:ilvl="3" w:tplc="0424000F" w:tentative="1">
      <w:start w:val="1"/>
      <w:numFmt w:val="decimal"/>
      <w:lvlText w:val="%4."/>
      <w:lvlJc w:val="left"/>
      <w:pPr>
        <w:ind w:left="3126" w:hanging="360"/>
      </w:pPr>
    </w:lvl>
    <w:lvl w:ilvl="4" w:tplc="04240019" w:tentative="1">
      <w:start w:val="1"/>
      <w:numFmt w:val="lowerLetter"/>
      <w:lvlText w:val="%5."/>
      <w:lvlJc w:val="left"/>
      <w:pPr>
        <w:ind w:left="3846" w:hanging="360"/>
      </w:pPr>
    </w:lvl>
    <w:lvl w:ilvl="5" w:tplc="0424001B" w:tentative="1">
      <w:start w:val="1"/>
      <w:numFmt w:val="lowerRoman"/>
      <w:lvlText w:val="%6."/>
      <w:lvlJc w:val="right"/>
      <w:pPr>
        <w:ind w:left="4566" w:hanging="180"/>
      </w:pPr>
    </w:lvl>
    <w:lvl w:ilvl="6" w:tplc="0424000F" w:tentative="1">
      <w:start w:val="1"/>
      <w:numFmt w:val="decimal"/>
      <w:lvlText w:val="%7."/>
      <w:lvlJc w:val="left"/>
      <w:pPr>
        <w:ind w:left="5286" w:hanging="360"/>
      </w:pPr>
    </w:lvl>
    <w:lvl w:ilvl="7" w:tplc="04240019" w:tentative="1">
      <w:start w:val="1"/>
      <w:numFmt w:val="lowerLetter"/>
      <w:lvlText w:val="%8."/>
      <w:lvlJc w:val="left"/>
      <w:pPr>
        <w:ind w:left="6006" w:hanging="360"/>
      </w:pPr>
    </w:lvl>
    <w:lvl w:ilvl="8" w:tplc="0424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5" w15:restartNumberingAfterBreak="0">
    <w:nsid w:val="2C933D4B"/>
    <w:multiLevelType w:val="hybridMultilevel"/>
    <w:tmpl w:val="2B769DB4"/>
    <w:lvl w:ilvl="0" w:tplc="79E24982">
      <w:numFmt w:val="bullet"/>
      <w:lvlText w:val="-"/>
      <w:lvlJc w:val="left"/>
      <w:pPr>
        <w:ind w:left="220" w:hanging="136"/>
      </w:pPr>
      <w:rPr>
        <w:rFonts w:ascii="Tahoma" w:eastAsia="Tahoma" w:hAnsi="Tahoma" w:cs="Tahoma" w:hint="default"/>
        <w:w w:val="99"/>
        <w:sz w:val="20"/>
        <w:szCs w:val="20"/>
      </w:rPr>
    </w:lvl>
    <w:lvl w:ilvl="1" w:tplc="766A6060">
      <w:numFmt w:val="bullet"/>
      <w:lvlText w:val="•"/>
      <w:lvlJc w:val="left"/>
      <w:pPr>
        <w:ind w:left="1304" w:hanging="136"/>
      </w:pPr>
      <w:rPr>
        <w:rFonts w:hint="default"/>
      </w:rPr>
    </w:lvl>
    <w:lvl w:ilvl="2" w:tplc="BD8E807C">
      <w:numFmt w:val="bullet"/>
      <w:lvlText w:val="•"/>
      <w:lvlJc w:val="left"/>
      <w:pPr>
        <w:ind w:left="2388" w:hanging="136"/>
      </w:pPr>
      <w:rPr>
        <w:rFonts w:hint="default"/>
      </w:rPr>
    </w:lvl>
    <w:lvl w:ilvl="3" w:tplc="75CA6AD4">
      <w:numFmt w:val="bullet"/>
      <w:lvlText w:val="•"/>
      <w:lvlJc w:val="left"/>
      <w:pPr>
        <w:ind w:left="3472" w:hanging="136"/>
      </w:pPr>
      <w:rPr>
        <w:rFonts w:hint="default"/>
      </w:rPr>
    </w:lvl>
    <w:lvl w:ilvl="4" w:tplc="D5305288">
      <w:numFmt w:val="bullet"/>
      <w:lvlText w:val="•"/>
      <w:lvlJc w:val="left"/>
      <w:pPr>
        <w:ind w:left="4556" w:hanging="136"/>
      </w:pPr>
      <w:rPr>
        <w:rFonts w:hint="default"/>
      </w:rPr>
    </w:lvl>
    <w:lvl w:ilvl="5" w:tplc="9090747A">
      <w:numFmt w:val="bullet"/>
      <w:lvlText w:val="•"/>
      <w:lvlJc w:val="left"/>
      <w:pPr>
        <w:ind w:left="5640" w:hanging="136"/>
      </w:pPr>
      <w:rPr>
        <w:rFonts w:hint="default"/>
      </w:rPr>
    </w:lvl>
    <w:lvl w:ilvl="6" w:tplc="E8C44746">
      <w:numFmt w:val="bullet"/>
      <w:lvlText w:val="•"/>
      <w:lvlJc w:val="left"/>
      <w:pPr>
        <w:ind w:left="6724" w:hanging="136"/>
      </w:pPr>
      <w:rPr>
        <w:rFonts w:hint="default"/>
      </w:rPr>
    </w:lvl>
    <w:lvl w:ilvl="7" w:tplc="D43A6A7C">
      <w:numFmt w:val="bullet"/>
      <w:lvlText w:val="•"/>
      <w:lvlJc w:val="left"/>
      <w:pPr>
        <w:ind w:left="7808" w:hanging="136"/>
      </w:pPr>
      <w:rPr>
        <w:rFonts w:hint="default"/>
      </w:rPr>
    </w:lvl>
    <w:lvl w:ilvl="8" w:tplc="8AFEDD82">
      <w:numFmt w:val="bullet"/>
      <w:lvlText w:val="•"/>
      <w:lvlJc w:val="left"/>
      <w:pPr>
        <w:ind w:left="8892" w:hanging="136"/>
      </w:pPr>
      <w:rPr>
        <w:rFonts w:hint="default"/>
      </w:rPr>
    </w:lvl>
  </w:abstractNum>
  <w:abstractNum w:abstractNumId="6" w15:restartNumberingAfterBreak="0">
    <w:nsid w:val="2D12392E"/>
    <w:multiLevelType w:val="hybridMultilevel"/>
    <w:tmpl w:val="C34A76F8"/>
    <w:lvl w:ilvl="0" w:tplc="99167A82">
      <w:numFmt w:val="bullet"/>
      <w:lvlText w:val="-"/>
      <w:lvlJc w:val="left"/>
      <w:pPr>
        <w:ind w:left="115" w:hanging="136"/>
      </w:pPr>
      <w:rPr>
        <w:rFonts w:ascii="Tahoma" w:eastAsia="Tahoma" w:hAnsi="Tahoma" w:cs="Tahoma" w:hint="default"/>
        <w:w w:val="99"/>
        <w:sz w:val="20"/>
        <w:szCs w:val="20"/>
      </w:rPr>
    </w:lvl>
    <w:lvl w:ilvl="1" w:tplc="51BAAD8A">
      <w:numFmt w:val="bullet"/>
      <w:lvlText w:val="•"/>
      <w:lvlJc w:val="left"/>
      <w:pPr>
        <w:ind w:left="1217" w:hanging="136"/>
      </w:pPr>
      <w:rPr>
        <w:rFonts w:hint="default"/>
      </w:rPr>
    </w:lvl>
    <w:lvl w:ilvl="2" w:tplc="0316ACAA">
      <w:numFmt w:val="bullet"/>
      <w:lvlText w:val="•"/>
      <w:lvlJc w:val="left"/>
      <w:pPr>
        <w:ind w:left="2314" w:hanging="136"/>
      </w:pPr>
      <w:rPr>
        <w:rFonts w:hint="default"/>
      </w:rPr>
    </w:lvl>
    <w:lvl w:ilvl="3" w:tplc="990E33D4">
      <w:numFmt w:val="bullet"/>
      <w:lvlText w:val="•"/>
      <w:lvlJc w:val="left"/>
      <w:pPr>
        <w:ind w:left="3411" w:hanging="136"/>
      </w:pPr>
      <w:rPr>
        <w:rFonts w:hint="default"/>
      </w:rPr>
    </w:lvl>
    <w:lvl w:ilvl="4" w:tplc="BBFEB328">
      <w:numFmt w:val="bullet"/>
      <w:lvlText w:val="•"/>
      <w:lvlJc w:val="left"/>
      <w:pPr>
        <w:ind w:left="4508" w:hanging="136"/>
      </w:pPr>
      <w:rPr>
        <w:rFonts w:hint="default"/>
      </w:rPr>
    </w:lvl>
    <w:lvl w:ilvl="5" w:tplc="7D9A2486">
      <w:numFmt w:val="bullet"/>
      <w:lvlText w:val="•"/>
      <w:lvlJc w:val="left"/>
      <w:pPr>
        <w:ind w:left="5605" w:hanging="136"/>
      </w:pPr>
      <w:rPr>
        <w:rFonts w:hint="default"/>
      </w:rPr>
    </w:lvl>
    <w:lvl w:ilvl="6" w:tplc="98C07532">
      <w:numFmt w:val="bullet"/>
      <w:lvlText w:val="•"/>
      <w:lvlJc w:val="left"/>
      <w:pPr>
        <w:ind w:left="6702" w:hanging="136"/>
      </w:pPr>
      <w:rPr>
        <w:rFonts w:hint="default"/>
      </w:rPr>
    </w:lvl>
    <w:lvl w:ilvl="7" w:tplc="829052FC">
      <w:numFmt w:val="bullet"/>
      <w:lvlText w:val="•"/>
      <w:lvlJc w:val="left"/>
      <w:pPr>
        <w:ind w:left="7799" w:hanging="136"/>
      </w:pPr>
      <w:rPr>
        <w:rFonts w:hint="default"/>
      </w:rPr>
    </w:lvl>
    <w:lvl w:ilvl="8" w:tplc="DE50637C">
      <w:numFmt w:val="bullet"/>
      <w:lvlText w:val="•"/>
      <w:lvlJc w:val="left"/>
      <w:pPr>
        <w:ind w:left="8896" w:hanging="136"/>
      </w:pPr>
      <w:rPr>
        <w:rFonts w:hint="default"/>
      </w:rPr>
    </w:lvl>
  </w:abstractNum>
  <w:abstractNum w:abstractNumId="7" w15:restartNumberingAfterBreak="0">
    <w:nsid w:val="2D6A79A7"/>
    <w:multiLevelType w:val="hybridMultilevel"/>
    <w:tmpl w:val="9014E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6895"/>
    <w:multiLevelType w:val="hybridMultilevel"/>
    <w:tmpl w:val="DF266A20"/>
    <w:lvl w:ilvl="0" w:tplc="E7F42E70">
      <w:start w:val="1"/>
      <w:numFmt w:val="lowerLetter"/>
      <w:lvlText w:val="%1)"/>
      <w:lvlJc w:val="left"/>
      <w:pPr>
        <w:ind w:left="90" w:hanging="264"/>
      </w:pPr>
      <w:rPr>
        <w:rFonts w:ascii="Tahoma" w:eastAsia="Tahoma" w:hAnsi="Tahoma" w:cs="Tahoma" w:hint="default"/>
        <w:w w:val="110"/>
        <w:sz w:val="20"/>
        <w:szCs w:val="20"/>
      </w:rPr>
    </w:lvl>
    <w:lvl w:ilvl="1" w:tplc="DC344C28">
      <w:numFmt w:val="bullet"/>
      <w:lvlText w:val="•"/>
      <w:lvlJc w:val="left"/>
      <w:pPr>
        <w:ind w:left="1150" w:hanging="264"/>
      </w:pPr>
      <w:rPr>
        <w:rFonts w:hint="default"/>
      </w:rPr>
    </w:lvl>
    <w:lvl w:ilvl="2" w:tplc="0FFA438E">
      <w:numFmt w:val="bullet"/>
      <w:lvlText w:val="•"/>
      <w:lvlJc w:val="left"/>
      <w:pPr>
        <w:ind w:left="2200" w:hanging="264"/>
      </w:pPr>
      <w:rPr>
        <w:rFonts w:hint="default"/>
      </w:rPr>
    </w:lvl>
    <w:lvl w:ilvl="3" w:tplc="1CE4CE0C">
      <w:numFmt w:val="bullet"/>
      <w:lvlText w:val="•"/>
      <w:lvlJc w:val="left"/>
      <w:pPr>
        <w:ind w:left="3250" w:hanging="264"/>
      </w:pPr>
      <w:rPr>
        <w:rFonts w:hint="default"/>
      </w:rPr>
    </w:lvl>
    <w:lvl w:ilvl="4" w:tplc="5EA6A000">
      <w:numFmt w:val="bullet"/>
      <w:lvlText w:val="•"/>
      <w:lvlJc w:val="left"/>
      <w:pPr>
        <w:ind w:left="4300" w:hanging="264"/>
      </w:pPr>
      <w:rPr>
        <w:rFonts w:hint="default"/>
      </w:rPr>
    </w:lvl>
    <w:lvl w:ilvl="5" w:tplc="8A06913E">
      <w:numFmt w:val="bullet"/>
      <w:lvlText w:val="•"/>
      <w:lvlJc w:val="left"/>
      <w:pPr>
        <w:ind w:left="5350" w:hanging="264"/>
      </w:pPr>
      <w:rPr>
        <w:rFonts w:hint="default"/>
      </w:rPr>
    </w:lvl>
    <w:lvl w:ilvl="6" w:tplc="A3208576">
      <w:numFmt w:val="bullet"/>
      <w:lvlText w:val="•"/>
      <w:lvlJc w:val="left"/>
      <w:pPr>
        <w:ind w:left="6400" w:hanging="264"/>
      </w:pPr>
      <w:rPr>
        <w:rFonts w:hint="default"/>
      </w:rPr>
    </w:lvl>
    <w:lvl w:ilvl="7" w:tplc="A2AC4EC2">
      <w:numFmt w:val="bullet"/>
      <w:lvlText w:val="•"/>
      <w:lvlJc w:val="left"/>
      <w:pPr>
        <w:ind w:left="7450" w:hanging="264"/>
      </w:pPr>
      <w:rPr>
        <w:rFonts w:hint="default"/>
      </w:rPr>
    </w:lvl>
    <w:lvl w:ilvl="8" w:tplc="D1425A86">
      <w:numFmt w:val="bullet"/>
      <w:lvlText w:val="•"/>
      <w:lvlJc w:val="left"/>
      <w:pPr>
        <w:ind w:left="8500" w:hanging="264"/>
      </w:pPr>
      <w:rPr>
        <w:rFonts w:hint="default"/>
      </w:rPr>
    </w:lvl>
  </w:abstractNum>
  <w:abstractNum w:abstractNumId="9" w15:restartNumberingAfterBreak="0">
    <w:nsid w:val="33C713F4"/>
    <w:multiLevelType w:val="hybridMultilevel"/>
    <w:tmpl w:val="61F46C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16E7"/>
    <w:multiLevelType w:val="hybridMultilevel"/>
    <w:tmpl w:val="AB508F22"/>
    <w:lvl w:ilvl="0" w:tplc="F7AC38DC">
      <w:numFmt w:val="bullet"/>
      <w:lvlText w:val="-"/>
      <w:lvlJc w:val="left"/>
      <w:pPr>
        <w:ind w:left="716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B538B"/>
    <w:multiLevelType w:val="hybridMultilevel"/>
    <w:tmpl w:val="62B2D0D4"/>
    <w:lvl w:ilvl="0" w:tplc="E4B69DE8">
      <w:numFmt w:val="bullet"/>
      <w:lvlText w:val="•"/>
      <w:lvlJc w:val="left"/>
      <w:pPr>
        <w:ind w:left="420" w:hanging="240"/>
      </w:pPr>
      <w:rPr>
        <w:rFonts w:ascii="Tahoma" w:eastAsia="Tahoma" w:hAnsi="Tahoma" w:cs="Tahoma" w:hint="default"/>
        <w:w w:val="129"/>
        <w:sz w:val="20"/>
        <w:szCs w:val="20"/>
      </w:rPr>
    </w:lvl>
    <w:lvl w:ilvl="1" w:tplc="6EDA1296">
      <w:numFmt w:val="bullet"/>
      <w:lvlText w:val="•"/>
      <w:lvlJc w:val="left"/>
      <w:pPr>
        <w:ind w:left="420" w:hanging="245"/>
      </w:pPr>
      <w:rPr>
        <w:rFonts w:ascii="Tahoma" w:eastAsia="Tahoma" w:hAnsi="Tahoma" w:cs="Tahoma" w:hint="default"/>
        <w:w w:val="129"/>
        <w:sz w:val="20"/>
        <w:szCs w:val="20"/>
      </w:rPr>
    </w:lvl>
    <w:lvl w:ilvl="2" w:tplc="5FFE0822">
      <w:numFmt w:val="bullet"/>
      <w:lvlText w:val="•"/>
      <w:lvlJc w:val="left"/>
      <w:pPr>
        <w:ind w:left="2548" w:hanging="245"/>
      </w:pPr>
      <w:rPr>
        <w:rFonts w:hint="default"/>
      </w:rPr>
    </w:lvl>
    <w:lvl w:ilvl="3" w:tplc="655CFE2C">
      <w:numFmt w:val="bullet"/>
      <w:lvlText w:val="•"/>
      <w:lvlJc w:val="left"/>
      <w:pPr>
        <w:ind w:left="3612" w:hanging="245"/>
      </w:pPr>
      <w:rPr>
        <w:rFonts w:hint="default"/>
      </w:rPr>
    </w:lvl>
    <w:lvl w:ilvl="4" w:tplc="8666A022">
      <w:numFmt w:val="bullet"/>
      <w:lvlText w:val="•"/>
      <w:lvlJc w:val="left"/>
      <w:pPr>
        <w:ind w:left="4676" w:hanging="245"/>
      </w:pPr>
      <w:rPr>
        <w:rFonts w:hint="default"/>
      </w:rPr>
    </w:lvl>
    <w:lvl w:ilvl="5" w:tplc="E2881396">
      <w:numFmt w:val="bullet"/>
      <w:lvlText w:val="•"/>
      <w:lvlJc w:val="left"/>
      <w:pPr>
        <w:ind w:left="5740" w:hanging="245"/>
      </w:pPr>
      <w:rPr>
        <w:rFonts w:hint="default"/>
      </w:rPr>
    </w:lvl>
    <w:lvl w:ilvl="6" w:tplc="DFF0971E">
      <w:numFmt w:val="bullet"/>
      <w:lvlText w:val="•"/>
      <w:lvlJc w:val="left"/>
      <w:pPr>
        <w:ind w:left="6804" w:hanging="245"/>
      </w:pPr>
      <w:rPr>
        <w:rFonts w:hint="default"/>
      </w:rPr>
    </w:lvl>
    <w:lvl w:ilvl="7" w:tplc="09708D26">
      <w:numFmt w:val="bullet"/>
      <w:lvlText w:val="•"/>
      <w:lvlJc w:val="left"/>
      <w:pPr>
        <w:ind w:left="7868" w:hanging="245"/>
      </w:pPr>
      <w:rPr>
        <w:rFonts w:hint="default"/>
      </w:rPr>
    </w:lvl>
    <w:lvl w:ilvl="8" w:tplc="4E463930">
      <w:numFmt w:val="bullet"/>
      <w:lvlText w:val="•"/>
      <w:lvlJc w:val="left"/>
      <w:pPr>
        <w:ind w:left="8932" w:hanging="245"/>
      </w:pPr>
      <w:rPr>
        <w:rFonts w:hint="default"/>
      </w:rPr>
    </w:lvl>
  </w:abstractNum>
  <w:abstractNum w:abstractNumId="12" w15:restartNumberingAfterBreak="0">
    <w:nsid w:val="45063D8B"/>
    <w:multiLevelType w:val="hybridMultilevel"/>
    <w:tmpl w:val="A0569B18"/>
    <w:lvl w:ilvl="0" w:tplc="F7AC38DC">
      <w:numFmt w:val="bullet"/>
      <w:lvlText w:val="-"/>
      <w:lvlJc w:val="left"/>
      <w:pPr>
        <w:ind w:left="716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4398C"/>
    <w:multiLevelType w:val="hybridMultilevel"/>
    <w:tmpl w:val="E326B096"/>
    <w:lvl w:ilvl="0" w:tplc="F7AC38DC">
      <w:numFmt w:val="bullet"/>
      <w:lvlText w:val="-"/>
      <w:lvlJc w:val="left"/>
      <w:pPr>
        <w:ind w:left="716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2E7D"/>
    <w:multiLevelType w:val="hybridMultilevel"/>
    <w:tmpl w:val="3B78F3EE"/>
    <w:lvl w:ilvl="0" w:tplc="282C9AC6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60" w:hanging="360"/>
      </w:pPr>
    </w:lvl>
    <w:lvl w:ilvl="2" w:tplc="0424001B" w:tentative="1">
      <w:start w:val="1"/>
      <w:numFmt w:val="lowerRoman"/>
      <w:lvlText w:val="%3."/>
      <w:lvlJc w:val="right"/>
      <w:pPr>
        <w:ind w:left="2180" w:hanging="180"/>
      </w:pPr>
    </w:lvl>
    <w:lvl w:ilvl="3" w:tplc="0424000F" w:tentative="1">
      <w:start w:val="1"/>
      <w:numFmt w:val="decimal"/>
      <w:lvlText w:val="%4."/>
      <w:lvlJc w:val="left"/>
      <w:pPr>
        <w:ind w:left="2900" w:hanging="360"/>
      </w:pPr>
    </w:lvl>
    <w:lvl w:ilvl="4" w:tplc="04240019" w:tentative="1">
      <w:start w:val="1"/>
      <w:numFmt w:val="lowerLetter"/>
      <w:lvlText w:val="%5."/>
      <w:lvlJc w:val="left"/>
      <w:pPr>
        <w:ind w:left="3620" w:hanging="360"/>
      </w:pPr>
    </w:lvl>
    <w:lvl w:ilvl="5" w:tplc="0424001B" w:tentative="1">
      <w:start w:val="1"/>
      <w:numFmt w:val="lowerRoman"/>
      <w:lvlText w:val="%6."/>
      <w:lvlJc w:val="right"/>
      <w:pPr>
        <w:ind w:left="4340" w:hanging="180"/>
      </w:pPr>
    </w:lvl>
    <w:lvl w:ilvl="6" w:tplc="0424000F" w:tentative="1">
      <w:start w:val="1"/>
      <w:numFmt w:val="decimal"/>
      <w:lvlText w:val="%7."/>
      <w:lvlJc w:val="left"/>
      <w:pPr>
        <w:ind w:left="5060" w:hanging="360"/>
      </w:pPr>
    </w:lvl>
    <w:lvl w:ilvl="7" w:tplc="04240019" w:tentative="1">
      <w:start w:val="1"/>
      <w:numFmt w:val="lowerLetter"/>
      <w:lvlText w:val="%8."/>
      <w:lvlJc w:val="left"/>
      <w:pPr>
        <w:ind w:left="5780" w:hanging="360"/>
      </w:pPr>
    </w:lvl>
    <w:lvl w:ilvl="8" w:tplc="0424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65AA0A14"/>
    <w:multiLevelType w:val="hybridMultilevel"/>
    <w:tmpl w:val="93ACB2F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01EEE"/>
    <w:multiLevelType w:val="hybridMultilevel"/>
    <w:tmpl w:val="9B7EA4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362C04"/>
    <w:multiLevelType w:val="hybridMultilevel"/>
    <w:tmpl w:val="97E47ED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62797F"/>
    <w:multiLevelType w:val="hybridMultilevel"/>
    <w:tmpl w:val="964AFBD2"/>
    <w:lvl w:ilvl="0" w:tplc="F7AC38DC">
      <w:numFmt w:val="bullet"/>
      <w:lvlText w:val="-"/>
      <w:lvlJc w:val="left"/>
      <w:pPr>
        <w:ind w:left="1142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961FCF"/>
    <w:multiLevelType w:val="hybridMultilevel"/>
    <w:tmpl w:val="1076E97E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B6E7161"/>
    <w:multiLevelType w:val="hybridMultilevel"/>
    <w:tmpl w:val="D05AA424"/>
    <w:lvl w:ilvl="0" w:tplc="F7AC38DC">
      <w:numFmt w:val="bullet"/>
      <w:lvlText w:val="-"/>
      <w:lvlJc w:val="left"/>
      <w:pPr>
        <w:ind w:left="1096" w:hanging="432"/>
      </w:pPr>
      <w:rPr>
        <w:rFonts w:ascii="Tahoma" w:eastAsia="Tahom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6"/>
  </w:num>
  <w:num w:numId="9">
    <w:abstractNumId w:val="15"/>
  </w:num>
  <w:num w:numId="10">
    <w:abstractNumId w:val="1"/>
  </w:num>
  <w:num w:numId="11">
    <w:abstractNumId w:val="0"/>
  </w:num>
  <w:num w:numId="12">
    <w:abstractNumId w:val="3"/>
  </w:num>
  <w:num w:numId="13">
    <w:abstractNumId w:val="20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  <w:num w:numId="18">
    <w:abstractNumId w:val="18"/>
  </w:num>
  <w:num w:numId="19">
    <w:abstractNumId w:val="2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727"/>
    <w:rsid w:val="00001C24"/>
    <w:rsid w:val="000946B6"/>
    <w:rsid w:val="00174FBB"/>
    <w:rsid w:val="001E278B"/>
    <w:rsid w:val="00271EA0"/>
    <w:rsid w:val="0028330D"/>
    <w:rsid w:val="002A628A"/>
    <w:rsid w:val="00323520"/>
    <w:rsid w:val="003517FF"/>
    <w:rsid w:val="003C1E9B"/>
    <w:rsid w:val="003C7D78"/>
    <w:rsid w:val="004B7622"/>
    <w:rsid w:val="004B7DE1"/>
    <w:rsid w:val="004C21FC"/>
    <w:rsid w:val="004C5297"/>
    <w:rsid w:val="004F4250"/>
    <w:rsid w:val="00563D36"/>
    <w:rsid w:val="005B682E"/>
    <w:rsid w:val="005E71AA"/>
    <w:rsid w:val="005F272F"/>
    <w:rsid w:val="006B14E7"/>
    <w:rsid w:val="007922B1"/>
    <w:rsid w:val="009B1B3F"/>
    <w:rsid w:val="00AB4F46"/>
    <w:rsid w:val="00B45343"/>
    <w:rsid w:val="00B82727"/>
    <w:rsid w:val="00C72709"/>
    <w:rsid w:val="00CA5F84"/>
    <w:rsid w:val="00CC758B"/>
    <w:rsid w:val="00CD2F2A"/>
    <w:rsid w:val="00D414D1"/>
    <w:rsid w:val="00D57CD4"/>
    <w:rsid w:val="00D9432E"/>
    <w:rsid w:val="00E75EEA"/>
    <w:rsid w:val="00F30C55"/>
    <w:rsid w:val="00F37399"/>
    <w:rsid w:val="00F45F92"/>
    <w:rsid w:val="00FD3ABA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B2E62C"/>
  <w15:docId w15:val="{5058DB76-796C-490D-8497-C060FB9F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ahoma" w:eastAsia="Tahoma" w:hAnsi="Tahoma" w:cs="Tahoma"/>
    </w:rPr>
  </w:style>
  <w:style w:type="paragraph" w:styleId="Naslov1">
    <w:name w:val="heading 1"/>
    <w:basedOn w:val="Navaden"/>
    <w:uiPriority w:val="9"/>
    <w:qFormat/>
    <w:pPr>
      <w:spacing w:before="47"/>
      <w:ind w:left="5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spacing w:before="165"/>
      <w:ind w:left="100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34"/>
    <w:qFormat/>
    <w:pPr>
      <w:spacing w:line="232" w:lineRule="exact"/>
      <w:ind w:left="220"/>
    </w:pPr>
  </w:style>
  <w:style w:type="paragraph" w:customStyle="1" w:styleId="TableParagraph">
    <w:name w:val="Table Paragraph"/>
    <w:basedOn w:val="Navaden"/>
    <w:uiPriority w:val="1"/>
    <w:qFormat/>
    <w:pPr>
      <w:spacing w:before="40"/>
      <w:ind w:left="55"/>
    </w:pPr>
  </w:style>
  <w:style w:type="paragraph" w:styleId="Glava">
    <w:name w:val="header"/>
    <w:basedOn w:val="Navaden"/>
    <w:link w:val="GlavaZnak"/>
    <w:uiPriority w:val="99"/>
    <w:unhideWhenUsed/>
    <w:rsid w:val="00C727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2709"/>
    <w:rPr>
      <w:rFonts w:ascii="Tahoma" w:eastAsia="Tahoma" w:hAnsi="Tahoma" w:cs="Tahoma"/>
    </w:rPr>
  </w:style>
  <w:style w:type="paragraph" w:styleId="Noga">
    <w:name w:val="footer"/>
    <w:basedOn w:val="Navaden"/>
    <w:link w:val="NogaZnak"/>
    <w:uiPriority w:val="99"/>
    <w:unhideWhenUsed/>
    <w:rsid w:val="00C727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2709"/>
    <w:rPr>
      <w:rFonts w:ascii="Tahoma" w:eastAsia="Tahoma" w:hAnsi="Tahoma" w:cs="Tahoma"/>
    </w:rPr>
  </w:style>
  <w:style w:type="paragraph" w:customStyle="1" w:styleId="Default">
    <w:name w:val="Default"/>
    <w:rsid w:val="00001C24"/>
    <w:pPr>
      <w:widowControl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table" w:styleId="Tabelamrea">
    <w:name w:val="Table Grid"/>
    <w:basedOn w:val="Navadnatabela"/>
    <w:uiPriority w:val="39"/>
    <w:rsid w:val="0009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uiPriority w:val="1"/>
    <w:rsid w:val="003C1E9B"/>
    <w:rPr>
      <w:rFonts w:ascii="Tahoma" w:eastAsia="Tahoma" w:hAnsi="Tahoma" w:cs="Tahoma"/>
      <w:sz w:val="20"/>
      <w:szCs w:val="20"/>
    </w:rPr>
  </w:style>
  <w:style w:type="character" w:customStyle="1" w:styleId="tlid-translation">
    <w:name w:val="tlid-translation"/>
    <w:basedOn w:val="Privzetapisavaodstavka"/>
    <w:rsid w:val="00FD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15766E-B26B-49CF-ADA3-ED8AD1B2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Julija</cp:lastModifiedBy>
  <cp:revision>5</cp:revision>
  <dcterms:created xsi:type="dcterms:W3CDTF">2019-05-22T08:24:00Z</dcterms:created>
  <dcterms:modified xsi:type="dcterms:W3CDTF">2019-05-22T08:46:00Z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JasperReports (2018_A_CN)</vt:lpwstr>
  </property>
  <property fmtid="{D5CDD505-2E9C-101B-9397-08002B2CF9AE}" pid="4" name="LastSaved">
    <vt:filetime>2019-05-09T00:00:00Z</vt:filetime>
  </property>
</Properties>
</file>