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C0C" w:rsidRPr="00644C0C" w:rsidRDefault="00644C0C" w:rsidP="00644C0C">
      <w:pPr>
        <w:jc w:val="center"/>
        <w:rPr>
          <w:rFonts w:ascii="Arial" w:hAnsi="Arial" w:cs="Arial"/>
          <w:b/>
          <w:sz w:val="20"/>
          <w:szCs w:val="20"/>
        </w:rPr>
      </w:pPr>
      <w:r>
        <w:rPr>
          <w:rFonts w:ascii="Arial" w:hAnsi="Arial" w:cs="Arial"/>
          <w:b/>
          <w:sz w:val="20"/>
          <w:szCs w:val="20"/>
        </w:rPr>
        <w:t xml:space="preserve">NAVODILO ZA </w:t>
      </w:r>
      <w:r w:rsidRPr="00644C0C">
        <w:rPr>
          <w:rFonts w:ascii="Arial" w:hAnsi="Arial" w:cs="Arial"/>
          <w:b/>
          <w:sz w:val="20"/>
          <w:szCs w:val="20"/>
        </w:rPr>
        <w:t>EVIDENTIRANJE IZDATKOV</w:t>
      </w:r>
      <w:r>
        <w:rPr>
          <w:rFonts w:ascii="Arial" w:hAnsi="Arial" w:cs="Arial"/>
          <w:b/>
          <w:sz w:val="20"/>
          <w:szCs w:val="20"/>
        </w:rPr>
        <w:t xml:space="preserve"> ZA ODZIV NA COVID-19 IZ SOLIDARNOSTNEGA SKLADA EU (EU Solidarity Fund)</w:t>
      </w:r>
    </w:p>
    <w:p w:rsidR="00644C0C" w:rsidRDefault="00644C0C" w:rsidP="0080696B">
      <w:pPr>
        <w:jc w:val="both"/>
        <w:rPr>
          <w:rFonts w:ascii="Arial" w:hAnsi="Arial" w:cs="Arial"/>
          <w:sz w:val="20"/>
          <w:szCs w:val="20"/>
        </w:rPr>
      </w:pPr>
    </w:p>
    <w:p w:rsidR="00644C0C" w:rsidRPr="001362E1" w:rsidRDefault="00644C0C" w:rsidP="001362E1">
      <w:pPr>
        <w:spacing w:after="0" w:line="260" w:lineRule="atLeast"/>
        <w:jc w:val="both"/>
        <w:rPr>
          <w:rFonts w:ascii="Arial" w:hAnsi="Arial" w:cs="Arial"/>
          <w:sz w:val="20"/>
          <w:szCs w:val="20"/>
        </w:rPr>
      </w:pPr>
      <w:r w:rsidRPr="001362E1">
        <w:rPr>
          <w:rFonts w:ascii="Arial" w:hAnsi="Arial" w:cs="Arial"/>
          <w:sz w:val="20"/>
          <w:szCs w:val="20"/>
        </w:rPr>
        <w:t xml:space="preserve">Zbiranje in izkazovanje upravičenih izdatkov se bo izvedlo v dveh delih in sicer: </w:t>
      </w:r>
    </w:p>
    <w:p w:rsidR="00644C0C" w:rsidRPr="001362E1" w:rsidRDefault="00644C0C" w:rsidP="001362E1">
      <w:pPr>
        <w:pStyle w:val="ListParagraph"/>
        <w:numPr>
          <w:ilvl w:val="0"/>
          <w:numId w:val="13"/>
        </w:numPr>
        <w:spacing w:after="0" w:line="260" w:lineRule="atLeast"/>
        <w:jc w:val="both"/>
        <w:rPr>
          <w:rFonts w:ascii="Arial" w:hAnsi="Arial" w:cs="Arial"/>
          <w:sz w:val="20"/>
          <w:szCs w:val="20"/>
        </w:rPr>
      </w:pPr>
      <w:r w:rsidRPr="001362E1">
        <w:rPr>
          <w:rFonts w:ascii="Arial" w:hAnsi="Arial" w:cs="Arial"/>
          <w:sz w:val="20"/>
          <w:szCs w:val="20"/>
        </w:rPr>
        <w:t xml:space="preserve">prvo obdobje upravičenosti stroškov neposrednih proračunskih uporabnikov (organov) za čas od 12. 3. 2020 do 15. 5. 2020, na podlagi dejansko nastalih stroškov (tabela 1), </w:t>
      </w:r>
    </w:p>
    <w:p w:rsidR="00644C0C" w:rsidRPr="001362E1" w:rsidRDefault="00644C0C" w:rsidP="001362E1">
      <w:pPr>
        <w:pStyle w:val="ListParagraph"/>
        <w:numPr>
          <w:ilvl w:val="0"/>
          <w:numId w:val="13"/>
        </w:numPr>
        <w:spacing w:after="0" w:line="260" w:lineRule="atLeast"/>
        <w:jc w:val="both"/>
        <w:rPr>
          <w:rFonts w:ascii="Arial" w:hAnsi="Arial" w:cs="Arial"/>
          <w:sz w:val="20"/>
          <w:szCs w:val="20"/>
        </w:rPr>
      </w:pPr>
      <w:r w:rsidRPr="001362E1">
        <w:rPr>
          <w:rFonts w:ascii="Arial" w:hAnsi="Arial" w:cs="Arial"/>
          <w:sz w:val="20"/>
          <w:szCs w:val="20"/>
        </w:rPr>
        <w:t xml:space="preserve">drugo obdobje od 16.5.2020 do 12.7.2020 na podlagi ocene nastalih stroškov v tem obdobju (tabela 2). </w:t>
      </w:r>
    </w:p>
    <w:p w:rsidR="00644C0C" w:rsidRPr="001362E1" w:rsidRDefault="00644C0C" w:rsidP="001362E1">
      <w:pPr>
        <w:spacing w:after="0" w:line="260" w:lineRule="atLeast"/>
        <w:jc w:val="both"/>
        <w:rPr>
          <w:rFonts w:ascii="Arial" w:hAnsi="Arial" w:cs="Arial"/>
          <w:sz w:val="20"/>
          <w:szCs w:val="20"/>
        </w:rPr>
      </w:pPr>
    </w:p>
    <w:p w:rsidR="007E13C4" w:rsidRPr="000A0C31" w:rsidRDefault="00644C0C" w:rsidP="001362E1">
      <w:pPr>
        <w:spacing w:after="0" w:line="260" w:lineRule="atLeast"/>
        <w:jc w:val="both"/>
        <w:rPr>
          <w:rFonts w:ascii="Arial" w:hAnsi="Arial" w:cs="Arial"/>
          <w:sz w:val="20"/>
          <w:szCs w:val="20"/>
        </w:rPr>
      </w:pPr>
      <w:r w:rsidRPr="001362E1">
        <w:rPr>
          <w:rFonts w:ascii="Arial" w:hAnsi="Arial" w:cs="Arial"/>
          <w:sz w:val="20"/>
          <w:szCs w:val="20"/>
        </w:rPr>
        <w:t xml:space="preserve">Upravičeni izdatki so izdatki, ki so </w:t>
      </w:r>
      <w:r w:rsidRPr="001362E1">
        <w:rPr>
          <w:rFonts w:ascii="Arial" w:hAnsi="Arial" w:cs="Arial"/>
          <w:b/>
          <w:sz w:val="20"/>
          <w:szCs w:val="20"/>
        </w:rPr>
        <w:t>dodatni izdatki</w:t>
      </w:r>
      <w:r w:rsidRPr="001362E1">
        <w:rPr>
          <w:rFonts w:ascii="Arial" w:hAnsi="Arial" w:cs="Arial"/>
          <w:sz w:val="20"/>
          <w:szCs w:val="20"/>
        </w:rPr>
        <w:t xml:space="preserve"> in so neposredno povezani s pandemijo COVID-19.  Ključno je, da je iz vsebine </w:t>
      </w:r>
      <w:r w:rsidRPr="001362E1">
        <w:rPr>
          <w:rFonts w:ascii="Arial" w:hAnsi="Arial" w:cs="Arial"/>
          <w:b/>
          <w:sz w:val="20"/>
          <w:szCs w:val="20"/>
        </w:rPr>
        <w:t>računa</w:t>
      </w:r>
      <w:r w:rsidRPr="001362E1">
        <w:rPr>
          <w:rFonts w:ascii="Arial" w:hAnsi="Arial" w:cs="Arial"/>
          <w:sz w:val="20"/>
          <w:szCs w:val="20"/>
        </w:rPr>
        <w:t xml:space="preserve"> jasno razviden namen in kdaj je bila storitev opravljena.</w:t>
      </w:r>
      <w:r w:rsidR="007E13C4" w:rsidRPr="001362E1">
        <w:rPr>
          <w:rFonts w:ascii="Arial" w:hAnsi="Arial" w:cs="Arial"/>
          <w:sz w:val="20"/>
          <w:szCs w:val="20"/>
        </w:rPr>
        <w:t xml:space="preserve"> Račun je obvezna priloga tabele 1, ki poleg odredbe oz. sklepa predstojnika organa, župana, poveljnika CZ ali druge odgovorne osebe predstavlja zadostno dokazilo upravičenosti izdatka.</w:t>
      </w:r>
      <w:r w:rsidR="005C6B11" w:rsidRPr="001362E1">
        <w:rPr>
          <w:rFonts w:ascii="Arial" w:hAnsi="Arial" w:cs="Arial"/>
          <w:sz w:val="20"/>
          <w:szCs w:val="20"/>
        </w:rPr>
        <w:t xml:space="preserve"> </w:t>
      </w:r>
      <w:r w:rsidR="005C6B11" w:rsidRPr="000A0C31">
        <w:rPr>
          <w:rFonts w:ascii="Arial" w:hAnsi="Arial" w:cs="Arial"/>
          <w:sz w:val="20"/>
          <w:szCs w:val="20"/>
        </w:rPr>
        <w:t>Potrdil</w:t>
      </w:r>
      <w:r w:rsidR="00D122F6" w:rsidRPr="000A0C31">
        <w:rPr>
          <w:rFonts w:ascii="Arial" w:hAnsi="Arial" w:cs="Arial"/>
          <w:sz w:val="20"/>
          <w:szCs w:val="20"/>
        </w:rPr>
        <w:t>o</w:t>
      </w:r>
      <w:r w:rsidR="005C6B11" w:rsidRPr="000A0C31">
        <w:rPr>
          <w:rFonts w:ascii="Arial" w:hAnsi="Arial" w:cs="Arial"/>
          <w:sz w:val="20"/>
          <w:szCs w:val="20"/>
        </w:rPr>
        <w:t xml:space="preserve"> o plačilu računa </w:t>
      </w:r>
      <w:r w:rsidR="00D122F6" w:rsidRPr="000A0C31">
        <w:rPr>
          <w:rFonts w:ascii="Arial" w:hAnsi="Arial" w:cs="Arial"/>
          <w:sz w:val="20"/>
          <w:szCs w:val="20"/>
        </w:rPr>
        <w:t xml:space="preserve">bo treba predložiti. Zaradi kratkega roka za zbiranje podatkov in ker številni računi še niso poravnani, lahko </w:t>
      </w:r>
      <w:r w:rsidR="000A0C31" w:rsidRPr="000A0C31">
        <w:rPr>
          <w:rFonts w:ascii="Arial" w:hAnsi="Arial" w:cs="Arial"/>
          <w:sz w:val="20"/>
          <w:szCs w:val="20"/>
        </w:rPr>
        <w:t xml:space="preserve">potrdilo o plačilu računa posredujete v naslednjem </w:t>
      </w:r>
      <w:r w:rsidR="002C60F5">
        <w:rPr>
          <w:rFonts w:ascii="Arial" w:hAnsi="Arial" w:cs="Arial"/>
          <w:sz w:val="20"/>
          <w:szCs w:val="20"/>
        </w:rPr>
        <w:t>obdobju</w:t>
      </w:r>
      <w:r w:rsidR="000A0C31" w:rsidRPr="000A0C31">
        <w:rPr>
          <w:rFonts w:ascii="Arial" w:hAnsi="Arial" w:cs="Arial"/>
          <w:sz w:val="20"/>
          <w:szCs w:val="20"/>
        </w:rPr>
        <w:t xml:space="preserve"> evidentiranja stroškov (ko se bodo evidentirali stroški med 16. 5. in 12. 7.</w:t>
      </w:r>
      <w:r w:rsidR="002C60F5">
        <w:rPr>
          <w:rFonts w:ascii="Arial" w:hAnsi="Arial" w:cs="Arial"/>
          <w:sz w:val="20"/>
          <w:szCs w:val="20"/>
        </w:rPr>
        <w:t xml:space="preserve"> pošljete dokazila še za nazaj</w:t>
      </w:r>
      <w:r w:rsidR="000A0C31" w:rsidRPr="000A0C31">
        <w:rPr>
          <w:rFonts w:ascii="Arial" w:hAnsi="Arial" w:cs="Arial"/>
          <w:sz w:val="20"/>
          <w:szCs w:val="20"/>
        </w:rPr>
        <w:t>).</w:t>
      </w:r>
      <w:r w:rsidR="005C6B11" w:rsidRPr="000A0C31">
        <w:rPr>
          <w:rFonts w:ascii="Arial" w:hAnsi="Arial" w:cs="Arial"/>
          <w:sz w:val="20"/>
          <w:szCs w:val="20"/>
        </w:rPr>
        <w:t xml:space="preserve"> </w:t>
      </w:r>
    </w:p>
    <w:p w:rsidR="00644C0C" w:rsidRPr="001362E1" w:rsidRDefault="00644C0C" w:rsidP="001362E1">
      <w:pPr>
        <w:spacing w:after="0" w:line="260" w:lineRule="atLeast"/>
        <w:jc w:val="both"/>
        <w:rPr>
          <w:rFonts w:ascii="Arial" w:hAnsi="Arial" w:cs="Arial"/>
          <w:sz w:val="20"/>
          <w:szCs w:val="20"/>
        </w:rPr>
      </w:pPr>
    </w:p>
    <w:p w:rsidR="00644C0C" w:rsidRPr="001362E1" w:rsidRDefault="00644C0C" w:rsidP="001362E1">
      <w:pPr>
        <w:spacing w:after="0" w:line="260" w:lineRule="atLeast"/>
        <w:jc w:val="both"/>
        <w:rPr>
          <w:rFonts w:ascii="Arial" w:hAnsi="Arial" w:cs="Arial"/>
          <w:sz w:val="20"/>
          <w:szCs w:val="20"/>
        </w:rPr>
      </w:pPr>
      <w:r w:rsidRPr="001362E1">
        <w:rPr>
          <w:rFonts w:ascii="Arial" w:hAnsi="Arial" w:cs="Arial"/>
          <w:sz w:val="20"/>
          <w:szCs w:val="20"/>
        </w:rPr>
        <w:t xml:space="preserve">Do povračila </w:t>
      </w:r>
      <w:r w:rsidRPr="001362E1">
        <w:rPr>
          <w:rFonts w:ascii="Arial" w:hAnsi="Arial" w:cs="Arial"/>
          <w:b/>
          <w:sz w:val="20"/>
          <w:szCs w:val="20"/>
        </w:rPr>
        <w:t>niso upravičeni</w:t>
      </w:r>
      <w:r w:rsidRPr="001362E1">
        <w:rPr>
          <w:rFonts w:ascii="Arial" w:hAnsi="Arial" w:cs="Arial"/>
          <w:sz w:val="20"/>
          <w:szCs w:val="20"/>
        </w:rPr>
        <w:t xml:space="preserve"> naslednji izdatki: </w:t>
      </w:r>
    </w:p>
    <w:p w:rsidR="00644C0C" w:rsidRPr="001362E1" w:rsidRDefault="00644C0C" w:rsidP="001362E1">
      <w:pPr>
        <w:pStyle w:val="ListParagraph"/>
        <w:numPr>
          <w:ilvl w:val="0"/>
          <w:numId w:val="13"/>
        </w:numPr>
        <w:spacing w:after="0" w:line="260" w:lineRule="atLeast"/>
        <w:jc w:val="both"/>
        <w:rPr>
          <w:rFonts w:ascii="Arial" w:hAnsi="Arial" w:cs="Arial"/>
          <w:sz w:val="20"/>
          <w:szCs w:val="20"/>
        </w:rPr>
      </w:pPr>
      <w:r w:rsidRPr="001362E1">
        <w:rPr>
          <w:rFonts w:ascii="Arial" w:hAnsi="Arial" w:cs="Arial"/>
          <w:sz w:val="20"/>
          <w:szCs w:val="20"/>
        </w:rPr>
        <w:t xml:space="preserve">izdatki za podporo podjetjem ali trgu delovne sile, </w:t>
      </w:r>
    </w:p>
    <w:p w:rsidR="00644C0C" w:rsidRDefault="00644C0C" w:rsidP="001362E1">
      <w:pPr>
        <w:pStyle w:val="ListParagraph"/>
        <w:numPr>
          <w:ilvl w:val="0"/>
          <w:numId w:val="13"/>
        </w:numPr>
        <w:spacing w:after="0" w:line="260" w:lineRule="atLeast"/>
        <w:jc w:val="both"/>
        <w:rPr>
          <w:rFonts w:ascii="Arial" w:hAnsi="Arial" w:cs="Arial"/>
          <w:sz w:val="20"/>
          <w:szCs w:val="20"/>
        </w:rPr>
      </w:pPr>
      <w:r w:rsidRPr="001362E1">
        <w:rPr>
          <w:rFonts w:ascii="Arial" w:hAnsi="Arial" w:cs="Arial"/>
          <w:sz w:val="20"/>
          <w:szCs w:val="20"/>
        </w:rPr>
        <w:t>davek na dodano vrednost (DDV), razen če se v skladu z nacionalno zakonodajo o DDV ne povrne (člen 3</w:t>
      </w:r>
      <w:r w:rsidR="009F2CD4" w:rsidRPr="001362E1">
        <w:rPr>
          <w:rFonts w:ascii="Arial" w:hAnsi="Arial" w:cs="Arial"/>
          <w:sz w:val="20"/>
          <w:szCs w:val="20"/>
        </w:rPr>
        <w:t xml:space="preserve"> (5) uredbe),</w:t>
      </w:r>
    </w:p>
    <w:p w:rsidR="00F13E32" w:rsidRPr="001362E1" w:rsidRDefault="00F13E32" w:rsidP="001362E1">
      <w:pPr>
        <w:pStyle w:val="ListParagraph"/>
        <w:numPr>
          <w:ilvl w:val="0"/>
          <w:numId w:val="13"/>
        </w:numPr>
        <w:spacing w:after="0" w:line="260" w:lineRule="atLeast"/>
        <w:jc w:val="both"/>
        <w:rPr>
          <w:rFonts w:ascii="Arial" w:hAnsi="Arial" w:cs="Arial"/>
          <w:sz w:val="20"/>
          <w:szCs w:val="20"/>
        </w:rPr>
      </w:pPr>
      <w:r>
        <w:rPr>
          <w:rFonts w:ascii="Arial" w:hAnsi="Arial" w:cs="Arial"/>
          <w:sz w:val="20"/>
          <w:szCs w:val="20"/>
        </w:rPr>
        <w:t>carine,</w:t>
      </w:r>
    </w:p>
    <w:p w:rsidR="00644C0C" w:rsidRPr="001362E1" w:rsidRDefault="00644C0C" w:rsidP="001362E1">
      <w:pPr>
        <w:pStyle w:val="ListParagraph"/>
        <w:numPr>
          <w:ilvl w:val="0"/>
          <w:numId w:val="13"/>
        </w:numPr>
        <w:spacing w:after="0" w:line="260" w:lineRule="atLeast"/>
        <w:jc w:val="both"/>
        <w:rPr>
          <w:rFonts w:ascii="Arial" w:hAnsi="Arial" w:cs="Arial"/>
          <w:sz w:val="20"/>
          <w:szCs w:val="20"/>
        </w:rPr>
      </w:pPr>
      <w:r w:rsidRPr="001362E1">
        <w:rPr>
          <w:rFonts w:ascii="Arial" w:hAnsi="Arial" w:cs="Arial"/>
          <w:sz w:val="20"/>
          <w:szCs w:val="20"/>
        </w:rPr>
        <w:t>tehnična pomoč za upravljanje, spremljanje, koordinacijo, nadzor ter revizijo.</w:t>
      </w:r>
    </w:p>
    <w:p w:rsidR="00657048" w:rsidRPr="001362E1" w:rsidRDefault="00657048" w:rsidP="001362E1">
      <w:pPr>
        <w:spacing w:after="0" w:line="260" w:lineRule="atLeast"/>
        <w:jc w:val="both"/>
        <w:rPr>
          <w:rFonts w:ascii="Arial" w:hAnsi="Arial" w:cs="Arial"/>
          <w:sz w:val="20"/>
          <w:szCs w:val="20"/>
        </w:rPr>
      </w:pPr>
    </w:p>
    <w:p w:rsidR="00657048" w:rsidRPr="001362E1" w:rsidRDefault="00657048" w:rsidP="001362E1">
      <w:pPr>
        <w:spacing w:after="0" w:line="260" w:lineRule="atLeast"/>
        <w:jc w:val="both"/>
        <w:rPr>
          <w:rFonts w:ascii="Arial" w:hAnsi="Arial" w:cs="Arial"/>
          <w:sz w:val="20"/>
          <w:szCs w:val="20"/>
        </w:rPr>
      </w:pPr>
      <w:r w:rsidRPr="001362E1">
        <w:rPr>
          <w:rFonts w:ascii="Arial" w:hAnsi="Arial" w:cs="Arial"/>
          <w:sz w:val="20"/>
          <w:szCs w:val="20"/>
        </w:rPr>
        <w:t xml:space="preserve">Pri izpolnjevanju tabele iz izbirnega menija izberite vrsto upravičenega izdatka. Kategorije upravičenih izdatkov so splošne in dovolj široke, da vanje vključite različne stroške (presodite, tudi sami, kaj sodi pod kakšen strošek). V kolikor je izbrana kategorija preveč široka in ne opredeljuje vašega stroška neposredno, ga lahko natančneje obrazložite pod opombo. </w:t>
      </w:r>
    </w:p>
    <w:p w:rsidR="00644C0C" w:rsidRPr="001362E1" w:rsidRDefault="00644C0C" w:rsidP="001362E1">
      <w:pPr>
        <w:spacing w:after="0" w:line="260" w:lineRule="atLeast"/>
        <w:jc w:val="both"/>
        <w:rPr>
          <w:rFonts w:ascii="Arial" w:hAnsi="Arial" w:cs="Arial"/>
          <w:sz w:val="20"/>
          <w:szCs w:val="20"/>
        </w:rPr>
      </w:pPr>
    </w:p>
    <w:p w:rsidR="00644C0C" w:rsidRPr="001362E1" w:rsidRDefault="00657048" w:rsidP="001362E1">
      <w:pPr>
        <w:spacing w:after="0" w:line="260" w:lineRule="atLeast"/>
        <w:jc w:val="both"/>
        <w:rPr>
          <w:rFonts w:ascii="Arial" w:hAnsi="Arial" w:cs="Arial"/>
          <w:sz w:val="20"/>
          <w:szCs w:val="20"/>
        </w:rPr>
      </w:pPr>
      <w:r w:rsidRPr="001362E1">
        <w:rPr>
          <w:rFonts w:ascii="Arial" w:hAnsi="Arial" w:cs="Arial"/>
          <w:sz w:val="20"/>
          <w:szCs w:val="20"/>
        </w:rPr>
        <w:t>S</w:t>
      </w:r>
      <w:r w:rsidR="00644C0C" w:rsidRPr="001362E1">
        <w:rPr>
          <w:rFonts w:ascii="Arial" w:hAnsi="Arial" w:cs="Arial"/>
          <w:sz w:val="20"/>
          <w:szCs w:val="20"/>
        </w:rPr>
        <w:t xml:space="preserve">redstva iz EUSF bodo povrnjena v proračun RS in ne porabnikom neposredno. </w:t>
      </w:r>
    </w:p>
    <w:p w:rsidR="00644C0C" w:rsidRPr="001362E1" w:rsidRDefault="00644C0C" w:rsidP="001362E1">
      <w:pPr>
        <w:spacing w:after="0" w:line="260" w:lineRule="atLeast"/>
        <w:jc w:val="both"/>
        <w:rPr>
          <w:rFonts w:ascii="Arial" w:hAnsi="Arial" w:cs="Arial"/>
          <w:sz w:val="20"/>
          <w:szCs w:val="20"/>
        </w:rPr>
      </w:pPr>
    </w:p>
    <w:p w:rsidR="00644C0C" w:rsidRPr="001362E1" w:rsidRDefault="00644C0C" w:rsidP="001362E1">
      <w:pPr>
        <w:spacing w:after="0" w:line="260" w:lineRule="atLeast"/>
        <w:jc w:val="both"/>
        <w:rPr>
          <w:rFonts w:ascii="Arial" w:hAnsi="Arial" w:cs="Arial"/>
          <w:sz w:val="20"/>
          <w:szCs w:val="20"/>
          <w:u w:val="single"/>
        </w:rPr>
      </w:pPr>
      <w:r w:rsidRPr="001362E1">
        <w:rPr>
          <w:rFonts w:ascii="Arial" w:hAnsi="Arial" w:cs="Arial"/>
          <w:sz w:val="20"/>
          <w:szCs w:val="20"/>
          <w:u w:val="single"/>
        </w:rPr>
        <w:t xml:space="preserve">Pogosta vprašanja in odgovori </w:t>
      </w:r>
    </w:p>
    <w:p w:rsidR="00644C0C" w:rsidRPr="002C60F5" w:rsidRDefault="00644C0C" w:rsidP="001362E1">
      <w:pPr>
        <w:spacing w:after="0" w:line="260" w:lineRule="atLeast"/>
        <w:jc w:val="both"/>
        <w:rPr>
          <w:rFonts w:ascii="Arial" w:hAnsi="Arial" w:cs="Arial"/>
          <w:sz w:val="20"/>
          <w:szCs w:val="20"/>
        </w:rPr>
      </w:pPr>
    </w:p>
    <w:p w:rsidR="0080696B" w:rsidRPr="002C60F5" w:rsidRDefault="007E13C4" w:rsidP="001362E1">
      <w:pPr>
        <w:pStyle w:val="ListParagraph"/>
        <w:numPr>
          <w:ilvl w:val="0"/>
          <w:numId w:val="9"/>
        </w:numPr>
        <w:spacing w:line="260" w:lineRule="atLeast"/>
        <w:jc w:val="both"/>
        <w:rPr>
          <w:rFonts w:ascii="Arial" w:hAnsi="Arial" w:cs="Arial"/>
          <w:sz w:val="20"/>
          <w:szCs w:val="20"/>
        </w:rPr>
      </w:pPr>
      <w:r w:rsidRPr="002C60F5">
        <w:rPr>
          <w:rFonts w:ascii="Arial" w:hAnsi="Arial" w:cs="Arial"/>
          <w:sz w:val="20"/>
          <w:szCs w:val="20"/>
        </w:rPr>
        <w:t>Ali je nakup zaščitne opreme pred</w:t>
      </w:r>
      <w:r w:rsidR="0080696B" w:rsidRPr="002C60F5">
        <w:rPr>
          <w:rFonts w:ascii="Arial" w:hAnsi="Arial" w:cs="Arial"/>
          <w:sz w:val="20"/>
          <w:szCs w:val="20"/>
        </w:rPr>
        <w:t xml:space="preserve"> 12.3.</w:t>
      </w:r>
      <w:r w:rsidRPr="002C60F5">
        <w:rPr>
          <w:rFonts w:ascii="Arial" w:hAnsi="Arial" w:cs="Arial"/>
          <w:sz w:val="20"/>
          <w:szCs w:val="20"/>
        </w:rPr>
        <w:t xml:space="preserve"> upravičen izdatek</w:t>
      </w:r>
      <w:r w:rsidR="0080696B" w:rsidRPr="002C60F5">
        <w:rPr>
          <w:rFonts w:ascii="Arial" w:hAnsi="Arial" w:cs="Arial"/>
          <w:sz w:val="20"/>
          <w:szCs w:val="20"/>
        </w:rPr>
        <w:t xml:space="preserve"> (datum naročilnice je pred 12</w:t>
      </w:r>
      <w:r w:rsidRPr="002C60F5">
        <w:rPr>
          <w:rFonts w:ascii="Arial" w:hAnsi="Arial" w:cs="Arial"/>
          <w:sz w:val="20"/>
          <w:szCs w:val="20"/>
        </w:rPr>
        <w:t>.3.</w:t>
      </w:r>
      <w:r w:rsidR="0080696B" w:rsidRPr="002C60F5">
        <w:rPr>
          <w:rFonts w:ascii="Arial" w:hAnsi="Arial" w:cs="Arial"/>
          <w:sz w:val="20"/>
          <w:szCs w:val="20"/>
        </w:rPr>
        <w:t>, račun pa je bil izstavljen po 12.3.</w:t>
      </w:r>
      <w:r w:rsidRPr="002C60F5">
        <w:rPr>
          <w:rFonts w:ascii="Arial" w:hAnsi="Arial" w:cs="Arial"/>
          <w:sz w:val="20"/>
          <w:szCs w:val="20"/>
        </w:rPr>
        <w:t xml:space="preserve"> oz. račun je bil izstavljen pred 12. 3., plačan pa po tem roku)? </w:t>
      </w:r>
    </w:p>
    <w:p w:rsidR="0080696B" w:rsidRPr="002C60F5" w:rsidRDefault="00F13E32" w:rsidP="001362E1">
      <w:pPr>
        <w:pStyle w:val="ListParagraph"/>
        <w:spacing w:line="260" w:lineRule="atLeast"/>
        <w:ind w:left="360"/>
        <w:jc w:val="both"/>
        <w:rPr>
          <w:rFonts w:ascii="Arial" w:hAnsi="Arial" w:cs="Arial"/>
          <w:b/>
          <w:sz w:val="20"/>
          <w:szCs w:val="20"/>
        </w:rPr>
      </w:pPr>
      <w:r w:rsidRPr="002C60F5">
        <w:rPr>
          <w:rFonts w:ascii="Arial" w:hAnsi="Arial" w:cs="Arial"/>
          <w:b/>
          <w:sz w:val="20"/>
          <w:szCs w:val="20"/>
        </w:rPr>
        <w:t>Ne, upravičeni so samo izdatki med 12. 3. in 15. 5. (ter 16. 5. in 12. 7.)</w:t>
      </w:r>
      <w:r w:rsidR="000A0C31" w:rsidRPr="002C60F5">
        <w:rPr>
          <w:rFonts w:ascii="Arial" w:hAnsi="Arial" w:cs="Arial"/>
          <w:b/>
          <w:sz w:val="20"/>
          <w:szCs w:val="20"/>
        </w:rPr>
        <w:t>,</w:t>
      </w:r>
      <w:r w:rsidRPr="002C60F5">
        <w:rPr>
          <w:rFonts w:ascii="Arial" w:hAnsi="Arial" w:cs="Arial"/>
          <w:b/>
          <w:sz w:val="20"/>
          <w:szCs w:val="20"/>
        </w:rPr>
        <w:t xml:space="preserve">. torej mora biti račun izdan in plačan v tem obdobju. </w:t>
      </w:r>
    </w:p>
    <w:p w:rsidR="0080696B" w:rsidRPr="001362E1" w:rsidRDefault="0080696B" w:rsidP="001362E1">
      <w:pPr>
        <w:pStyle w:val="ListParagraph"/>
        <w:numPr>
          <w:ilvl w:val="0"/>
          <w:numId w:val="9"/>
        </w:numPr>
        <w:spacing w:line="260" w:lineRule="atLeast"/>
        <w:jc w:val="both"/>
        <w:rPr>
          <w:rFonts w:ascii="Arial" w:hAnsi="Arial" w:cs="Arial"/>
          <w:sz w:val="20"/>
          <w:szCs w:val="20"/>
        </w:rPr>
      </w:pPr>
      <w:r w:rsidRPr="001362E1">
        <w:rPr>
          <w:rFonts w:ascii="Arial" w:hAnsi="Arial" w:cs="Arial"/>
          <w:sz w:val="20"/>
          <w:szCs w:val="20"/>
        </w:rPr>
        <w:t>Upravičenost stroška DDV.</w:t>
      </w:r>
      <w:r w:rsidR="00082232" w:rsidRPr="001362E1">
        <w:rPr>
          <w:rFonts w:ascii="Arial" w:hAnsi="Arial" w:cs="Arial"/>
          <w:sz w:val="20"/>
          <w:szCs w:val="20"/>
        </w:rPr>
        <w:t xml:space="preserve"> Ali subjekti vnesejo znesek z odbitkom DDV-ja?</w:t>
      </w:r>
    </w:p>
    <w:p w:rsidR="00644C0C" w:rsidRPr="002C60F5" w:rsidRDefault="0080696B" w:rsidP="001362E1">
      <w:pPr>
        <w:pStyle w:val="ListParagraph"/>
        <w:spacing w:line="260" w:lineRule="atLeast"/>
        <w:ind w:left="360"/>
        <w:jc w:val="both"/>
        <w:rPr>
          <w:rFonts w:ascii="Arial" w:hAnsi="Arial" w:cs="Arial"/>
          <w:b/>
          <w:sz w:val="20"/>
          <w:szCs w:val="20"/>
        </w:rPr>
      </w:pPr>
      <w:r w:rsidRPr="002C60F5">
        <w:rPr>
          <w:rFonts w:ascii="Arial" w:hAnsi="Arial" w:cs="Arial"/>
          <w:b/>
          <w:sz w:val="20"/>
          <w:szCs w:val="20"/>
        </w:rPr>
        <w:t xml:space="preserve">DDV ni upravičen strošek, zato v tabelo vnesete ločena podatka o ceni brez </w:t>
      </w:r>
      <w:r w:rsidR="00657048" w:rsidRPr="002C60F5">
        <w:rPr>
          <w:rFonts w:ascii="Arial" w:hAnsi="Arial" w:cs="Arial"/>
          <w:b/>
          <w:sz w:val="20"/>
          <w:szCs w:val="20"/>
        </w:rPr>
        <w:t xml:space="preserve">DDV </w:t>
      </w:r>
      <w:r w:rsidRPr="002C60F5">
        <w:rPr>
          <w:rFonts w:ascii="Arial" w:hAnsi="Arial" w:cs="Arial"/>
          <w:b/>
          <w:sz w:val="20"/>
          <w:szCs w:val="20"/>
        </w:rPr>
        <w:t>(dejanska vrednost neto računa) in ceno z DDV.</w:t>
      </w:r>
    </w:p>
    <w:p w:rsidR="00657048" w:rsidRPr="001362E1" w:rsidRDefault="00657048" w:rsidP="001362E1">
      <w:pPr>
        <w:pStyle w:val="ListParagraph"/>
        <w:numPr>
          <w:ilvl w:val="0"/>
          <w:numId w:val="9"/>
        </w:numPr>
        <w:spacing w:line="260" w:lineRule="atLeast"/>
        <w:jc w:val="both"/>
        <w:rPr>
          <w:rFonts w:ascii="Arial" w:hAnsi="Arial" w:cs="Arial"/>
          <w:color w:val="FF0000"/>
          <w:sz w:val="20"/>
          <w:szCs w:val="20"/>
        </w:rPr>
      </w:pPr>
      <w:r w:rsidRPr="001362E1">
        <w:rPr>
          <w:rFonts w:ascii="Arial" w:hAnsi="Arial" w:cs="Arial"/>
          <w:sz w:val="20"/>
          <w:szCs w:val="20"/>
        </w:rPr>
        <w:t>Kaj je potrebno predložiti oz. vpisati kot podlago nastalim stroškom (št. odredbe oz. sklepa)? Ali  zadošča št. odredbe o plačilu?</w:t>
      </w:r>
    </w:p>
    <w:p w:rsidR="008125EC" w:rsidRPr="001362E1" w:rsidRDefault="00657048" w:rsidP="001362E1">
      <w:pPr>
        <w:pStyle w:val="ListParagraph"/>
        <w:spacing w:line="260" w:lineRule="atLeast"/>
        <w:ind w:left="360"/>
        <w:jc w:val="both"/>
        <w:rPr>
          <w:rFonts w:ascii="Arial" w:hAnsi="Arial" w:cs="Arial"/>
          <w:b/>
          <w:sz w:val="20"/>
          <w:szCs w:val="20"/>
        </w:rPr>
      </w:pPr>
      <w:r w:rsidRPr="001362E1">
        <w:rPr>
          <w:rFonts w:ascii="Arial" w:hAnsi="Arial" w:cs="Arial"/>
          <w:b/>
          <w:sz w:val="20"/>
          <w:szCs w:val="20"/>
        </w:rPr>
        <w:t>Podlago nastalim stroškom predstavlja sklep, odlok predstojnika organa, župana,</w:t>
      </w:r>
      <w:r w:rsidR="000F7CB5" w:rsidRPr="001362E1">
        <w:rPr>
          <w:rFonts w:ascii="Arial" w:hAnsi="Arial" w:cs="Arial"/>
          <w:b/>
          <w:sz w:val="20"/>
          <w:szCs w:val="20"/>
        </w:rPr>
        <w:t xml:space="preserve"> poveljnika CZ itn., ki lahko precej sploš</w:t>
      </w:r>
      <w:r w:rsidRPr="001362E1">
        <w:rPr>
          <w:rFonts w:ascii="Arial" w:hAnsi="Arial" w:cs="Arial"/>
          <w:b/>
          <w:sz w:val="20"/>
          <w:szCs w:val="20"/>
        </w:rPr>
        <w:t>n</w:t>
      </w:r>
      <w:r w:rsidR="000F7CB5" w:rsidRPr="001362E1">
        <w:rPr>
          <w:rFonts w:ascii="Arial" w:hAnsi="Arial" w:cs="Arial"/>
          <w:b/>
          <w:sz w:val="20"/>
          <w:szCs w:val="20"/>
        </w:rPr>
        <w:t>o narekuje izvajanje izrednih aktivnosti zaradi COVID-19, aktiviranje štaba ali posebnih skupin itn.</w:t>
      </w:r>
      <w:r w:rsidRPr="001362E1">
        <w:rPr>
          <w:rFonts w:ascii="Arial" w:hAnsi="Arial" w:cs="Arial"/>
          <w:b/>
          <w:sz w:val="20"/>
          <w:szCs w:val="20"/>
        </w:rPr>
        <w:t xml:space="preserve"> (ni </w:t>
      </w:r>
      <w:r w:rsidR="000F7CB5" w:rsidRPr="001362E1">
        <w:rPr>
          <w:rFonts w:ascii="Arial" w:hAnsi="Arial" w:cs="Arial"/>
          <w:b/>
          <w:sz w:val="20"/>
          <w:szCs w:val="20"/>
        </w:rPr>
        <w:t xml:space="preserve">nujno, da se nanaša le neposredno </w:t>
      </w:r>
      <w:r w:rsidR="008125EC" w:rsidRPr="001362E1">
        <w:rPr>
          <w:rFonts w:ascii="Arial" w:hAnsi="Arial" w:cs="Arial"/>
          <w:b/>
          <w:sz w:val="20"/>
          <w:szCs w:val="20"/>
        </w:rPr>
        <w:t>na porabo sredstev</w:t>
      </w:r>
      <w:r w:rsidR="00082232" w:rsidRPr="001362E1">
        <w:rPr>
          <w:rFonts w:ascii="Arial" w:hAnsi="Arial" w:cs="Arial"/>
          <w:b/>
          <w:sz w:val="20"/>
          <w:szCs w:val="20"/>
        </w:rPr>
        <w:t>, če pa jih imate, predložite sklep predstojnika organa za nabavo</w:t>
      </w:r>
      <w:r w:rsidR="008125EC" w:rsidRPr="001362E1">
        <w:rPr>
          <w:rFonts w:ascii="Arial" w:hAnsi="Arial" w:cs="Arial"/>
          <w:b/>
          <w:sz w:val="20"/>
          <w:szCs w:val="20"/>
        </w:rPr>
        <w:t xml:space="preserve">). </w:t>
      </w:r>
      <w:r w:rsidR="002C60F5">
        <w:rPr>
          <w:rFonts w:ascii="Arial" w:hAnsi="Arial" w:cs="Arial"/>
          <w:b/>
          <w:sz w:val="20"/>
          <w:szCs w:val="20"/>
        </w:rPr>
        <w:t>Tudi s</w:t>
      </w:r>
      <w:r w:rsidR="00D122F6">
        <w:rPr>
          <w:rFonts w:ascii="Arial" w:hAnsi="Arial" w:cs="Arial"/>
          <w:b/>
          <w:sz w:val="20"/>
          <w:szCs w:val="20"/>
        </w:rPr>
        <w:t>klep o izdaji naročil</w:t>
      </w:r>
      <w:r w:rsidR="002C60F5">
        <w:rPr>
          <w:rFonts w:ascii="Arial" w:hAnsi="Arial" w:cs="Arial"/>
          <w:b/>
          <w:sz w:val="20"/>
          <w:szCs w:val="20"/>
        </w:rPr>
        <w:t>nice</w:t>
      </w:r>
      <w:r w:rsidR="00D122F6">
        <w:rPr>
          <w:rFonts w:ascii="Arial" w:hAnsi="Arial" w:cs="Arial"/>
          <w:b/>
          <w:sz w:val="20"/>
          <w:szCs w:val="20"/>
        </w:rPr>
        <w:t xml:space="preserve"> je zados</w:t>
      </w:r>
      <w:r w:rsidR="002C60F5">
        <w:rPr>
          <w:rFonts w:ascii="Arial" w:hAnsi="Arial" w:cs="Arial"/>
          <w:b/>
          <w:sz w:val="20"/>
          <w:szCs w:val="20"/>
        </w:rPr>
        <w:t>tno dokazilo</w:t>
      </w:r>
      <w:r w:rsidR="00D122F6">
        <w:rPr>
          <w:rFonts w:ascii="Arial" w:hAnsi="Arial" w:cs="Arial"/>
          <w:b/>
          <w:sz w:val="20"/>
          <w:szCs w:val="20"/>
        </w:rPr>
        <w:t xml:space="preserve"> (skupaj z naročilnico in nato še računom). </w:t>
      </w:r>
    </w:p>
    <w:p w:rsidR="002C60F5" w:rsidRPr="002C60F5" w:rsidRDefault="008125EC" w:rsidP="001362E1">
      <w:pPr>
        <w:pStyle w:val="ListParagraph"/>
        <w:numPr>
          <w:ilvl w:val="0"/>
          <w:numId w:val="9"/>
        </w:numPr>
        <w:spacing w:line="260" w:lineRule="atLeast"/>
        <w:jc w:val="both"/>
        <w:rPr>
          <w:rFonts w:ascii="Arial" w:hAnsi="Arial" w:cs="Arial"/>
          <w:b/>
          <w:sz w:val="20"/>
          <w:szCs w:val="20"/>
        </w:rPr>
      </w:pPr>
      <w:r w:rsidRPr="002C60F5">
        <w:rPr>
          <w:rFonts w:ascii="Arial" w:hAnsi="Arial" w:cs="Arial"/>
          <w:sz w:val="20"/>
          <w:szCs w:val="20"/>
        </w:rPr>
        <w:t>Ali se lahko sklicujemo na odredbo ali sklep vlade o izvajanju kriznih ukrepov?</w:t>
      </w:r>
      <w:r w:rsidR="008A44E3" w:rsidRPr="002C60F5">
        <w:rPr>
          <w:rFonts w:ascii="Arial" w:hAnsi="Arial" w:cs="Arial"/>
          <w:sz w:val="20"/>
          <w:szCs w:val="20"/>
        </w:rPr>
        <w:t xml:space="preserve"> </w:t>
      </w:r>
      <w:r w:rsidR="002C60F5" w:rsidRPr="002C60F5">
        <w:rPr>
          <w:rFonts w:ascii="Arial" w:hAnsi="Arial" w:cs="Arial"/>
          <w:sz w:val="20"/>
          <w:szCs w:val="20"/>
        </w:rPr>
        <w:t xml:space="preserve"> </w:t>
      </w:r>
    </w:p>
    <w:p w:rsidR="008125EC" w:rsidRPr="002C60F5" w:rsidRDefault="002C60F5" w:rsidP="002C60F5">
      <w:pPr>
        <w:pStyle w:val="ListParagraph"/>
        <w:spacing w:line="260" w:lineRule="atLeast"/>
        <w:ind w:left="360"/>
        <w:jc w:val="both"/>
        <w:rPr>
          <w:rFonts w:ascii="Arial" w:hAnsi="Arial" w:cs="Arial"/>
          <w:b/>
          <w:sz w:val="20"/>
          <w:szCs w:val="20"/>
        </w:rPr>
      </w:pPr>
      <w:r w:rsidRPr="002C60F5">
        <w:rPr>
          <w:rFonts w:ascii="Arial" w:hAnsi="Arial" w:cs="Arial"/>
          <w:b/>
          <w:sz w:val="20"/>
          <w:szCs w:val="20"/>
        </w:rPr>
        <w:t>Sklicevanje na odredbo ali sklep vlade ni zadostno, potreben je sklep, odlok ali drug dokument na ravni predstojnika organa, župana ali poveljnika CZ.</w:t>
      </w:r>
    </w:p>
    <w:p w:rsidR="003C4BB3" w:rsidRPr="001362E1" w:rsidRDefault="003C4BB3" w:rsidP="001362E1">
      <w:pPr>
        <w:pStyle w:val="ListParagraph"/>
        <w:numPr>
          <w:ilvl w:val="0"/>
          <w:numId w:val="9"/>
        </w:numPr>
        <w:spacing w:line="260" w:lineRule="atLeast"/>
        <w:jc w:val="both"/>
        <w:rPr>
          <w:rFonts w:ascii="Arial" w:hAnsi="Arial" w:cs="Arial"/>
          <w:sz w:val="20"/>
          <w:szCs w:val="20"/>
        </w:rPr>
      </w:pPr>
      <w:r w:rsidRPr="001362E1">
        <w:rPr>
          <w:rFonts w:ascii="Arial" w:hAnsi="Arial" w:cs="Arial"/>
          <w:sz w:val="20"/>
          <w:szCs w:val="20"/>
        </w:rPr>
        <w:t>Ali k upravičenim izdatkom sodijo dodatki zaposlenih (dodatek za delo v tveganih razmerah in za posebne obremenitve, nadure, nadomestilo za uporabo lastnih sredstev za delo na domu)?</w:t>
      </w:r>
    </w:p>
    <w:p w:rsidR="003C4BB3" w:rsidRPr="001362E1" w:rsidRDefault="003C4BB3" w:rsidP="001362E1">
      <w:pPr>
        <w:pStyle w:val="ListParagraph"/>
        <w:spacing w:line="260" w:lineRule="atLeast"/>
        <w:ind w:left="360"/>
        <w:jc w:val="both"/>
        <w:rPr>
          <w:rFonts w:ascii="Arial" w:hAnsi="Arial" w:cs="Arial"/>
          <w:b/>
          <w:sz w:val="20"/>
          <w:szCs w:val="20"/>
        </w:rPr>
      </w:pPr>
      <w:r w:rsidRPr="001362E1">
        <w:rPr>
          <w:rFonts w:ascii="Arial" w:hAnsi="Arial" w:cs="Arial"/>
          <w:b/>
          <w:sz w:val="20"/>
          <w:szCs w:val="20"/>
        </w:rPr>
        <w:lastRenderedPageBreak/>
        <w:t>Ne, stroški dela niso upravičeni izdatek, razen če gre za začasne zaposlitve upokojencev in zaposlitve za določen čas, skladno z ZIUZEOP.</w:t>
      </w:r>
    </w:p>
    <w:p w:rsidR="003C4BB3" w:rsidRPr="001362E1" w:rsidRDefault="003C4BB3" w:rsidP="001362E1">
      <w:pPr>
        <w:pStyle w:val="ListParagraph"/>
        <w:numPr>
          <w:ilvl w:val="0"/>
          <w:numId w:val="9"/>
        </w:numPr>
        <w:spacing w:line="260" w:lineRule="atLeast"/>
        <w:jc w:val="both"/>
        <w:rPr>
          <w:rFonts w:ascii="Arial" w:hAnsi="Arial" w:cs="Arial"/>
          <w:sz w:val="20"/>
          <w:szCs w:val="20"/>
        </w:rPr>
      </w:pPr>
      <w:r w:rsidRPr="001362E1">
        <w:rPr>
          <w:rFonts w:ascii="Arial" w:hAnsi="Arial" w:cs="Arial"/>
          <w:sz w:val="20"/>
          <w:szCs w:val="20"/>
        </w:rPr>
        <w:t>Ali je nadurno delo in delo v nočni izmeni, vzpostavljeni za testiranje vzorcev COVID-19, upravičen strošek?</w:t>
      </w:r>
    </w:p>
    <w:p w:rsidR="003C4BB3" w:rsidRPr="001362E1" w:rsidRDefault="003C4BB3" w:rsidP="001362E1">
      <w:pPr>
        <w:pStyle w:val="ListParagraph"/>
        <w:spacing w:line="260" w:lineRule="atLeast"/>
        <w:ind w:left="360"/>
        <w:jc w:val="both"/>
        <w:rPr>
          <w:rFonts w:ascii="Arial" w:hAnsi="Arial" w:cs="Arial"/>
          <w:b/>
          <w:sz w:val="20"/>
          <w:szCs w:val="20"/>
        </w:rPr>
      </w:pPr>
      <w:r w:rsidRPr="001362E1">
        <w:rPr>
          <w:rFonts w:ascii="Arial" w:hAnsi="Arial" w:cs="Arial"/>
          <w:b/>
          <w:sz w:val="20"/>
          <w:szCs w:val="20"/>
        </w:rPr>
        <w:t xml:space="preserve">Upravičen strošek je samo nadurno delo oseb, ki delujejo v posebnih skupinah za odziv na COVID-19 in to delo ne predstavlja njihovega rednega dela. Strošek dodatno vzpostavljene nočne izmene za testiranje vzorcev COVID-19 je upravičen strošek. </w:t>
      </w:r>
    </w:p>
    <w:p w:rsidR="005C6B11" w:rsidRPr="001362E1" w:rsidRDefault="005C6B11" w:rsidP="001362E1">
      <w:pPr>
        <w:pStyle w:val="ListParagraph"/>
        <w:numPr>
          <w:ilvl w:val="0"/>
          <w:numId w:val="9"/>
        </w:numPr>
        <w:spacing w:line="260" w:lineRule="atLeast"/>
        <w:jc w:val="both"/>
        <w:rPr>
          <w:rFonts w:ascii="Arial" w:hAnsi="Arial" w:cs="Arial"/>
          <w:sz w:val="20"/>
          <w:szCs w:val="20"/>
        </w:rPr>
      </w:pPr>
      <w:r w:rsidRPr="001362E1">
        <w:rPr>
          <w:rFonts w:ascii="Arial" w:hAnsi="Arial" w:cs="Arial"/>
          <w:sz w:val="20"/>
          <w:szCs w:val="20"/>
        </w:rPr>
        <w:t>Ali je povračilo stroškov za prevoz in prehrano zaposlenih v zdravstvenih in drugih zavodi, ki so bili zaradi preprečevanja širjenja COIVD-19 napoteni v domove za starejše občane ali vstopne točke upravičen strošek?</w:t>
      </w:r>
    </w:p>
    <w:p w:rsidR="005C6B11" w:rsidRPr="001362E1" w:rsidRDefault="005C6B11" w:rsidP="001362E1">
      <w:pPr>
        <w:pStyle w:val="ListParagraph"/>
        <w:spacing w:line="260" w:lineRule="atLeast"/>
        <w:ind w:left="360"/>
        <w:jc w:val="both"/>
        <w:rPr>
          <w:rFonts w:ascii="Arial" w:hAnsi="Arial" w:cs="Arial"/>
          <w:b/>
          <w:sz w:val="20"/>
          <w:szCs w:val="20"/>
        </w:rPr>
      </w:pPr>
      <w:r w:rsidRPr="001362E1">
        <w:rPr>
          <w:rFonts w:ascii="Arial" w:hAnsi="Arial" w:cs="Arial"/>
          <w:b/>
          <w:sz w:val="20"/>
          <w:szCs w:val="20"/>
        </w:rPr>
        <w:t>Prehrana ni upravičen strošek, saj jo mora delodajalec zaposlenim zagotavljati tudi v običajnih razmerah. Prevozni stroški, ki odstopajo od običajnih prevoznih stroškov zaposlenega (ker se je moral na delo voziti drugam</w:t>
      </w:r>
      <w:r w:rsidR="001C1ACD">
        <w:rPr>
          <w:rFonts w:ascii="Arial" w:hAnsi="Arial" w:cs="Arial"/>
          <w:b/>
          <w:sz w:val="20"/>
          <w:szCs w:val="20"/>
        </w:rPr>
        <w:t xml:space="preserve"> oz. potni stroški po potnemu nalogu za izvajanje aktivnosti izven delovnega mesta, npr. na kontrolni točki</w:t>
      </w:r>
      <w:r w:rsidRPr="001362E1">
        <w:rPr>
          <w:rFonts w:ascii="Arial" w:hAnsi="Arial" w:cs="Arial"/>
          <w:b/>
          <w:sz w:val="20"/>
          <w:szCs w:val="20"/>
        </w:rPr>
        <w:t xml:space="preserve">), so upravičeni strošek. </w:t>
      </w:r>
    </w:p>
    <w:p w:rsidR="003C4BB3" w:rsidRPr="001362E1" w:rsidRDefault="003C4BB3" w:rsidP="001362E1">
      <w:pPr>
        <w:pStyle w:val="ListParagraph"/>
        <w:numPr>
          <w:ilvl w:val="0"/>
          <w:numId w:val="9"/>
        </w:numPr>
        <w:spacing w:line="260" w:lineRule="atLeast"/>
        <w:jc w:val="both"/>
        <w:rPr>
          <w:rFonts w:ascii="Arial" w:hAnsi="Arial" w:cs="Arial"/>
          <w:b/>
          <w:sz w:val="20"/>
          <w:szCs w:val="20"/>
        </w:rPr>
      </w:pPr>
      <w:r w:rsidRPr="001362E1">
        <w:rPr>
          <w:rFonts w:ascii="Arial" w:hAnsi="Arial" w:cs="Arial"/>
          <w:sz w:val="20"/>
          <w:szCs w:val="20"/>
        </w:rPr>
        <w:t>Ali je upravičeni strošek izplačilo mesečnega temeljnega dohodka, izplačan upravičencem za marec, april in maj za omilitev posledic COVID-19 za državljane in gospodarstvo?</w:t>
      </w:r>
    </w:p>
    <w:p w:rsidR="003C4BB3" w:rsidRPr="001362E1" w:rsidRDefault="003C4BB3" w:rsidP="001362E1">
      <w:pPr>
        <w:pStyle w:val="ListParagraph"/>
        <w:spacing w:line="260" w:lineRule="atLeast"/>
        <w:ind w:left="360"/>
        <w:jc w:val="both"/>
        <w:rPr>
          <w:rFonts w:ascii="Arial" w:hAnsi="Arial" w:cs="Arial"/>
          <w:b/>
          <w:sz w:val="20"/>
          <w:szCs w:val="20"/>
        </w:rPr>
      </w:pPr>
      <w:r w:rsidRPr="001362E1">
        <w:rPr>
          <w:rFonts w:ascii="Arial" w:hAnsi="Arial" w:cs="Arial"/>
          <w:b/>
          <w:sz w:val="20"/>
          <w:szCs w:val="20"/>
        </w:rPr>
        <w:t xml:space="preserve">Ne. </w:t>
      </w:r>
      <w:r w:rsidR="00F25CBE">
        <w:rPr>
          <w:rFonts w:ascii="Arial" w:hAnsi="Arial" w:cs="Arial"/>
          <w:b/>
          <w:sz w:val="20"/>
          <w:szCs w:val="20"/>
        </w:rPr>
        <w:t>Finančna nadomestila (na trgu dela, za škodo v gozdarstvu, izpad dohodka itn.) niso upravičeni izdatek.</w:t>
      </w:r>
      <w:bookmarkStart w:id="0" w:name="_GoBack"/>
      <w:bookmarkEnd w:id="0"/>
    </w:p>
    <w:p w:rsidR="003C4BB3" w:rsidRPr="001362E1" w:rsidRDefault="003C4BB3" w:rsidP="001362E1">
      <w:pPr>
        <w:pStyle w:val="ListParagraph"/>
        <w:numPr>
          <w:ilvl w:val="0"/>
          <w:numId w:val="9"/>
        </w:numPr>
        <w:spacing w:line="260" w:lineRule="atLeast"/>
        <w:jc w:val="both"/>
        <w:rPr>
          <w:rFonts w:ascii="Arial" w:hAnsi="Arial" w:cs="Arial"/>
          <w:b/>
          <w:sz w:val="20"/>
          <w:szCs w:val="20"/>
        </w:rPr>
      </w:pPr>
      <w:r w:rsidRPr="001362E1">
        <w:rPr>
          <w:rFonts w:ascii="Arial" w:hAnsi="Arial" w:cs="Arial"/>
          <w:sz w:val="20"/>
          <w:szCs w:val="20"/>
        </w:rPr>
        <w:t>Nakup katerih zaščitnih sredstev za zaposlene je upravičen izdatek?</w:t>
      </w:r>
    </w:p>
    <w:p w:rsidR="003C4BB3" w:rsidRPr="001362E1" w:rsidRDefault="003C4BB3" w:rsidP="001362E1">
      <w:pPr>
        <w:pStyle w:val="ListParagraph"/>
        <w:spacing w:line="260" w:lineRule="atLeast"/>
        <w:ind w:left="360"/>
        <w:jc w:val="both"/>
        <w:rPr>
          <w:rFonts w:ascii="Arial" w:hAnsi="Arial" w:cs="Arial"/>
          <w:b/>
          <w:sz w:val="20"/>
          <w:szCs w:val="20"/>
        </w:rPr>
      </w:pPr>
      <w:r w:rsidRPr="001362E1">
        <w:rPr>
          <w:rFonts w:ascii="Arial" w:hAnsi="Arial" w:cs="Arial"/>
          <w:b/>
          <w:sz w:val="20"/>
          <w:szCs w:val="20"/>
        </w:rPr>
        <w:t>Nakup zaščitnih sredstev za svoje zaposlene</w:t>
      </w:r>
      <w:r w:rsidR="009F2CD4" w:rsidRPr="001362E1">
        <w:rPr>
          <w:rFonts w:ascii="Arial" w:hAnsi="Arial" w:cs="Arial"/>
          <w:b/>
          <w:sz w:val="20"/>
          <w:szCs w:val="20"/>
        </w:rPr>
        <w:t xml:space="preserve"> (maske, rokavice, očala, razkužila itd.), nakup in montaža pleksi stekel, dezinfekcija prostorov, itn. </w:t>
      </w:r>
    </w:p>
    <w:p w:rsidR="00A97D86" w:rsidRPr="001362E1" w:rsidRDefault="007701B5" w:rsidP="001362E1">
      <w:pPr>
        <w:pStyle w:val="ListParagraph"/>
        <w:numPr>
          <w:ilvl w:val="0"/>
          <w:numId w:val="9"/>
        </w:numPr>
        <w:spacing w:line="260" w:lineRule="atLeast"/>
        <w:jc w:val="both"/>
        <w:rPr>
          <w:rFonts w:ascii="Arial" w:hAnsi="Arial" w:cs="Arial"/>
          <w:b/>
          <w:sz w:val="20"/>
          <w:szCs w:val="20"/>
        </w:rPr>
      </w:pPr>
      <w:r w:rsidRPr="001362E1">
        <w:rPr>
          <w:rFonts w:ascii="Arial" w:hAnsi="Arial" w:cs="Arial"/>
          <w:sz w:val="20"/>
          <w:szCs w:val="20"/>
          <w:lang w:eastAsia="sl-SI"/>
        </w:rPr>
        <w:t xml:space="preserve">Ali </w:t>
      </w:r>
      <w:r w:rsidR="00A97D86" w:rsidRPr="001362E1">
        <w:rPr>
          <w:rFonts w:ascii="Arial" w:hAnsi="Arial" w:cs="Arial"/>
          <w:sz w:val="20"/>
          <w:szCs w:val="20"/>
          <w:lang w:eastAsia="sl-SI"/>
        </w:rPr>
        <w:t xml:space="preserve">so stroški </w:t>
      </w:r>
      <w:r w:rsidR="000F7CB5" w:rsidRPr="001362E1">
        <w:rPr>
          <w:rFonts w:ascii="Arial" w:hAnsi="Arial" w:cs="Arial"/>
          <w:sz w:val="20"/>
          <w:szCs w:val="20"/>
          <w:lang w:eastAsia="sl-SI"/>
        </w:rPr>
        <w:t xml:space="preserve">za delovanje štabov </w:t>
      </w:r>
      <w:r w:rsidR="00A97D86" w:rsidRPr="001362E1">
        <w:rPr>
          <w:rFonts w:ascii="Arial" w:hAnsi="Arial" w:cs="Arial"/>
          <w:sz w:val="20"/>
          <w:szCs w:val="20"/>
          <w:lang w:eastAsia="sl-SI"/>
        </w:rPr>
        <w:t>CZ (</w:t>
      </w:r>
      <w:r w:rsidR="000F7CB5" w:rsidRPr="001362E1">
        <w:rPr>
          <w:rFonts w:ascii="Arial" w:hAnsi="Arial" w:cs="Arial"/>
          <w:sz w:val="20"/>
          <w:szCs w:val="20"/>
          <w:lang w:eastAsia="sl-SI"/>
        </w:rPr>
        <w:t xml:space="preserve">prehrana, prevoz, </w:t>
      </w:r>
      <w:r w:rsidR="00A97D86" w:rsidRPr="001362E1">
        <w:rPr>
          <w:rFonts w:ascii="Arial" w:hAnsi="Arial" w:cs="Arial"/>
          <w:sz w:val="20"/>
          <w:szCs w:val="20"/>
          <w:lang w:eastAsia="sl-SI"/>
        </w:rPr>
        <w:t xml:space="preserve">sejnine in drugo) </w:t>
      </w:r>
      <w:r w:rsidRPr="001362E1">
        <w:rPr>
          <w:rFonts w:ascii="Arial" w:hAnsi="Arial" w:cs="Arial"/>
          <w:sz w:val="20"/>
          <w:szCs w:val="20"/>
          <w:lang w:eastAsia="sl-SI"/>
        </w:rPr>
        <w:t>upravičen strošek</w:t>
      </w:r>
      <w:r w:rsidR="00A97D86" w:rsidRPr="001362E1">
        <w:rPr>
          <w:rFonts w:ascii="Arial" w:hAnsi="Arial" w:cs="Arial"/>
          <w:sz w:val="20"/>
          <w:szCs w:val="20"/>
          <w:lang w:eastAsia="sl-SI"/>
        </w:rPr>
        <w:t>?</w:t>
      </w:r>
    </w:p>
    <w:p w:rsidR="007701B5" w:rsidRPr="001362E1" w:rsidRDefault="00A97D86" w:rsidP="001362E1">
      <w:pPr>
        <w:pStyle w:val="ListParagraph"/>
        <w:spacing w:line="260" w:lineRule="atLeast"/>
        <w:ind w:left="360"/>
        <w:jc w:val="both"/>
        <w:rPr>
          <w:rFonts w:ascii="Arial" w:hAnsi="Arial" w:cs="Arial"/>
          <w:b/>
          <w:sz w:val="20"/>
          <w:szCs w:val="20"/>
        </w:rPr>
      </w:pPr>
      <w:r w:rsidRPr="001362E1">
        <w:rPr>
          <w:rFonts w:ascii="Arial" w:hAnsi="Arial" w:cs="Arial"/>
          <w:b/>
          <w:sz w:val="20"/>
          <w:szCs w:val="20"/>
          <w:lang w:eastAsia="sl-SI"/>
        </w:rPr>
        <w:t>Da, ti stroški so upravičeni</w:t>
      </w:r>
      <w:r w:rsidR="000F7CB5" w:rsidRPr="001362E1">
        <w:rPr>
          <w:rFonts w:ascii="Arial" w:hAnsi="Arial" w:cs="Arial"/>
          <w:b/>
          <w:sz w:val="20"/>
          <w:szCs w:val="20"/>
          <w:lang w:eastAsia="sl-SI"/>
        </w:rPr>
        <w:t xml:space="preserve"> in se jih vključi v tabelo</w:t>
      </w:r>
      <w:r w:rsidRPr="001362E1">
        <w:rPr>
          <w:rFonts w:ascii="Arial" w:hAnsi="Arial" w:cs="Arial"/>
          <w:b/>
          <w:sz w:val="20"/>
          <w:szCs w:val="20"/>
          <w:lang w:eastAsia="sl-SI"/>
        </w:rPr>
        <w:t xml:space="preserve">, saj gre za delo v štabu z namenom odziva na COVID, izvedeno </w:t>
      </w:r>
      <w:r w:rsidR="000F7CB5" w:rsidRPr="001362E1">
        <w:rPr>
          <w:rFonts w:ascii="Arial" w:hAnsi="Arial" w:cs="Arial"/>
          <w:b/>
          <w:sz w:val="20"/>
          <w:szCs w:val="20"/>
          <w:lang w:eastAsia="sl-SI"/>
        </w:rPr>
        <w:t>izven delovnega časa in predstavlja</w:t>
      </w:r>
      <w:r w:rsidR="005C6372" w:rsidRPr="001362E1">
        <w:rPr>
          <w:rFonts w:ascii="Arial" w:hAnsi="Arial" w:cs="Arial"/>
          <w:b/>
          <w:sz w:val="20"/>
          <w:szCs w:val="20"/>
          <w:lang w:eastAsia="sl-SI"/>
        </w:rPr>
        <w:t xml:space="preserve"> dodatno</w:t>
      </w:r>
      <w:r w:rsidR="00CC0C89" w:rsidRPr="001362E1">
        <w:rPr>
          <w:rFonts w:ascii="Arial" w:hAnsi="Arial" w:cs="Arial"/>
          <w:b/>
          <w:sz w:val="20"/>
          <w:szCs w:val="20"/>
          <w:lang w:eastAsia="sl-SI"/>
        </w:rPr>
        <w:t xml:space="preserve"> delo posameznika</w:t>
      </w:r>
      <w:r w:rsidRPr="001362E1">
        <w:rPr>
          <w:rFonts w:ascii="Arial" w:hAnsi="Arial" w:cs="Arial"/>
          <w:b/>
          <w:sz w:val="20"/>
          <w:szCs w:val="20"/>
          <w:lang w:eastAsia="sl-SI"/>
        </w:rPr>
        <w:t>, kateri je lahko zaposlen tudi v gospodarstvu itn.</w:t>
      </w:r>
    </w:p>
    <w:p w:rsidR="00DE6492" w:rsidRPr="001362E1" w:rsidRDefault="00DE6492" w:rsidP="001362E1">
      <w:pPr>
        <w:pStyle w:val="ListParagraph"/>
        <w:numPr>
          <w:ilvl w:val="0"/>
          <w:numId w:val="9"/>
        </w:numPr>
        <w:spacing w:before="100" w:beforeAutospacing="1" w:after="100" w:afterAutospacing="1" w:line="260" w:lineRule="atLeast"/>
        <w:jc w:val="both"/>
        <w:rPr>
          <w:rFonts w:ascii="Arial" w:eastAsia="Times New Roman" w:hAnsi="Arial" w:cs="Arial"/>
          <w:sz w:val="20"/>
          <w:szCs w:val="20"/>
        </w:rPr>
      </w:pPr>
      <w:r w:rsidRPr="001362E1">
        <w:rPr>
          <w:rFonts w:ascii="Arial" w:hAnsi="Arial" w:cs="Arial"/>
          <w:sz w:val="20"/>
          <w:szCs w:val="20"/>
        </w:rPr>
        <w:t xml:space="preserve">Ali se priznavajo izdatki posrednih proračunskih uporabnikov? </w:t>
      </w:r>
      <w:r w:rsidR="00A97D86" w:rsidRPr="001362E1">
        <w:rPr>
          <w:rFonts w:ascii="Arial" w:hAnsi="Arial" w:cs="Arial"/>
          <w:sz w:val="20"/>
          <w:szCs w:val="20"/>
        </w:rPr>
        <w:t>Ali lahko občina ali ministrstvo</w:t>
      </w:r>
      <w:r w:rsidR="00B70EA3" w:rsidRPr="001362E1">
        <w:rPr>
          <w:rFonts w:ascii="Arial" w:hAnsi="Arial" w:cs="Arial"/>
          <w:sz w:val="20"/>
          <w:szCs w:val="20"/>
          <w:lang w:eastAsia="sl-SI"/>
        </w:rPr>
        <w:t xml:space="preserve"> prikaže </w:t>
      </w:r>
      <w:r w:rsidR="00A97D86" w:rsidRPr="001362E1">
        <w:rPr>
          <w:rFonts w:ascii="Arial" w:hAnsi="Arial" w:cs="Arial"/>
          <w:sz w:val="20"/>
          <w:szCs w:val="20"/>
          <w:lang w:eastAsia="sl-SI"/>
        </w:rPr>
        <w:t>izdatek</w:t>
      </w:r>
      <w:r w:rsidR="00B70EA3" w:rsidRPr="001362E1">
        <w:rPr>
          <w:rFonts w:ascii="Arial" w:hAnsi="Arial" w:cs="Arial"/>
          <w:sz w:val="20"/>
          <w:szCs w:val="20"/>
          <w:lang w:eastAsia="sl-SI"/>
        </w:rPr>
        <w:t xml:space="preserve"> nakupa zaščitne opreme </w:t>
      </w:r>
      <w:r w:rsidR="00A97D86" w:rsidRPr="001362E1">
        <w:rPr>
          <w:rFonts w:ascii="Arial" w:hAnsi="Arial" w:cs="Arial"/>
          <w:sz w:val="20"/>
          <w:szCs w:val="20"/>
          <w:lang w:eastAsia="sl-SI"/>
        </w:rPr>
        <w:t>subjekta iz njihove pristojnosti (</w:t>
      </w:r>
      <w:r w:rsidRPr="001362E1">
        <w:rPr>
          <w:rFonts w:ascii="Arial" w:hAnsi="Arial" w:cs="Arial"/>
          <w:sz w:val="20"/>
          <w:szCs w:val="20"/>
          <w:lang w:eastAsia="sl-SI"/>
        </w:rPr>
        <w:t>posrednega proračunskega porabnika</w:t>
      </w:r>
      <w:r w:rsidR="00A97D86" w:rsidRPr="001362E1">
        <w:rPr>
          <w:rFonts w:ascii="Arial" w:hAnsi="Arial" w:cs="Arial"/>
          <w:sz w:val="20"/>
          <w:szCs w:val="20"/>
          <w:lang w:eastAsia="sl-SI"/>
        </w:rPr>
        <w:t>)</w:t>
      </w:r>
      <w:r w:rsidR="00B70EA3" w:rsidRPr="001362E1">
        <w:rPr>
          <w:rFonts w:ascii="Arial" w:hAnsi="Arial" w:cs="Arial"/>
          <w:sz w:val="20"/>
          <w:szCs w:val="20"/>
          <w:lang w:eastAsia="sl-SI"/>
        </w:rPr>
        <w:t xml:space="preserve">, ki </w:t>
      </w:r>
      <w:r w:rsidRPr="001362E1">
        <w:rPr>
          <w:rFonts w:ascii="Arial" w:hAnsi="Arial" w:cs="Arial"/>
          <w:sz w:val="20"/>
          <w:szCs w:val="20"/>
          <w:lang w:eastAsia="sl-SI"/>
        </w:rPr>
        <w:t xml:space="preserve">jih je </w:t>
      </w:r>
      <w:r w:rsidR="00A97D86" w:rsidRPr="001362E1">
        <w:rPr>
          <w:rFonts w:ascii="Arial" w:hAnsi="Arial" w:cs="Arial"/>
          <w:sz w:val="20"/>
          <w:szCs w:val="20"/>
          <w:lang w:eastAsia="sl-SI"/>
        </w:rPr>
        <w:t>subjekt sam</w:t>
      </w:r>
      <w:r w:rsidR="00B70EA3" w:rsidRPr="001362E1">
        <w:rPr>
          <w:rFonts w:ascii="Arial" w:hAnsi="Arial" w:cs="Arial"/>
          <w:sz w:val="20"/>
          <w:szCs w:val="20"/>
          <w:lang w:eastAsia="sl-SI"/>
        </w:rPr>
        <w:t xml:space="preserve"> nabavil in plačal</w:t>
      </w:r>
      <w:r w:rsidR="00A97D86" w:rsidRPr="001362E1">
        <w:rPr>
          <w:rFonts w:ascii="Arial" w:hAnsi="Arial" w:cs="Arial"/>
          <w:sz w:val="20"/>
          <w:szCs w:val="20"/>
          <w:lang w:eastAsia="sl-SI"/>
        </w:rPr>
        <w:t xml:space="preserve"> (npr.</w:t>
      </w:r>
      <w:r w:rsidR="00B70EA3" w:rsidRPr="001362E1">
        <w:rPr>
          <w:rFonts w:ascii="Arial" w:hAnsi="Arial" w:cs="Arial"/>
          <w:sz w:val="20"/>
          <w:szCs w:val="20"/>
          <w:lang w:eastAsia="sl-SI"/>
        </w:rPr>
        <w:t xml:space="preserve"> dezinfekcijska sredstva</w:t>
      </w:r>
      <w:r w:rsidR="00A97D86" w:rsidRPr="001362E1">
        <w:rPr>
          <w:rFonts w:ascii="Arial" w:hAnsi="Arial" w:cs="Arial"/>
          <w:sz w:val="20"/>
          <w:szCs w:val="20"/>
          <w:lang w:eastAsia="sl-SI"/>
        </w:rPr>
        <w:t xml:space="preserve">). </w:t>
      </w:r>
    </w:p>
    <w:p w:rsidR="00DE6492" w:rsidRPr="001362E1" w:rsidRDefault="00DE6492" w:rsidP="001362E1">
      <w:pPr>
        <w:pStyle w:val="ListParagraph"/>
        <w:spacing w:before="100" w:beforeAutospacing="1" w:after="100" w:afterAutospacing="1" w:line="260" w:lineRule="atLeast"/>
        <w:ind w:left="360"/>
        <w:jc w:val="both"/>
        <w:rPr>
          <w:rFonts w:ascii="Arial" w:eastAsia="Times New Roman" w:hAnsi="Arial" w:cs="Arial"/>
          <w:sz w:val="20"/>
          <w:szCs w:val="20"/>
        </w:rPr>
      </w:pPr>
      <w:r w:rsidRPr="001362E1">
        <w:rPr>
          <w:rFonts w:ascii="Arial" w:hAnsi="Arial" w:cs="Arial"/>
          <w:b/>
          <w:sz w:val="20"/>
          <w:szCs w:val="20"/>
        </w:rPr>
        <w:t xml:space="preserve">Da, če gre za izvajanje dejavnosti, ki jih bilo treba v času epidemije nujno zagotavljati (če gre za nujne storitve, povezane s preprečevanjem širjenja COVID-19). </w:t>
      </w:r>
    </w:p>
    <w:p w:rsidR="00644C0C" w:rsidRPr="001362E1" w:rsidRDefault="009F7F08" w:rsidP="001362E1">
      <w:pPr>
        <w:pStyle w:val="ListParagraph"/>
        <w:spacing w:before="100" w:beforeAutospacing="1" w:after="100" w:afterAutospacing="1" w:line="260" w:lineRule="atLeast"/>
        <w:ind w:left="360"/>
        <w:jc w:val="both"/>
        <w:rPr>
          <w:rFonts w:ascii="Arial" w:hAnsi="Arial" w:cs="Arial"/>
          <w:b/>
          <w:sz w:val="20"/>
          <w:szCs w:val="20"/>
          <w:lang w:eastAsia="sl-SI"/>
        </w:rPr>
      </w:pPr>
      <w:r w:rsidRPr="001362E1">
        <w:rPr>
          <w:rFonts w:ascii="Arial" w:hAnsi="Arial" w:cs="Arial"/>
          <w:b/>
          <w:sz w:val="20"/>
          <w:szCs w:val="20"/>
          <w:lang w:eastAsia="sl-SI"/>
        </w:rPr>
        <w:t xml:space="preserve">Ob tem je treba paziti, da ne gre za dvojno uveljavljanje stroškov, saj naj bi stroške </w:t>
      </w:r>
      <w:r w:rsidR="00DE6492" w:rsidRPr="001362E1">
        <w:rPr>
          <w:rFonts w:ascii="Arial" w:hAnsi="Arial" w:cs="Arial"/>
          <w:b/>
          <w:sz w:val="20"/>
          <w:szCs w:val="20"/>
          <w:lang w:eastAsia="sl-SI"/>
        </w:rPr>
        <w:t>posrednih proračunskih porabnikov uveljavljali tudi</w:t>
      </w:r>
      <w:r w:rsidRPr="001362E1">
        <w:rPr>
          <w:rFonts w:ascii="Arial" w:hAnsi="Arial" w:cs="Arial"/>
          <w:b/>
          <w:sz w:val="20"/>
          <w:szCs w:val="20"/>
          <w:lang w:eastAsia="sl-SI"/>
        </w:rPr>
        <w:t xml:space="preserve"> MIZŠ</w:t>
      </w:r>
      <w:r w:rsidR="00DE6492" w:rsidRPr="001362E1">
        <w:rPr>
          <w:rFonts w:ascii="Arial" w:hAnsi="Arial" w:cs="Arial"/>
          <w:b/>
          <w:sz w:val="20"/>
          <w:szCs w:val="20"/>
          <w:lang w:eastAsia="sl-SI"/>
        </w:rPr>
        <w:t>, MDDSZ, MZ (vsak iz svojega področja dela)</w:t>
      </w:r>
      <w:r w:rsidRPr="001362E1">
        <w:rPr>
          <w:rFonts w:ascii="Arial" w:hAnsi="Arial" w:cs="Arial"/>
          <w:b/>
          <w:sz w:val="20"/>
          <w:szCs w:val="20"/>
          <w:lang w:eastAsia="sl-SI"/>
        </w:rPr>
        <w:t xml:space="preserve">. </w:t>
      </w:r>
    </w:p>
    <w:p w:rsidR="00DE6492" w:rsidRPr="001362E1" w:rsidRDefault="00DE6492" w:rsidP="001362E1">
      <w:pPr>
        <w:pStyle w:val="ListParagraph"/>
        <w:numPr>
          <w:ilvl w:val="0"/>
          <w:numId w:val="9"/>
        </w:numPr>
        <w:spacing w:before="100" w:beforeAutospacing="1" w:after="100" w:afterAutospacing="1" w:line="260" w:lineRule="atLeast"/>
        <w:jc w:val="both"/>
        <w:rPr>
          <w:rFonts w:ascii="Arial" w:hAnsi="Arial" w:cs="Arial"/>
          <w:b/>
          <w:sz w:val="20"/>
          <w:szCs w:val="20"/>
          <w:lang w:eastAsia="sl-SI"/>
        </w:rPr>
      </w:pPr>
      <w:r w:rsidRPr="001362E1">
        <w:rPr>
          <w:rFonts w:ascii="Arial" w:hAnsi="Arial" w:cs="Arial"/>
          <w:sz w:val="20"/>
          <w:szCs w:val="20"/>
        </w:rPr>
        <w:t xml:space="preserve">Ali </w:t>
      </w:r>
      <w:r w:rsidRPr="001362E1">
        <w:rPr>
          <w:rFonts w:ascii="Arial" w:hAnsi="Arial" w:cs="Arial"/>
          <w:sz w:val="20"/>
          <w:szCs w:val="20"/>
          <w:lang w:eastAsia="sl-SI"/>
        </w:rPr>
        <w:t xml:space="preserve">se priznavajo izdatki, ki jih je občina plačala javnim zavodom </w:t>
      </w:r>
      <w:r w:rsidR="007E13C4" w:rsidRPr="001362E1">
        <w:rPr>
          <w:rFonts w:ascii="Arial" w:hAnsi="Arial" w:cs="Arial"/>
          <w:sz w:val="20"/>
          <w:szCs w:val="20"/>
          <w:lang w:eastAsia="sl-SI"/>
        </w:rPr>
        <w:t xml:space="preserve">in drugim izvajalcem javnih služb </w:t>
      </w:r>
      <w:r w:rsidRPr="001362E1">
        <w:rPr>
          <w:rFonts w:ascii="Arial" w:hAnsi="Arial" w:cs="Arial"/>
          <w:sz w:val="20"/>
          <w:szCs w:val="20"/>
          <w:lang w:eastAsia="sl-SI"/>
        </w:rPr>
        <w:t>zaradi opravljene storitve oziroma nakupa blaga?</w:t>
      </w:r>
    </w:p>
    <w:p w:rsidR="000F7CB5" w:rsidRPr="001362E1" w:rsidRDefault="00DE6492" w:rsidP="001362E1">
      <w:pPr>
        <w:pStyle w:val="ListParagraph"/>
        <w:spacing w:line="260" w:lineRule="atLeast"/>
        <w:ind w:left="360"/>
        <w:jc w:val="both"/>
        <w:rPr>
          <w:rFonts w:ascii="Arial" w:hAnsi="Arial" w:cs="Arial"/>
          <w:b/>
          <w:sz w:val="20"/>
          <w:szCs w:val="20"/>
          <w:lang w:eastAsia="sl-SI"/>
        </w:rPr>
      </w:pPr>
      <w:r w:rsidRPr="001362E1">
        <w:rPr>
          <w:rFonts w:ascii="Arial" w:hAnsi="Arial" w:cs="Arial"/>
          <w:b/>
          <w:sz w:val="20"/>
          <w:szCs w:val="20"/>
          <w:lang w:eastAsia="sl-SI"/>
        </w:rPr>
        <w:t>Da, če je storitev ali blago neposredno povezano z odzivom na COVID-19.</w:t>
      </w:r>
      <w:r w:rsidR="000F7CB5" w:rsidRPr="001362E1">
        <w:rPr>
          <w:rFonts w:ascii="Arial" w:hAnsi="Arial" w:cs="Arial"/>
          <w:b/>
          <w:sz w:val="20"/>
          <w:szCs w:val="20"/>
          <w:lang w:eastAsia="sl-SI"/>
        </w:rPr>
        <w:t xml:space="preserve"> </w:t>
      </w:r>
      <w:r w:rsidR="001C2795" w:rsidRPr="001362E1">
        <w:rPr>
          <w:rFonts w:ascii="Arial" w:hAnsi="Arial" w:cs="Arial"/>
          <w:b/>
          <w:sz w:val="20"/>
          <w:szCs w:val="20"/>
          <w:lang w:eastAsia="sl-SI"/>
        </w:rPr>
        <w:t>Ob tem navedite naziv zavoda.</w:t>
      </w:r>
    </w:p>
    <w:p w:rsidR="007E3E40" w:rsidRPr="001362E1" w:rsidRDefault="007E3E40" w:rsidP="001362E1">
      <w:pPr>
        <w:pStyle w:val="ListParagraph"/>
        <w:numPr>
          <w:ilvl w:val="0"/>
          <w:numId w:val="9"/>
        </w:numPr>
        <w:spacing w:line="260" w:lineRule="atLeast"/>
        <w:jc w:val="both"/>
        <w:rPr>
          <w:rFonts w:ascii="Arial" w:hAnsi="Arial" w:cs="Arial"/>
          <w:sz w:val="20"/>
          <w:szCs w:val="20"/>
        </w:rPr>
      </w:pPr>
      <w:r w:rsidRPr="001362E1">
        <w:rPr>
          <w:rFonts w:ascii="Arial" w:hAnsi="Arial" w:cs="Arial"/>
          <w:sz w:val="20"/>
          <w:szCs w:val="20"/>
        </w:rPr>
        <w:t>Ali sodi nabava razkužil za razkuževanje večstanovanjskih objektov, ki jih je zagotovila občina med upravičene izdatke.</w:t>
      </w:r>
    </w:p>
    <w:p w:rsidR="007E3E40" w:rsidRPr="001362E1" w:rsidRDefault="007E3E40" w:rsidP="001362E1">
      <w:pPr>
        <w:pStyle w:val="ListParagraph"/>
        <w:spacing w:line="260" w:lineRule="atLeast"/>
        <w:ind w:left="360"/>
        <w:jc w:val="both"/>
        <w:rPr>
          <w:rFonts w:ascii="Arial" w:hAnsi="Arial" w:cs="Arial"/>
          <w:b/>
          <w:sz w:val="20"/>
          <w:szCs w:val="20"/>
          <w:lang w:eastAsia="sl-SI"/>
        </w:rPr>
      </w:pPr>
      <w:r w:rsidRPr="001362E1">
        <w:rPr>
          <w:rFonts w:ascii="Arial" w:hAnsi="Arial" w:cs="Arial"/>
          <w:b/>
          <w:sz w:val="20"/>
          <w:szCs w:val="20"/>
          <w:lang w:eastAsia="sl-SI"/>
        </w:rPr>
        <w:t>Da, ker gre za nakup iz javnih sredstev</w:t>
      </w:r>
      <w:r w:rsidR="007E13C4" w:rsidRPr="001362E1">
        <w:rPr>
          <w:rFonts w:ascii="Arial" w:hAnsi="Arial" w:cs="Arial"/>
          <w:b/>
          <w:sz w:val="20"/>
          <w:szCs w:val="20"/>
          <w:lang w:eastAsia="sl-SI"/>
        </w:rPr>
        <w:t xml:space="preserve"> in so bila sredstva neposredno namenjena preprečevanju širjenja COVID-19.</w:t>
      </w:r>
    </w:p>
    <w:p w:rsidR="007701B5" w:rsidRPr="001362E1" w:rsidRDefault="009F7F08" w:rsidP="001362E1">
      <w:pPr>
        <w:pStyle w:val="ListParagraph"/>
        <w:numPr>
          <w:ilvl w:val="0"/>
          <w:numId w:val="9"/>
        </w:numPr>
        <w:spacing w:line="260" w:lineRule="atLeast"/>
        <w:jc w:val="both"/>
        <w:rPr>
          <w:rFonts w:ascii="Arial" w:hAnsi="Arial" w:cs="Arial"/>
          <w:b/>
          <w:sz w:val="20"/>
          <w:szCs w:val="20"/>
          <w:lang w:eastAsia="sl-SI"/>
        </w:rPr>
      </w:pPr>
      <w:r w:rsidRPr="001362E1">
        <w:rPr>
          <w:rFonts w:ascii="Arial" w:eastAsia="Times New Roman" w:hAnsi="Arial" w:cs="Arial"/>
          <w:sz w:val="20"/>
          <w:szCs w:val="20"/>
        </w:rPr>
        <w:t>A</w:t>
      </w:r>
      <w:r w:rsidR="007701B5" w:rsidRPr="001362E1">
        <w:rPr>
          <w:rFonts w:ascii="Arial" w:eastAsia="Times New Roman" w:hAnsi="Arial" w:cs="Arial"/>
          <w:sz w:val="20"/>
          <w:szCs w:val="20"/>
        </w:rPr>
        <w:t xml:space="preserve">li so </w:t>
      </w:r>
      <w:r w:rsidR="007701B5" w:rsidRPr="001362E1">
        <w:rPr>
          <w:rFonts w:ascii="Arial" w:eastAsia="Times New Roman" w:hAnsi="Arial" w:cs="Arial"/>
          <w:bCs/>
          <w:sz w:val="20"/>
          <w:szCs w:val="20"/>
        </w:rPr>
        <w:t>upravičeni stroški za začasno namestitev zdravnikov</w:t>
      </w:r>
      <w:r w:rsidR="007701B5" w:rsidRPr="001362E1">
        <w:rPr>
          <w:rFonts w:ascii="Arial" w:eastAsia="Times New Roman" w:hAnsi="Arial" w:cs="Arial"/>
          <w:sz w:val="20"/>
          <w:szCs w:val="20"/>
        </w:rPr>
        <w:t xml:space="preserve"> (ki v času epidemije niso bivali doma v izogib prenosa okužbe na svoje družinske člane, ker so delali na COVID</w:t>
      </w:r>
      <w:r w:rsidRPr="001362E1">
        <w:rPr>
          <w:rFonts w:ascii="Arial" w:eastAsia="Times New Roman" w:hAnsi="Arial" w:cs="Arial"/>
          <w:sz w:val="20"/>
          <w:szCs w:val="20"/>
        </w:rPr>
        <w:t>-19</w:t>
      </w:r>
      <w:r w:rsidR="007701B5" w:rsidRPr="001362E1">
        <w:rPr>
          <w:rFonts w:ascii="Arial" w:eastAsia="Times New Roman" w:hAnsi="Arial" w:cs="Arial"/>
          <w:sz w:val="20"/>
          <w:szCs w:val="20"/>
        </w:rPr>
        <w:t xml:space="preserve"> </w:t>
      </w:r>
      <w:r w:rsidRPr="001362E1">
        <w:rPr>
          <w:rFonts w:ascii="Arial" w:eastAsia="Times New Roman" w:hAnsi="Arial" w:cs="Arial"/>
          <w:sz w:val="20"/>
          <w:szCs w:val="20"/>
        </w:rPr>
        <w:t>točki)?</w:t>
      </w:r>
    </w:p>
    <w:p w:rsidR="009F7F08" w:rsidRPr="001362E1" w:rsidRDefault="009F7F08" w:rsidP="001362E1">
      <w:pPr>
        <w:pStyle w:val="ListParagraph"/>
        <w:spacing w:before="100" w:beforeAutospacing="1" w:after="100" w:afterAutospacing="1" w:line="260" w:lineRule="atLeast"/>
        <w:ind w:left="360"/>
        <w:jc w:val="both"/>
        <w:rPr>
          <w:rFonts w:ascii="Arial" w:eastAsia="Times New Roman" w:hAnsi="Arial" w:cs="Arial"/>
          <w:b/>
          <w:sz w:val="20"/>
          <w:szCs w:val="20"/>
        </w:rPr>
      </w:pPr>
      <w:r w:rsidRPr="001362E1">
        <w:rPr>
          <w:rFonts w:ascii="Arial" w:eastAsia="Times New Roman" w:hAnsi="Arial" w:cs="Arial"/>
          <w:b/>
          <w:sz w:val="20"/>
          <w:szCs w:val="20"/>
        </w:rPr>
        <w:t>Da.</w:t>
      </w:r>
    </w:p>
    <w:p w:rsidR="009F7F08" w:rsidRPr="001362E1" w:rsidRDefault="009F7F08" w:rsidP="001362E1">
      <w:pPr>
        <w:pStyle w:val="ListParagraph"/>
        <w:numPr>
          <w:ilvl w:val="0"/>
          <w:numId w:val="9"/>
        </w:numPr>
        <w:spacing w:line="260" w:lineRule="atLeast"/>
        <w:jc w:val="both"/>
        <w:rPr>
          <w:rFonts w:ascii="Arial" w:hAnsi="Arial" w:cs="Arial"/>
          <w:sz w:val="20"/>
          <w:szCs w:val="20"/>
        </w:rPr>
      </w:pPr>
      <w:r w:rsidRPr="001362E1">
        <w:rPr>
          <w:rFonts w:ascii="Arial" w:eastAsia="Times New Roman" w:hAnsi="Arial" w:cs="Arial"/>
          <w:bCs/>
          <w:sz w:val="20"/>
          <w:szCs w:val="20"/>
          <w:lang w:eastAsia="sl-SI"/>
        </w:rPr>
        <w:t xml:space="preserve">Ali so pravičeni </w:t>
      </w:r>
      <w:r w:rsidR="007701B5" w:rsidRPr="001362E1">
        <w:rPr>
          <w:rFonts w:ascii="Arial" w:eastAsia="Times New Roman" w:hAnsi="Arial" w:cs="Arial"/>
          <w:bCs/>
          <w:sz w:val="20"/>
          <w:szCs w:val="20"/>
          <w:lang w:eastAsia="sl-SI"/>
        </w:rPr>
        <w:t xml:space="preserve">stroški, ki so nastali z varstvom otrok </w:t>
      </w:r>
      <w:r w:rsidRPr="001362E1">
        <w:rPr>
          <w:rFonts w:ascii="Arial" w:eastAsia="Times New Roman" w:hAnsi="Arial" w:cs="Arial"/>
          <w:bCs/>
          <w:sz w:val="20"/>
          <w:szCs w:val="20"/>
          <w:lang w:eastAsia="sl-SI"/>
        </w:rPr>
        <w:t xml:space="preserve">zdravstvenega </w:t>
      </w:r>
      <w:r w:rsidR="007701B5" w:rsidRPr="001362E1">
        <w:rPr>
          <w:rFonts w:ascii="Arial" w:eastAsia="Times New Roman" w:hAnsi="Arial" w:cs="Arial"/>
          <w:bCs/>
          <w:sz w:val="20"/>
          <w:szCs w:val="20"/>
          <w:lang w:eastAsia="sl-SI"/>
        </w:rPr>
        <w:t>osebja</w:t>
      </w:r>
      <w:r w:rsidR="007701B5" w:rsidRPr="001362E1">
        <w:rPr>
          <w:rFonts w:ascii="Arial" w:eastAsia="Times New Roman" w:hAnsi="Arial" w:cs="Arial"/>
          <w:sz w:val="20"/>
          <w:szCs w:val="20"/>
          <w:lang w:eastAsia="sl-SI"/>
        </w:rPr>
        <w:t xml:space="preserve"> (oba starša sta zaposlena v </w:t>
      </w:r>
      <w:r w:rsidRPr="001362E1">
        <w:rPr>
          <w:rFonts w:ascii="Arial" w:eastAsia="Times New Roman" w:hAnsi="Arial" w:cs="Arial"/>
          <w:sz w:val="20"/>
          <w:szCs w:val="20"/>
          <w:lang w:eastAsia="sl-SI"/>
        </w:rPr>
        <w:t>zdravstvu)?</w:t>
      </w:r>
    </w:p>
    <w:p w:rsidR="000F7CB5" w:rsidRPr="001362E1" w:rsidRDefault="009F7F08" w:rsidP="001362E1">
      <w:pPr>
        <w:pStyle w:val="ListParagraph"/>
        <w:spacing w:line="260" w:lineRule="atLeast"/>
        <w:ind w:left="360"/>
        <w:jc w:val="both"/>
        <w:rPr>
          <w:rFonts w:ascii="Arial" w:hAnsi="Arial" w:cs="Arial"/>
          <w:b/>
          <w:sz w:val="20"/>
          <w:szCs w:val="20"/>
        </w:rPr>
      </w:pPr>
      <w:r w:rsidRPr="001362E1">
        <w:rPr>
          <w:rFonts w:ascii="Arial" w:hAnsi="Arial" w:cs="Arial"/>
          <w:b/>
          <w:sz w:val="20"/>
          <w:szCs w:val="20"/>
        </w:rPr>
        <w:t>N</w:t>
      </w:r>
      <w:r w:rsidR="00096CA1" w:rsidRPr="001362E1">
        <w:rPr>
          <w:rFonts w:ascii="Arial" w:hAnsi="Arial" w:cs="Arial"/>
          <w:b/>
          <w:sz w:val="20"/>
          <w:szCs w:val="20"/>
        </w:rPr>
        <w:t xml:space="preserve">e, ker gre za strošek dela </w:t>
      </w:r>
      <w:r w:rsidRPr="001362E1">
        <w:rPr>
          <w:rFonts w:ascii="Arial" w:hAnsi="Arial" w:cs="Arial"/>
          <w:b/>
          <w:sz w:val="20"/>
          <w:szCs w:val="20"/>
        </w:rPr>
        <w:t xml:space="preserve">za zagotavljanje dejavnosti, ki ni povezana neposredno z odzivom na COVID-19 (varstvo otrok). Če so stroški nastali zaradi zagotavljanja zaščitnih sredstev, pa izdatek lahko uveljavljate. </w:t>
      </w:r>
    </w:p>
    <w:p w:rsidR="008125EC" w:rsidRPr="001362E1" w:rsidRDefault="008125EC" w:rsidP="001362E1">
      <w:pPr>
        <w:pStyle w:val="ListParagraph"/>
        <w:numPr>
          <w:ilvl w:val="0"/>
          <w:numId w:val="9"/>
        </w:numPr>
        <w:spacing w:line="260" w:lineRule="atLeast"/>
        <w:jc w:val="both"/>
        <w:rPr>
          <w:rFonts w:ascii="Arial" w:hAnsi="Arial" w:cs="Arial"/>
          <w:b/>
          <w:sz w:val="20"/>
          <w:szCs w:val="20"/>
        </w:rPr>
      </w:pPr>
      <w:r w:rsidRPr="001362E1">
        <w:rPr>
          <w:rFonts w:ascii="Arial" w:hAnsi="Arial" w:cs="Arial"/>
          <w:sz w:val="20"/>
          <w:szCs w:val="20"/>
          <w:lang w:eastAsia="sl-SI"/>
        </w:rPr>
        <w:t>Ali je strošek plače zaradi dodatne zaposlitve zaradi preprečevanja širjenja COVID-19 upravičen strošek?</w:t>
      </w:r>
    </w:p>
    <w:p w:rsidR="008125EC" w:rsidRPr="001362E1" w:rsidRDefault="008125EC" w:rsidP="001362E1">
      <w:pPr>
        <w:pStyle w:val="ListParagraph"/>
        <w:spacing w:line="260" w:lineRule="atLeast"/>
        <w:ind w:left="360"/>
        <w:jc w:val="both"/>
        <w:rPr>
          <w:rFonts w:ascii="Arial" w:hAnsi="Arial" w:cs="Arial"/>
          <w:b/>
          <w:sz w:val="20"/>
          <w:szCs w:val="20"/>
        </w:rPr>
      </w:pPr>
      <w:r w:rsidRPr="001362E1">
        <w:rPr>
          <w:rFonts w:ascii="Arial" w:hAnsi="Arial" w:cs="Arial"/>
          <w:b/>
          <w:sz w:val="20"/>
          <w:szCs w:val="20"/>
          <w:lang w:eastAsia="sl-SI"/>
        </w:rPr>
        <w:lastRenderedPageBreak/>
        <w:t xml:space="preserve">Da, če gre za zaposlitev, ki je nujna za preprečevanje širjenja COVID-19 in </w:t>
      </w:r>
      <w:r w:rsidR="003C4BB3" w:rsidRPr="001362E1">
        <w:rPr>
          <w:rFonts w:ascii="Arial" w:hAnsi="Arial" w:cs="Arial"/>
          <w:b/>
          <w:sz w:val="20"/>
          <w:szCs w:val="20"/>
          <w:lang w:eastAsia="sl-SI"/>
        </w:rPr>
        <w:t>skladna z Zakonom o interventnih ukrepih za zajezitev epidemije COVID-19 in omilitev njenih posledic za državljane in gospodarstvo (ZIUZEOP).</w:t>
      </w:r>
    </w:p>
    <w:p w:rsidR="00862E74" w:rsidRPr="001362E1" w:rsidRDefault="00862E74" w:rsidP="001362E1">
      <w:pPr>
        <w:pStyle w:val="ListParagraph"/>
        <w:numPr>
          <w:ilvl w:val="0"/>
          <w:numId w:val="9"/>
        </w:numPr>
        <w:spacing w:line="260" w:lineRule="atLeast"/>
        <w:jc w:val="both"/>
        <w:rPr>
          <w:rFonts w:ascii="Arial" w:hAnsi="Arial" w:cs="Arial"/>
          <w:b/>
          <w:sz w:val="20"/>
          <w:szCs w:val="20"/>
        </w:rPr>
      </w:pPr>
      <w:r w:rsidRPr="001362E1">
        <w:rPr>
          <w:rFonts w:ascii="Arial" w:hAnsi="Arial" w:cs="Arial"/>
          <w:sz w:val="20"/>
          <w:szCs w:val="20"/>
          <w:lang w:eastAsia="sl-SI"/>
        </w:rPr>
        <w:t>Ali se priznavajo tudi izdatki</w:t>
      </w:r>
      <w:r w:rsidR="009F7F08" w:rsidRPr="001362E1">
        <w:rPr>
          <w:rFonts w:ascii="Arial" w:hAnsi="Arial" w:cs="Arial"/>
          <w:sz w:val="20"/>
          <w:szCs w:val="20"/>
          <w:lang w:eastAsia="sl-SI"/>
        </w:rPr>
        <w:t xml:space="preserve">, </w:t>
      </w:r>
      <w:r w:rsidRPr="001362E1">
        <w:rPr>
          <w:rFonts w:ascii="Arial" w:hAnsi="Arial" w:cs="Arial"/>
          <w:sz w:val="20"/>
          <w:szCs w:val="20"/>
          <w:lang w:eastAsia="sl-SI"/>
        </w:rPr>
        <w:t xml:space="preserve">ki so jih plačali javni zavodi tretji osebi neposredno (npr. komunala je naročila </w:t>
      </w:r>
      <w:r w:rsidR="009F7F08" w:rsidRPr="001362E1">
        <w:rPr>
          <w:rFonts w:ascii="Arial" w:hAnsi="Arial" w:cs="Arial"/>
          <w:sz w:val="20"/>
          <w:szCs w:val="20"/>
          <w:lang w:eastAsia="sl-SI"/>
        </w:rPr>
        <w:t>zaščitno opremo za pogrebno dejavnost</w:t>
      </w:r>
      <w:r w:rsidRPr="001362E1">
        <w:rPr>
          <w:rFonts w:ascii="Arial" w:hAnsi="Arial" w:cs="Arial"/>
          <w:sz w:val="20"/>
          <w:szCs w:val="20"/>
          <w:lang w:eastAsia="sl-SI"/>
        </w:rPr>
        <w:t>)</w:t>
      </w:r>
      <w:r w:rsidR="009F7F08" w:rsidRPr="001362E1">
        <w:rPr>
          <w:rFonts w:ascii="Arial" w:hAnsi="Arial" w:cs="Arial"/>
          <w:sz w:val="20"/>
          <w:szCs w:val="20"/>
          <w:lang w:eastAsia="sl-SI"/>
        </w:rPr>
        <w:t xml:space="preserve">? </w:t>
      </w:r>
    </w:p>
    <w:p w:rsidR="000F7CB5" w:rsidRPr="001362E1" w:rsidRDefault="00862E74" w:rsidP="001362E1">
      <w:pPr>
        <w:pStyle w:val="ListParagraph"/>
        <w:spacing w:line="260" w:lineRule="atLeast"/>
        <w:ind w:left="360"/>
        <w:jc w:val="both"/>
        <w:rPr>
          <w:rFonts w:ascii="Arial" w:hAnsi="Arial" w:cs="Arial"/>
          <w:b/>
          <w:sz w:val="20"/>
          <w:szCs w:val="20"/>
          <w:lang w:eastAsia="sl-SI"/>
        </w:rPr>
      </w:pPr>
      <w:r w:rsidRPr="001362E1">
        <w:rPr>
          <w:rFonts w:ascii="Arial" w:hAnsi="Arial" w:cs="Arial"/>
          <w:b/>
          <w:sz w:val="20"/>
          <w:szCs w:val="20"/>
          <w:lang w:eastAsia="sl-SI"/>
        </w:rPr>
        <w:t>Da, če so izpolnjeni kriteriji – obstaja podlaga za te izdatke, so bili plačani iz javnih sredstev in gre za</w:t>
      </w:r>
      <w:r w:rsidR="009F7F08" w:rsidRPr="001362E1">
        <w:rPr>
          <w:rFonts w:ascii="Arial" w:hAnsi="Arial" w:cs="Arial"/>
          <w:b/>
          <w:sz w:val="20"/>
          <w:szCs w:val="20"/>
          <w:lang w:eastAsia="sl-SI"/>
        </w:rPr>
        <w:t xml:space="preserve"> zaščitna sredstva, </w:t>
      </w:r>
      <w:r w:rsidRPr="001362E1">
        <w:rPr>
          <w:rFonts w:ascii="Arial" w:hAnsi="Arial" w:cs="Arial"/>
          <w:b/>
          <w:sz w:val="20"/>
          <w:szCs w:val="20"/>
          <w:lang w:eastAsia="sl-SI"/>
        </w:rPr>
        <w:t xml:space="preserve">ki </w:t>
      </w:r>
      <w:r w:rsidR="005F2F3B" w:rsidRPr="001362E1">
        <w:rPr>
          <w:rFonts w:ascii="Arial" w:hAnsi="Arial" w:cs="Arial"/>
          <w:b/>
          <w:sz w:val="20"/>
          <w:szCs w:val="20"/>
          <w:lang w:eastAsia="sl-SI"/>
        </w:rPr>
        <w:t xml:space="preserve">so bila namenjena za izvajanje npr. pogrebne dejavnosti in ne komercialne namene. </w:t>
      </w:r>
    </w:p>
    <w:p w:rsidR="009F7F08" w:rsidRPr="001362E1" w:rsidRDefault="009F7F08" w:rsidP="001362E1">
      <w:pPr>
        <w:pStyle w:val="ListParagraph"/>
        <w:numPr>
          <w:ilvl w:val="0"/>
          <w:numId w:val="9"/>
        </w:numPr>
        <w:spacing w:line="260" w:lineRule="atLeast"/>
        <w:jc w:val="both"/>
        <w:rPr>
          <w:rFonts w:ascii="Arial" w:hAnsi="Arial" w:cs="Arial"/>
          <w:b/>
          <w:sz w:val="20"/>
          <w:szCs w:val="20"/>
          <w:lang w:eastAsia="sl-SI"/>
        </w:rPr>
      </w:pPr>
      <w:r w:rsidRPr="001362E1">
        <w:rPr>
          <w:rFonts w:ascii="Arial" w:eastAsia="Times New Roman" w:hAnsi="Arial" w:cs="Arial"/>
          <w:sz w:val="20"/>
          <w:szCs w:val="20"/>
        </w:rPr>
        <w:t>Natančno opredelite izdatke katerih javnih zavodov in podjetij vključimo v to tabelo.</w:t>
      </w:r>
    </w:p>
    <w:p w:rsidR="000F7CB5" w:rsidRPr="001362E1" w:rsidRDefault="009F7F08" w:rsidP="001362E1">
      <w:pPr>
        <w:pStyle w:val="ListParagraph"/>
        <w:spacing w:line="260" w:lineRule="atLeast"/>
        <w:ind w:left="360"/>
        <w:jc w:val="both"/>
        <w:rPr>
          <w:rFonts w:ascii="Arial" w:hAnsi="Arial" w:cs="Arial"/>
          <w:b/>
          <w:bCs/>
          <w:sz w:val="20"/>
          <w:szCs w:val="20"/>
        </w:rPr>
      </w:pPr>
      <w:r w:rsidRPr="001362E1">
        <w:rPr>
          <w:rFonts w:ascii="Arial" w:hAnsi="Arial" w:cs="Arial"/>
          <w:b/>
          <w:bCs/>
          <w:sz w:val="20"/>
          <w:szCs w:val="20"/>
        </w:rPr>
        <w:t xml:space="preserve">Upravičeni so izdatki zavodov, ki so v času epidemije izvajali dejavnost, ki je bila nujna za odziv na COVID-19. Tu bi bil primer kak zavod, ki je npr. zagotavljal oskrbo ali obroke ranljivim skupinam, ker jih zaradi zaprtja šol ni bilo mogoče zagotoviti itn. Upravičen strošek je tudi za nakup zaščitnih sredstev, če jih je npr. kupila občina in potem razdelila njim. </w:t>
      </w:r>
    </w:p>
    <w:p w:rsidR="009F7F08" w:rsidRPr="001362E1" w:rsidRDefault="009F7F08" w:rsidP="001362E1">
      <w:pPr>
        <w:pStyle w:val="ListParagraph"/>
        <w:numPr>
          <w:ilvl w:val="0"/>
          <w:numId w:val="9"/>
        </w:numPr>
        <w:spacing w:line="260" w:lineRule="atLeast"/>
        <w:jc w:val="both"/>
        <w:rPr>
          <w:rFonts w:ascii="Arial" w:hAnsi="Arial" w:cs="Arial"/>
          <w:b/>
          <w:bCs/>
          <w:sz w:val="20"/>
          <w:szCs w:val="20"/>
        </w:rPr>
      </w:pPr>
      <w:r w:rsidRPr="001362E1">
        <w:rPr>
          <w:rFonts w:ascii="Arial" w:eastAsia="Times New Roman" w:hAnsi="Arial" w:cs="Arial"/>
          <w:sz w:val="20"/>
          <w:szCs w:val="20"/>
        </w:rPr>
        <w:t>Kaj z javnimi podjetji, ki so ves ta čas opravljali javne storitve ?</w:t>
      </w:r>
    </w:p>
    <w:p w:rsidR="009F7F08" w:rsidRPr="002C60F5" w:rsidRDefault="009F7F08" w:rsidP="001362E1">
      <w:pPr>
        <w:pStyle w:val="ListParagraph"/>
        <w:spacing w:line="260" w:lineRule="atLeast"/>
        <w:ind w:left="360"/>
        <w:jc w:val="both"/>
        <w:rPr>
          <w:rFonts w:ascii="Arial" w:hAnsi="Arial" w:cs="Arial"/>
          <w:b/>
          <w:bCs/>
          <w:sz w:val="20"/>
          <w:szCs w:val="20"/>
          <w:lang w:eastAsia="sl-SI"/>
        </w:rPr>
      </w:pPr>
      <w:r w:rsidRPr="001362E1">
        <w:rPr>
          <w:rFonts w:ascii="Arial" w:hAnsi="Arial" w:cs="Arial"/>
          <w:b/>
          <w:bCs/>
          <w:sz w:val="20"/>
          <w:szCs w:val="20"/>
          <w:lang w:eastAsia="sl-SI"/>
        </w:rPr>
        <w:t xml:space="preserve">Če gre za javna podjetja, ki izvajajo javne službe in so bili stroški kriti iz javnih sredstev </w:t>
      </w:r>
      <w:r w:rsidRPr="002C60F5">
        <w:rPr>
          <w:rFonts w:ascii="Arial" w:hAnsi="Arial" w:cs="Arial"/>
          <w:b/>
          <w:bCs/>
          <w:sz w:val="20"/>
          <w:szCs w:val="20"/>
          <w:lang w:eastAsia="sl-SI"/>
        </w:rPr>
        <w:t>(npr. za nakup zaščitne opremo za komunalno službo), potem gre za upravičen strošek.</w:t>
      </w:r>
    </w:p>
    <w:p w:rsidR="00037FF3" w:rsidRPr="002C60F5" w:rsidRDefault="00037FF3" w:rsidP="001362E1">
      <w:pPr>
        <w:pStyle w:val="ListParagraph"/>
        <w:numPr>
          <w:ilvl w:val="0"/>
          <w:numId w:val="9"/>
        </w:numPr>
        <w:spacing w:line="260" w:lineRule="atLeast"/>
        <w:jc w:val="both"/>
        <w:rPr>
          <w:rFonts w:ascii="Arial" w:hAnsi="Arial" w:cs="Arial"/>
          <w:bCs/>
          <w:sz w:val="20"/>
          <w:szCs w:val="20"/>
          <w:lang w:eastAsia="sl-SI"/>
        </w:rPr>
      </w:pPr>
      <w:r w:rsidRPr="002C60F5">
        <w:rPr>
          <w:rFonts w:ascii="Arial" w:hAnsi="Arial" w:cs="Arial"/>
          <w:bCs/>
          <w:sz w:val="20"/>
          <w:szCs w:val="20"/>
          <w:lang w:eastAsia="sl-SI"/>
        </w:rPr>
        <w:t>Ali je škoda, ki je posameznim proračunskim uporabnikom</w:t>
      </w:r>
      <w:r w:rsidR="002C60F5" w:rsidRPr="002C60F5">
        <w:rPr>
          <w:rFonts w:ascii="Arial" w:hAnsi="Arial" w:cs="Arial"/>
          <w:bCs/>
          <w:sz w:val="20"/>
          <w:szCs w:val="20"/>
          <w:lang w:eastAsia="sl-SI"/>
        </w:rPr>
        <w:t xml:space="preserve"> (vključno s škodo na kulturni dediščini)</w:t>
      </w:r>
      <w:r w:rsidRPr="002C60F5">
        <w:rPr>
          <w:rFonts w:ascii="Arial" w:hAnsi="Arial" w:cs="Arial"/>
          <w:bCs/>
          <w:sz w:val="20"/>
          <w:szCs w:val="20"/>
          <w:lang w:eastAsia="sl-SI"/>
        </w:rPr>
        <w:t xml:space="preserve"> nastala zaradi epidem</w:t>
      </w:r>
      <w:r w:rsidR="002C60F5" w:rsidRPr="002C60F5">
        <w:rPr>
          <w:rFonts w:ascii="Arial" w:hAnsi="Arial" w:cs="Arial"/>
          <w:bCs/>
          <w:sz w:val="20"/>
          <w:szCs w:val="20"/>
          <w:lang w:eastAsia="sl-SI"/>
        </w:rPr>
        <w:t>ije COVID-19 upravičeni izdatek?</w:t>
      </w:r>
      <w:r w:rsidRPr="002C60F5">
        <w:rPr>
          <w:rFonts w:ascii="Arial" w:hAnsi="Arial" w:cs="Arial"/>
          <w:bCs/>
          <w:sz w:val="20"/>
          <w:szCs w:val="20"/>
          <w:lang w:eastAsia="sl-SI"/>
        </w:rPr>
        <w:t xml:space="preserve"> </w:t>
      </w:r>
    </w:p>
    <w:p w:rsidR="007E13C4" w:rsidRPr="002C60F5" w:rsidRDefault="008A44E3" w:rsidP="001362E1">
      <w:pPr>
        <w:pStyle w:val="ListParagraph"/>
        <w:spacing w:line="260" w:lineRule="atLeast"/>
        <w:ind w:left="360"/>
        <w:jc w:val="both"/>
        <w:rPr>
          <w:rFonts w:ascii="Arial" w:hAnsi="Arial" w:cs="Arial"/>
          <w:b/>
          <w:bCs/>
          <w:sz w:val="20"/>
          <w:szCs w:val="20"/>
          <w:lang w:eastAsia="sl-SI"/>
        </w:rPr>
      </w:pPr>
      <w:r w:rsidRPr="002C60F5">
        <w:rPr>
          <w:rFonts w:ascii="Arial" w:hAnsi="Arial" w:cs="Arial"/>
          <w:b/>
          <w:bCs/>
          <w:sz w:val="20"/>
          <w:szCs w:val="20"/>
          <w:lang w:eastAsia="sl-SI"/>
        </w:rPr>
        <w:t>Ne.</w:t>
      </w:r>
    </w:p>
    <w:p w:rsidR="0087659F" w:rsidRPr="001362E1" w:rsidRDefault="0087659F" w:rsidP="001362E1">
      <w:pPr>
        <w:pStyle w:val="ListParagraph"/>
        <w:numPr>
          <w:ilvl w:val="0"/>
          <w:numId w:val="9"/>
        </w:numPr>
        <w:spacing w:line="260" w:lineRule="atLeast"/>
        <w:jc w:val="both"/>
        <w:rPr>
          <w:rFonts w:ascii="Arial" w:hAnsi="Arial" w:cs="Arial"/>
          <w:bCs/>
          <w:sz w:val="20"/>
          <w:szCs w:val="20"/>
          <w:lang w:eastAsia="sl-SI"/>
        </w:rPr>
      </w:pPr>
      <w:r w:rsidRPr="001362E1">
        <w:rPr>
          <w:rFonts w:ascii="Arial" w:hAnsi="Arial" w:cs="Arial"/>
          <w:bCs/>
          <w:sz w:val="20"/>
          <w:szCs w:val="20"/>
          <w:lang w:eastAsia="sl-SI"/>
        </w:rPr>
        <w:t>Ali oceno izdatkov med 16. 5. in 12.7. za izobraževalne zavode v evidenco prihodnjih stroškov vključijo občine?</w:t>
      </w:r>
    </w:p>
    <w:p w:rsidR="001C2795" w:rsidRPr="001362E1" w:rsidRDefault="007E3E40" w:rsidP="001362E1">
      <w:pPr>
        <w:pStyle w:val="ListParagraph"/>
        <w:spacing w:line="260" w:lineRule="atLeast"/>
        <w:ind w:left="360"/>
        <w:jc w:val="both"/>
        <w:rPr>
          <w:rFonts w:ascii="Arial" w:hAnsi="Arial" w:cs="Arial"/>
          <w:b/>
          <w:bCs/>
          <w:sz w:val="20"/>
          <w:szCs w:val="20"/>
          <w:lang w:eastAsia="sl-SI"/>
        </w:rPr>
      </w:pPr>
      <w:r w:rsidRPr="001362E1">
        <w:rPr>
          <w:rFonts w:ascii="Arial" w:hAnsi="Arial" w:cs="Arial"/>
          <w:b/>
          <w:bCs/>
          <w:sz w:val="20"/>
          <w:szCs w:val="20"/>
          <w:lang w:eastAsia="sl-SI"/>
        </w:rPr>
        <w:t>Izobraževalne institucije so bile k oceni izdatkov pozvane s strani MIZŠ. Ta izdatek v ta</w:t>
      </w:r>
      <w:r w:rsidR="001C2795" w:rsidRPr="001362E1">
        <w:rPr>
          <w:rFonts w:ascii="Arial" w:hAnsi="Arial" w:cs="Arial"/>
          <w:b/>
          <w:bCs/>
          <w:sz w:val="20"/>
          <w:szCs w:val="20"/>
          <w:lang w:eastAsia="sl-SI"/>
        </w:rPr>
        <w:t>belo vključi MIZŠ in ne občine.</w:t>
      </w:r>
    </w:p>
    <w:p w:rsidR="001F16F4" w:rsidRPr="001362E1" w:rsidRDefault="001F16F4" w:rsidP="001362E1">
      <w:pPr>
        <w:pStyle w:val="ListParagraph"/>
        <w:numPr>
          <w:ilvl w:val="0"/>
          <w:numId w:val="9"/>
        </w:numPr>
        <w:spacing w:line="260" w:lineRule="atLeast"/>
        <w:jc w:val="both"/>
        <w:rPr>
          <w:rFonts w:ascii="Arial" w:hAnsi="Arial" w:cs="Arial"/>
          <w:sz w:val="20"/>
          <w:szCs w:val="20"/>
        </w:rPr>
      </w:pPr>
      <w:r w:rsidRPr="001362E1">
        <w:rPr>
          <w:rFonts w:ascii="Arial" w:hAnsi="Arial" w:cs="Arial"/>
          <w:sz w:val="20"/>
          <w:szCs w:val="20"/>
        </w:rPr>
        <w:t xml:space="preserve">Ali je upravičeni strošek tudi plačilo izvedbe storitev </w:t>
      </w:r>
      <w:r w:rsidR="001C2795" w:rsidRPr="001362E1">
        <w:rPr>
          <w:rFonts w:ascii="Arial" w:hAnsi="Arial" w:cs="Arial"/>
          <w:sz w:val="20"/>
          <w:szCs w:val="20"/>
        </w:rPr>
        <w:t>tudi prostovoljnim organizacijam</w:t>
      </w:r>
      <w:r w:rsidRPr="001362E1">
        <w:rPr>
          <w:rFonts w:ascii="Arial" w:hAnsi="Arial" w:cs="Arial"/>
          <w:sz w:val="20"/>
          <w:szCs w:val="20"/>
        </w:rPr>
        <w:t xml:space="preserve"> s strani občine? </w:t>
      </w:r>
    </w:p>
    <w:p w:rsidR="008125EC" w:rsidRPr="001362E1" w:rsidRDefault="008125EC" w:rsidP="001362E1">
      <w:pPr>
        <w:pStyle w:val="ListParagraph"/>
        <w:spacing w:after="0" w:line="260" w:lineRule="atLeast"/>
        <w:ind w:left="360"/>
        <w:jc w:val="both"/>
        <w:rPr>
          <w:rFonts w:ascii="Arial" w:hAnsi="Arial" w:cs="Arial"/>
          <w:b/>
          <w:sz w:val="20"/>
          <w:szCs w:val="20"/>
        </w:rPr>
      </w:pPr>
      <w:r w:rsidRPr="001362E1">
        <w:rPr>
          <w:rFonts w:ascii="Arial" w:hAnsi="Arial" w:cs="Arial"/>
          <w:b/>
          <w:sz w:val="20"/>
          <w:szCs w:val="20"/>
        </w:rPr>
        <w:t>Da, če so izvajale aktivnosti za preprečevanje širjenja COVID-19.</w:t>
      </w:r>
    </w:p>
    <w:p w:rsidR="008125EC" w:rsidRPr="001362E1" w:rsidRDefault="008125EC" w:rsidP="001362E1">
      <w:pPr>
        <w:numPr>
          <w:ilvl w:val="0"/>
          <w:numId w:val="9"/>
        </w:numPr>
        <w:spacing w:after="0" w:line="260" w:lineRule="atLeast"/>
        <w:jc w:val="both"/>
        <w:rPr>
          <w:rFonts w:ascii="Arial" w:eastAsia="Times New Roman" w:hAnsi="Arial" w:cs="Arial"/>
          <w:sz w:val="20"/>
          <w:szCs w:val="20"/>
        </w:rPr>
      </w:pPr>
      <w:r w:rsidRPr="001362E1">
        <w:rPr>
          <w:rFonts w:ascii="Arial" w:eastAsia="Times New Roman" w:hAnsi="Arial" w:cs="Arial"/>
          <w:sz w:val="20"/>
          <w:szCs w:val="20"/>
        </w:rPr>
        <w:t>Ali je strošek zagotavljanja</w:t>
      </w:r>
      <w:r w:rsidR="001F16F4" w:rsidRPr="001362E1">
        <w:rPr>
          <w:rFonts w:ascii="Arial" w:eastAsia="Times New Roman" w:hAnsi="Arial" w:cs="Arial"/>
          <w:sz w:val="20"/>
          <w:szCs w:val="20"/>
        </w:rPr>
        <w:t xml:space="preserve"> dežurne številke</w:t>
      </w:r>
      <w:r w:rsidRPr="001362E1">
        <w:rPr>
          <w:rFonts w:ascii="Arial" w:eastAsia="Times New Roman" w:hAnsi="Arial" w:cs="Arial"/>
          <w:sz w:val="20"/>
          <w:szCs w:val="20"/>
        </w:rPr>
        <w:t xml:space="preserve"> COVID-19 upravičen strošek?</w:t>
      </w:r>
      <w:r w:rsidR="009F2CD4" w:rsidRPr="001362E1">
        <w:rPr>
          <w:rFonts w:ascii="Arial" w:eastAsia="Times New Roman" w:hAnsi="Arial" w:cs="Arial"/>
          <w:sz w:val="20"/>
          <w:szCs w:val="20"/>
        </w:rPr>
        <w:t xml:space="preserve"> </w:t>
      </w:r>
    </w:p>
    <w:p w:rsidR="008125EC" w:rsidRPr="001362E1" w:rsidRDefault="008125EC" w:rsidP="001362E1">
      <w:pPr>
        <w:spacing w:after="0" w:line="260" w:lineRule="atLeast"/>
        <w:ind w:left="360"/>
        <w:jc w:val="both"/>
        <w:rPr>
          <w:rFonts w:ascii="Arial" w:eastAsia="Times New Roman" w:hAnsi="Arial" w:cs="Arial"/>
          <w:b/>
          <w:sz w:val="20"/>
          <w:szCs w:val="20"/>
        </w:rPr>
      </w:pPr>
      <w:r w:rsidRPr="001362E1">
        <w:rPr>
          <w:rFonts w:ascii="Arial" w:eastAsia="Times New Roman" w:hAnsi="Arial" w:cs="Arial"/>
          <w:b/>
          <w:sz w:val="20"/>
          <w:szCs w:val="20"/>
        </w:rPr>
        <w:t>Da</w:t>
      </w:r>
      <w:r w:rsidR="003C4BB3" w:rsidRPr="001362E1">
        <w:rPr>
          <w:rFonts w:ascii="Arial" w:eastAsia="Times New Roman" w:hAnsi="Arial" w:cs="Arial"/>
          <w:b/>
          <w:sz w:val="20"/>
          <w:szCs w:val="20"/>
        </w:rPr>
        <w:t>, vzpostavitev in delovanje številke za prebivalstvo je upravičen strošek</w:t>
      </w:r>
      <w:r w:rsidRPr="001362E1">
        <w:rPr>
          <w:rFonts w:ascii="Arial" w:eastAsia="Times New Roman" w:hAnsi="Arial" w:cs="Arial"/>
          <w:b/>
          <w:sz w:val="20"/>
          <w:szCs w:val="20"/>
        </w:rPr>
        <w:t>.</w:t>
      </w:r>
    </w:p>
    <w:p w:rsidR="009F2CD4" w:rsidRPr="001362E1" w:rsidRDefault="009F2CD4" w:rsidP="001362E1">
      <w:pPr>
        <w:pStyle w:val="ListParagraph"/>
        <w:numPr>
          <w:ilvl w:val="0"/>
          <w:numId w:val="9"/>
        </w:numPr>
        <w:spacing w:line="260" w:lineRule="atLeast"/>
        <w:jc w:val="both"/>
        <w:rPr>
          <w:rFonts w:ascii="Arial" w:hAnsi="Arial" w:cs="Arial"/>
          <w:sz w:val="20"/>
          <w:szCs w:val="20"/>
        </w:rPr>
      </w:pPr>
      <w:r w:rsidRPr="001362E1">
        <w:rPr>
          <w:rFonts w:ascii="Arial" w:hAnsi="Arial" w:cs="Arial"/>
          <w:sz w:val="20"/>
          <w:szCs w:val="20"/>
        </w:rPr>
        <w:t xml:space="preserve">Ali je nadgradnja informacijskih sistemov upravičen strošek? </w:t>
      </w:r>
    </w:p>
    <w:p w:rsidR="009F2CD4" w:rsidRPr="002C60F5" w:rsidRDefault="009F2CD4" w:rsidP="001362E1">
      <w:pPr>
        <w:pStyle w:val="ListParagraph"/>
        <w:spacing w:after="0" w:line="260" w:lineRule="atLeast"/>
        <w:ind w:left="360"/>
        <w:jc w:val="both"/>
        <w:rPr>
          <w:rFonts w:ascii="Arial" w:eastAsia="Times New Roman" w:hAnsi="Arial" w:cs="Arial"/>
          <w:b/>
          <w:sz w:val="20"/>
          <w:szCs w:val="20"/>
        </w:rPr>
      </w:pPr>
      <w:r w:rsidRPr="001362E1">
        <w:rPr>
          <w:rFonts w:ascii="Arial" w:eastAsia="Times New Roman" w:hAnsi="Arial" w:cs="Arial"/>
          <w:b/>
          <w:sz w:val="20"/>
          <w:szCs w:val="20"/>
        </w:rPr>
        <w:t>Ne, razen če gre za</w:t>
      </w:r>
      <w:r w:rsidR="00BE5843" w:rsidRPr="001362E1">
        <w:rPr>
          <w:rFonts w:ascii="Arial" w:eastAsia="Times New Roman" w:hAnsi="Arial" w:cs="Arial"/>
          <w:b/>
          <w:sz w:val="20"/>
          <w:szCs w:val="20"/>
        </w:rPr>
        <w:t xml:space="preserve"> nadgradnjo</w:t>
      </w:r>
      <w:r w:rsidRPr="001362E1">
        <w:rPr>
          <w:rFonts w:ascii="Arial" w:eastAsia="Times New Roman" w:hAnsi="Arial" w:cs="Arial"/>
          <w:b/>
          <w:sz w:val="20"/>
          <w:szCs w:val="20"/>
        </w:rPr>
        <w:t xml:space="preserve"> </w:t>
      </w:r>
      <w:r w:rsidR="00BE5843" w:rsidRPr="001362E1">
        <w:rPr>
          <w:rFonts w:ascii="Arial" w:eastAsia="Times New Roman" w:hAnsi="Arial" w:cs="Arial"/>
          <w:b/>
          <w:sz w:val="20"/>
          <w:szCs w:val="20"/>
        </w:rPr>
        <w:t xml:space="preserve">sistema, </w:t>
      </w:r>
      <w:r w:rsidRPr="001362E1">
        <w:rPr>
          <w:rFonts w:ascii="Arial" w:eastAsia="Times New Roman" w:hAnsi="Arial" w:cs="Arial"/>
          <w:b/>
          <w:sz w:val="20"/>
          <w:szCs w:val="20"/>
        </w:rPr>
        <w:t xml:space="preserve">ki </w:t>
      </w:r>
      <w:r w:rsidR="00BE5843" w:rsidRPr="001362E1">
        <w:rPr>
          <w:rFonts w:ascii="Arial" w:eastAsia="Times New Roman" w:hAnsi="Arial" w:cs="Arial"/>
          <w:b/>
          <w:sz w:val="20"/>
          <w:szCs w:val="20"/>
        </w:rPr>
        <w:t xml:space="preserve">je bil nadgrajen in </w:t>
      </w:r>
      <w:r w:rsidRPr="001362E1">
        <w:rPr>
          <w:rFonts w:ascii="Arial" w:eastAsia="Times New Roman" w:hAnsi="Arial" w:cs="Arial"/>
          <w:b/>
          <w:sz w:val="20"/>
          <w:szCs w:val="20"/>
        </w:rPr>
        <w:t xml:space="preserve">deluje izključno za </w:t>
      </w:r>
      <w:r w:rsidR="00BE5843" w:rsidRPr="002C60F5">
        <w:rPr>
          <w:rFonts w:ascii="Arial" w:eastAsia="Times New Roman" w:hAnsi="Arial" w:cs="Arial"/>
          <w:b/>
          <w:sz w:val="20"/>
          <w:szCs w:val="20"/>
        </w:rPr>
        <w:t xml:space="preserve">preprečevanje širjenja COVID-19 (npr. razvoj aplikacije za distribucijo zaščitnih sredstev). </w:t>
      </w:r>
      <w:r w:rsidRPr="002C60F5">
        <w:rPr>
          <w:rFonts w:ascii="Arial" w:eastAsia="Times New Roman" w:hAnsi="Arial" w:cs="Arial"/>
          <w:b/>
          <w:sz w:val="20"/>
          <w:szCs w:val="20"/>
        </w:rPr>
        <w:t xml:space="preserve"> </w:t>
      </w:r>
    </w:p>
    <w:p w:rsidR="008125EC" w:rsidRPr="002C60F5" w:rsidRDefault="008125EC" w:rsidP="001362E1">
      <w:pPr>
        <w:pStyle w:val="ListParagraph"/>
        <w:numPr>
          <w:ilvl w:val="0"/>
          <w:numId w:val="9"/>
        </w:numPr>
        <w:spacing w:after="0" w:line="260" w:lineRule="atLeast"/>
        <w:jc w:val="both"/>
        <w:rPr>
          <w:rFonts w:ascii="Arial" w:eastAsia="Times New Roman" w:hAnsi="Arial" w:cs="Arial"/>
          <w:sz w:val="20"/>
          <w:szCs w:val="20"/>
        </w:rPr>
      </w:pPr>
      <w:r w:rsidRPr="002C60F5">
        <w:rPr>
          <w:rFonts w:ascii="Arial" w:eastAsia="Times New Roman" w:hAnsi="Arial" w:cs="Arial"/>
          <w:sz w:val="20"/>
          <w:szCs w:val="20"/>
        </w:rPr>
        <w:t xml:space="preserve">Ali je </w:t>
      </w:r>
      <w:r w:rsidR="00F25CBE">
        <w:rPr>
          <w:rFonts w:ascii="Arial" w:eastAsia="Times New Roman" w:hAnsi="Arial" w:cs="Arial"/>
          <w:sz w:val="20"/>
          <w:szCs w:val="20"/>
        </w:rPr>
        <w:t xml:space="preserve">prispevek za </w:t>
      </w:r>
      <w:r w:rsidR="001F16F4" w:rsidRPr="002C60F5">
        <w:rPr>
          <w:rFonts w:ascii="Arial" w:eastAsia="Times New Roman" w:hAnsi="Arial" w:cs="Arial"/>
          <w:sz w:val="20"/>
          <w:szCs w:val="20"/>
        </w:rPr>
        <w:t>nesreče pri delu M12 obrazec (ZZZS)</w:t>
      </w:r>
      <w:r w:rsidRPr="002C60F5">
        <w:rPr>
          <w:rFonts w:ascii="Arial" w:eastAsia="Times New Roman" w:hAnsi="Arial" w:cs="Arial"/>
          <w:sz w:val="20"/>
          <w:szCs w:val="20"/>
        </w:rPr>
        <w:t xml:space="preserve"> upravičen izdatek?</w:t>
      </w:r>
    </w:p>
    <w:p w:rsidR="002C60F5" w:rsidRPr="002C60F5" w:rsidRDefault="00D122F6" w:rsidP="00D122F6">
      <w:pPr>
        <w:pStyle w:val="ListParagraph"/>
        <w:spacing w:after="0" w:line="260" w:lineRule="atLeast"/>
        <w:ind w:left="360"/>
        <w:jc w:val="both"/>
        <w:rPr>
          <w:rFonts w:ascii="Arial" w:eastAsia="Times New Roman" w:hAnsi="Arial" w:cs="Arial"/>
          <w:b/>
          <w:sz w:val="20"/>
          <w:szCs w:val="20"/>
        </w:rPr>
      </w:pPr>
      <w:r w:rsidRPr="002C60F5">
        <w:rPr>
          <w:rFonts w:ascii="Arial" w:eastAsia="Times New Roman" w:hAnsi="Arial" w:cs="Arial"/>
          <w:b/>
          <w:sz w:val="20"/>
          <w:szCs w:val="20"/>
        </w:rPr>
        <w:t>Prispevek za nesreče pri delu (M</w:t>
      </w:r>
      <w:r w:rsidR="002C60F5" w:rsidRPr="002C60F5">
        <w:rPr>
          <w:rFonts w:ascii="Arial" w:eastAsia="Times New Roman" w:hAnsi="Arial" w:cs="Arial"/>
          <w:b/>
          <w:sz w:val="20"/>
          <w:szCs w:val="20"/>
        </w:rPr>
        <w:t>12 obrazec) ni upravičen izdatek.</w:t>
      </w:r>
    </w:p>
    <w:p w:rsidR="00BE5843" w:rsidRPr="001362E1" w:rsidRDefault="00BE5843" w:rsidP="002C60F5">
      <w:pPr>
        <w:pStyle w:val="ListParagraph"/>
        <w:numPr>
          <w:ilvl w:val="0"/>
          <w:numId w:val="9"/>
        </w:numPr>
        <w:spacing w:after="0" w:line="260" w:lineRule="atLeast"/>
        <w:jc w:val="both"/>
        <w:rPr>
          <w:rFonts w:ascii="Arial" w:hAnsi="Arial" w:cs="Arial"/>
          <w:sz w:val="20"/>
          <w:szCs w:val="20"/>
        </w:rPr>
      </w:pPr>
      <w:r w:rsidRPr="001362E1">
        <w:rPr>
          <w:rFonts w:ascii="Arial" w:hAnsi="Arial" w:cs="Arial"/>
          <w:sz w:val="20"/>
          <w:szCs w:val="20"/>
        </w:rPr>
        <w:t>Ali je upravičen izdatek za nakup zaščitnih sredstev za delovanje predstavništev in drugih organov RS v tujini?</w:t>
      </w:r>
    </w:p>
    <w:p w:rsidR="00BE5843" w:rsidRPr="001362E1" w:rsidRDefault="00BE5843" w:rsidP="001362E1">
      <w:pPr>
        <w:pStyle w:val="ListParagraph"/>
        <w:spacing w:line="260" w:lineRule="atLeast"/>
        <w:ind w:left="360"/>
        <w:jc w:val="both"/>
        <w:rPr>
          <w:rFonts w:ascii="Arial" w:hAnsi="Arial" w:cs="Arial"/>
          <w:b/>
          <w:sz w:val="20"/>
          <w:szCs w:val="20"/>
        </w:rPr>
      </w:pPr>
      <w:r w:rsidRPr="001362E1">
        <w:rPr>
          <w:rFonts w:ascii="Arial" w:hAnsi="Arial" w:cs="Arial"/>
          <w:b/>
          <w:sz w:val="20"/>
          <w:szCs w:val="20"/>
        </w:rPr>
        <w:t xml:space="preserve">Nakup zaščitne opreme v tujini je upravičen strošek, v kolikor je plačnih državni organ s sedežem v RS. </w:t>
      </w:r>
    </w:p>
    <w:p w:rsidR="00BE5843" w:rsidRPr="001362E1" w:rsidRDefault="00BE5843" w:rsidP="001362E1">
      <w:pPr>
        <w:pStyle w:val="ListParagraph"/>
        <w:numPr>
          <w:ilvl w:val="0"/>
          <w:numId w:val="9"/>
        </w:numPr>
        <w:spacing w:line="260" w:lineRule="atLeast"/>
        <w:jc w:val="both"/>
        <w:rPr>
          <w:rFonts w:ascii="Arial" w:hAnsi="Arial" w:cs="Arial"/>
          <w:sz w:val="20"/>
          <w:szCs w:val="20"/>
        </w:rPr>
      </w:pPr>
      <w:r w:rsidRPr="001362E1">
        <w:rPr>
          <w:rFonts w:ascii="Arial" w:hAnsi="Arial" w:cs="Arial"/>
          <w:sz w:val="20"/>
          <w:szCs w:val="20"/>
        </w:rPr>
        <w:t>Ali so stroški dela in prevoza tujih državljanov, zaposlenih na predstavništvih in v drugih organih RS v tujini upravičen strošek.</w:t>
      </w:r>
    </w:p>
    <w:p w:rsidR="00BE5843" w:rsidRPr="001362E1" w:rsidRDefault="00BE5843" w:rsidP="001362E1">
      <w:pPr>
        <w:pStyle w:val="ListParagraph"/>
        <w:spacing w:line="260" w:lineRule="atLeast"/>
        <w:ind w:left="360"/>
        <w:jc w:val="both"/>
        <w:rPr>
          <w:rFonts w:ascii="Arial" w:hAnsi="Arial" w:cs="Arial"/>
          <w:b/>
          <w:sz w:val="20"/>
          <w:szCs w:val="20"/>
        </w:rPr>
      </w:pPr>
      <w:r w:rsidRPr="001362E1">
        <w:rPr>
          <w:rFonts w:ascii="Arial" w:hAnsi="Arial" w:cs="Arial"/>
          <w:b/>
          <w:sz w:val="20"/>
          <w:szCs w:val="20"/>
        </w:rPr>
        <w:t xml:space="preserve">Ne. </w:t>
      </w:r>
    </w:p>
    <w:p w:rsidR="00BE5843" w:rsidRPr="001362E1" w:rsidRDefault="00BE5843" w:rsidP="001362E1">
      <w:pPr>
        <w:pStyle w:val="ListParagraph"/>
        <w:numPr>
          <w:ilvl w:val="0"/>
          <w:numId w:val="9"/>
        </w:numPr>
        <w:spacing w:line="260" w:lineRule="atLeast"/>
        <w:jc w:val="both"/>
        <w:rPr>
          <w:rFonts w:ascii="Arial" w:hAnsi="Arial" w:cs="Arial"/>
          <w:sz w:val="20"/>
          <w:szCs w:val="20"/>
        </w:rPr>
      </w:pPr>
      <w:r w:rsidRPr="001362E1">
        <w:rPr>
          <w:rFonts w:ascii="Arial" w:hAnsi="Arial" w:cs="Arial"/>
          <w:sz w:val="20"/>
          <w:szCs w:val="20"/>
        </w:rPr>
        <w:t xml:space="preserve">Ali je povečan strošek telefonov upravičen izdatek? </w:t>
      </w:r>
    </w:p>
    <w:p w:rsidR="00BE5843" w:rsidRPr="001362E1" w:rsidRDefault="00BE5843" w:rsidP="001362E1">
      <w:pPr>
        <w:pStyle w:val="ListParagraph"/>
        <w:spacing w:line="260" w:lineRule="atLeast"/>
        <w:ind w:left="360"/>
        <w:jc w:val="both"/>
        <w:rPr>
          <w:rFonts w:ascii="Arial" w:hAnsi="Arial" w:cs="Arial"/>
          <w:b/>
          <w:sz w:val="20"/>
          <w:szCs w:val="20"/>
        </w:rPr>
      </w:pPr>
      <w:r w:rsidRPr="001362E1">
        <w:rPr>
          <w:rFonts w:ascii="Arial" w:hAnsi="Arial" w:cs="Arial"/>
          <w:b/>
          <w:sz w:val="20"/>
          <w:szCs w:val="20"/>
        </w:rPr>
        <w:t xml:space="preserve">Ne, razen če gre za strošek telefonov za prostovoljce. </w:t>
      </w:r>
    </w:p>
    <w:p w:rsidR="00BE5843" w:rsidRPr="001362E1" w:rsidRDefault="00BE5843" w:rsidP="001362E1">
      <w:pPr>
        <w:pStyle w:val="ListParagraph"/>
        <w:numPr>
          <w:ilvl w:val="0"/>
          <w:numId w:val="9"/>
        </w:numPr>
        <w:spacing w:line="260" w:lineRule="atLeast"/>
        <w:jc w:val="both"/>
        <w:rPr>
          <w:rFonts w:ascii="Arial" w:hAnsi="Arial" w:cs="Arial"/>
          <w:sz w:val="20"/>
          <w:szCs w:val="20"/>
        </w:rPr>
      </w:pPr>
      <w:r w:rsidRPr="001362E1">
        <w:rPr>
          <w:rFonts w:ascii="Arial" w:hAnsi="Arial" w:cs="Arial"/>
          <w:sz w:val="20"/>
          <w:szCs w:val="20"/>
        </w:rPr>
        <w:t xml:space="preserve">Ali so </w:t>
      </w:r>
      <w:r w:rsidR="00801080" w:rsidRPr="001362E1">
        <w:rPr>
          <w:rFonts w:ascii="Arial" w:hAnsi="Arial" w:cs="Arial"/>
          <w:sz w:val="20"/>
          <w:szCs w:val="20"/>
        </w:rPr>
        <w:t>letalske karte</w:t>
      </w:r>
      <w:r w:rsidRPr="001362E1">
        <w:rPr>
          <w:rFonts w:ascii="Arial" w:hAnsi="Arial" w:cs="Arial"/>
          <w:sz w:val="20"/>
          <w:szCs w:val="20"/>
        </w:rPr>
        <w:t xml:space="preserve"> in evakuacijski leti slovenskih državljanov iz tujine upravičen strošek?</w:t>
      </w:r>
    </w:p>
    <w:p w:rsidR="00801080" w:rsidRPr="001362E1" w:rsidRDefault="00BE5843" w:rsidP="001362E1">
      <w:pPr>
        <w:pStyle w:val="ListParagraph"/>
        <w:spacing w:line="260" w:lineRule="atLeast"/>
        <w:ind w:left="360"/>
        <w:jc w:val="both"/>
        <w:rPr>
          <w:rFonts w:ascii="Arial" w:hAnsi="Arial" w:cs="Arial"/>
          <w:b/>
          <w:sz w:val="20"/>
          <w:szCs w:val="20"/>
        </w:rPr>
      </w:pPr>
      <w:r w:rsidRPr="001362E1">
        <w:rPr>
          <w:rFonts w:ascii="Arial" w:hAnsi="Arial" w:cs="Arial"/>
          <w:b/>
          <w:sz w:val="20"/>
          <w:szCs w:val="20"/>
        </w:rPr>
        <w:t xml:space="preserve">Ne, ker niso obravnavani nujni za zajezitev širjenja COVID-19. Ob tem je upravičen strošek zdravniški pregled, testiranje, karantena po povratku in podobno. </w:t>
      </w:r>
    </w:p>
    <w:p w:rsidR="005C6B11" w:rsidRPr="001362E1" w:rsidRDefault="005C6B11" w:rsidP="001362E1">
      <w:pPr>
        <w:pStyle w:val="ListParagraph"/>
        <w:numPr>
          <w:ilvl w:val="0"/>
          <w:numId w:val="9"/>
        </w:numPr>
        <w:spacing w:line="260" w:lineRule="atLeast"/>
        <w:jc w:val="both"/>
        <w:rPr>
          <w:rFonts w:ascii="Arial" w:hAnsi="Arial" w:cs="Arial"/>
          <w:sz w:val="20"/>
          <w:szCs w:val="20"/>
        </w:rPr>
      </w:pPr>
      <w:r w:rsidRPr="001362E1">
        <w:rPr>
          <w:rFonts w:ascii="Arial" w:hAnsi="Arial" w:cs="Arial"/>
          <w:sz w:val="20"/>
          <w:szCs w:val="20"/>
        </w:rPr>
        <w:t>Ali je n</w:t>
      </w:r>
      <w:r w:rsidR="00D0363B" w:rsidRPr="001362E1">
        <w:rPr>
          <w:rFonts w:ascii="Arial" w:hAnsi="Arial" w:cs="Arial"/>
          <w:sz w:val="20"/>
          <w:szCs w:val="20"/>
        </w:rPr>
        <w:t xml:space="preserve">akup/najem </w:t>
      </w:r>
      <w:r w:rsidRPr="001362E1">
        <w:rPr>
          <w:rFonts w:ascii="Arial" w:hAnsi="Arial" w:cs="Arial"/>
          <w:sz w:val="20"/>
          <w:szCs w:val="20"/>
        </w:rPr>
        <w:t>opreme z</w:t>
      </w:r>
      <w:r w:rsidR="00D0363B" w:rsidRPr="001362E1">
        <w:rPr>
          <w:rFonts w:ascii="Arial" w:hAnsi="Arial" w:cs="Arial"/>
          <w:sz w:val="20"/>
          <w:szCs w:val="20"/>
        </w:rPr>
        <w:t>a vzpostavitev vstopne točke za COVID-19</w:t>
      </w:r>
      <w:r w:rsidRPr="001362E1">
        <w:rPr>
          <w:rFonts w:ascii="Arial" w:hAnsi="Arial" w:cs="Arial"/>
          <w:sz w:val="20"/>
          <w:szCs w:val="20"/>
        </w:rPr>
        <w:t xml:space="preserve"> ali drugih kapacitet za preprečevanje širjenja COVID-19 upravičen izdatek?</w:t>
      </w:r>
    </w:p>
    <w:p w:rsidR="00655225" w:rsidRPr="001362E1" w:rsidRDefault="005C6B11" w:rsidP="001362E1">
      <w:pPr>
        <w:pStyle w:val="ListParagraph"/>
        <w:spacing w:line="260" w:lineRule="atLeast"/>
        <w:ind w:left="360"/>
        <w:jc w:val="both"/>
        <w:rPr>
          <w:rFonts w:ascii="Arial" w:hAnsi="Arial" w:cs="Arial"/>
          <w:b/>
          <w:sz w:val="20"/>
          <w:szCs w:val="20"/>
        </w:rPr>
      </w:pPr>
      <w:r w:rsidRPr="001362E1">
        <w:rPr>
          <w:rFonts w:ascii="Arial" w:hAnsi="Arial" w:cs="Arial"/>
          <w:b/>
          <w:sz w:val="20"/>
          <w:szCs w:val="20"/>
        </w:rPr>
        <w:t xml:space="preserve">Nakup opreme za vzpostavitev vstopne točke za COVID-19 ali drugih kapacitet za preprečevanje širjenja COVID-19 je upravičen izdatek (sem prištevamo ventilatorje ipd., v posameznih primerih tudi drugo dvonamensko opremo, ki je bila kupljena </w:t>
      </w:r>
      <w:r w:rsidR="00B355E0" w:rsidRPr="001362E1">
        <w:rPr>
          <w:rFonts w:ascii="Arial" w:hAnsi="Arial" w:cs="Arial"/>
          <w:b/>
          <w:sz w:val="20"/>
          <w:szCs w:val="20"/>
        </w:rPr>
        <w:t xml:space="preserve">za odziv na COIVD-19). Konkretne primere (šotori, kontejnerji in druga oprema) lahko naslovite na kontaktno osebo. </w:t>
      </w:r>
    </w:p>
    <w:p w:rsidR="00082232" w:rsidRPr="001362E1" w:rsidRDefault="00D0363B" w:rsidP="001362E1">
      <w:pPr>
        <w:pStyle w:val="ListParagraph"/>
        <w:numPr>
          <w:ilvl w:val="0"/>
          <w:numId w:val="9"/>
        </w:numPr>
        <w:spacing w:line="260" w:lineRule="atLeast"/>
        <w:jc w:val="both"/>
        <w:rPr>
          <w:rFonts w:ascii="Arial" w:hAnsi="Arial" w:cs="Arial"/>
          <w:sz w:val="20"/>
          <w:szCs w:val="20"/>
        </w:rPr>
      </w:pPr>
      <w:r w:rsidRPr="001362E1">
        <w:rPr>
          <w:rFonts w:ascii="Arial" w:hAnsi="Arial" w:cs="Arial"/>
          <w:sz w:val="20"/>
          <w:szCs w:val="20"/>
        </w:rPr>
        <w:lastRenderedPageBreak/>
        <w:t xml:space="preserve">Ali </w:t>
      </w:r>
      <w:r w:rsidR="00082232" w:rsidRPr="001362E1">
        <w:rPr>
          <w:rFonts w:ascii="Arial" w:hAnsi="Arial" w:cs="Arial"/>
          <w:sz w:val="20"/>
          <w:szCs w:val="20"/>
        </w:rPr>
        <w:t xml:space="preserve">so upravičeni tudi izdatki, </w:t>
      </w:r>
      <w:r w:rsidRPr="001362E1">
        <w:rPr>
          <w:rFonts w:ascii="Arial" w:hAnsi="Arial" w:cs="Arial"/>
          <w:sz w:val="20"/>
          <w:szCs w:val="20"/>
        </w:rPr>
        <w:t>za kater</w:t>
      </w:r>
      <w:r w:rsidR="00082232" w:rsidRPr="001362E1">
        <w:rPr>
          <w:rFonts w:ascii="Arial" w:hAnsi="Arial" w:cs="Arial"/>
          <w:sz w:val="20"/>
          <w:szCs w:val="20"/>
        </w:rPr>
        <w:t xml:space="preserve">e niso bili izdani računi </w:t>
      </w:r>
      <w:r w:rsidRPr="001362E1">
        <w:rPr>
          <w:rFonts w:ascii="Arial" w:hAnsi="Arial" w:cs="Arial"/>
          <w:sz w:val="20"/>
          <w:szCs w:val="20"/>
        </w:rPr>
        <w:t>oz. smo samo za to sklenili podjemno pogodbo z zunanjim izvajalcem?</w:t>
      </w:r>
    </w:p>
    <w:p w:rsidR="00082232" w:rsidRPr="001362E1" w:rsidRDefault="00082232" w:rsidP="001362E1">
      <w:pPr>
        <w:pStyle w:val="ListParagraph"/>
        <w:spacing w:line="260" w:lineRule="atLeast"/>
        <w:ind w:left="360"/>
        <w:jc w:val="both"/>
        <w:rPr>
          <w:rFonts w:ascii="Arial" w:hAnsi="Arial" w:cs="Arial"/>
          <w:b/>
          <w:sz w:val="20"/>
          <w:szCs w:val="20"/>
        </w:rPr>
      </w:pPr>
      <w:r w:rsidRPr="001362E1">
        <w:rPr>
          <w:rFonts w:ascii="Arial" w:hAnsi="Arial" w:cs="Arial"/>
          <w:b/>
          <w:sz w:val="20"/>
          <w:szCs w:val="20"/>
        </w:rPr>
        <w:t>Da, podjemna pogodba z zunanjim izvajalcem je upravičen strošek, če je bila sklenjena zaradi odziva na COVID-19 (npr. svetovanje, izvajanje storitev, ki jih ni mogoče zagotavljati z redno zaposlenimi itn.).</w:t>
      </w:r>
    </w:p>
    <w:p w:rsidR="00114D8F" w:rsidRPr="001362E1" w:rsidRDefault="00114D8F" w:rsidP="001362E1">
      <w:pPr>
        <w:pStyle w:val="ListParagraph"/>
        <w:spacing w:line="260" w:lineRule="atLeast"/>
        <w:ind w:left="360"/>
        <w:jc w:val="both"/>
        <w:rPr>
          <w:rFonts w:ascii="Arial" w:hAnsi="Arial" w:cs="Arial"/>
          <w:sz w:val="20"/>
          <w:szCs w:val="20"/>
        </w:rPr>
      </w:pPr>
    </w:p>
    <w:sectPr w:rsidR="00114D8F" w:rsidRPr="00136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24424"/>
    <w:multiLevelType w:val="hybridMultilevel"/>
    <w:tmpl w:val="B766454C"/>
    <w:lvl w:ilvl="0" w:tplc="D81E974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2F632C"/>
    <w:multiLevelType w:val="hybridMultilevel"/>
    <w:tmpl w:val="AA2AC0D0"/>
    <w:lvl w:ilvl="0" w:tplc="B3B83304">
      <w:start w:val="5"/>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AF2AD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7B062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4C5A34"/>
    <w:multiLevelType w:val="hybridMultilevel"/>
    <w:tmpl w:val="2C841B5E"/>
    <w:lvl w:ilvl="0" w:tplc="7C6845E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FF44F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C6094F"/>
    <w:multiLevelType w:val="multilevel"/>
    <w:tmpl w:val="FFFFFFF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B397BA9"/>
    <w:multiLevelType w:val="multilevel"/>
    <w:tmpl w:val="FFFFFFF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D0166A5"/>
    <w:multiLevelType w:val="multilevel"/>
    <w:tmpl w:val="FFFFFFF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1277E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FB591F"/>
    <w:multiLevelType w:val="multilevel"/>
    <w:tmpl w:val="FFFFFFF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5DE54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3B417E"/>
    <w:multiLevelType w:val="hybridMultilevel"/>
    <w:tmpl w:val="F264ADFA"/>
    <w:lvl w:ilvl="0" w:tplc="E4CC00D0">
      <w:start w:val="1"/>
      <w:numFmt w:val="decimal"/>
      <w:lvlText w:val="%1."/>
      <w:lvlJc w:val="left"/>
      <w:pPr>
        <w:ind w:left="360" w:hanging="360"/>
      </w:pPr>
      <w:rPr>
        <w:rFonts w:ascii="Calibri" w:hAnsi="Calibri" w:cs="Calibri" w:hint="default"/>
        <w:color w:val="auto"/>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0"/>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1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B5"/>
    <w:rsid w:val="00036AD8"/>
    <w:rsid w:val="00037FF3"/>
    <w:rsid w:val="00082232"/>
    <w:rsid w:val="00096CA1"/>
    <w:rsid w:val="000A0C31"/>
    <w:rsid w:val="000F7CB5"/>
    <w:rsid w:val="00114D8F"/>
    <w:rsid w:val="00115435"/>
    <w:rsid w:val="001362E1"/>
    <w:rsid w:val="001C1ACD"/>
    <w:rsid w:val="001C2795"/>
    <w:rsid w:val="001F16F4"/>
    <w:rsid w:val="001F6B04"/>
    <w:rsid w:val="002C60F5"/>
    <w:rsid w:val="00322F8B"/>
    <w:rsid w:val="00364FC7"/>
    <w:rsid w:val="003C4BB3"/>
    <w:rsid w:val="004D327B"/>
    <w:rsid w:val="005C6372"/>
    <w:rsid w:val="005C6B11"/>
    <w:rsid w:val="005F2F3B"/>
    <w:rsid w:val="00644C0C"/>
    <w:rsid w:val="00655225"/>
    <w:rsid w:val="00657048"/>
    <w:rsid w:val="00692AEE"/>
    <w:rsid w:val="007701B5"/>
    <w:rsid w:val="007E13C4"/>
    <w:rsid w:val="007E3E40"/>
    <w:rsid w:val="00801080"/>
    <w:rsid w:val="0080696B"/>
    <w:rsid w:val="008125EC"/>
    <w:rsid w:val="00862E74"/>
    <w:rsid w:val="0087659F"/>
    <w:rsid w:val="008A44E3"/>
    <w:rsid w:val="00925590"/>
    <w:rsid w:val="009F2CD4"/>
    <w:rsid w:val="009F7F08"/>
    <w:rsid w:val="00A97D86"/>
    <w:rsid w:val="00B355E0"/>
    <w:rsid w:val="00B70EA3"/>
    <w:rsid w:val="00BE5843"/>
    <w:rsid w:val="00CC0C89"/>
    <w:rsid w:val="00D0363B"/>
    <w:rsid w:val="00D122F6"/>
    <w:rsid w:val="00D474C9"/>
    <w:rsid w:val="00DE6492"/>
    <w:rsid w:val="00E5659D"/>
    <w:rsid w:val="00E74441"/>
    <w:rsid w:val="00F13E32"/>
    <w:rsid w:val="00F21179"/>
    <w:rsid w:val="00F25CBE"/>
    <w:rsid w:val="00F35A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8EDE5-8274-4F4A-B335-573C771A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1B5"/>
    <w:pPr>
      <w:ind w:left="720"/>
      <w:contextualSpacing/>
    </w:pPr>
  </w:style>
  <w:style w:type="character" w:styleId="CommentReference">
    <w:name w:val="annotation reference"/>
    <w:basedOn w:val="DefaultParagraphFont"/>
    <w:uiPriority w:val="99"/>
    <w:semiHidden/>
    <w:unhideWhenUsed/>
    <w:rsid w:val="008A44E3"/>
    <w:rPr>
      <w:sz w:val="16"/>
      <w:szCs w:val="16"/>
    </w:rPr>
  </w:style>
  <w:style w:type="paragraph" w:styleId="CommentText">
    <w:name w:val="annotation text"/>
    <w:basedOn w:val="Normal"/>
    <w:link w:val="CommentTextChar"/>
    <w:uiPriority w:val="99"/>
    <w:semiHidden/>
    <w:unhideWhenUsed/>
    <w:rsid w:val="008A44E3"/>
    <w:pPr>
      <w:spacing w:line="240" w:lineRule="auto"/>
    </w:pPr>
    <w:rPr>
      <w:sz w:val="20"/>
      <w:szCs w:val="20"/>
    </w:rPr>
  </w:style>
  <w:style w:type="character" w:customStyle="1" w:styleId="CommentTextChar">
    <w:name w:val="Comment Text Char"/>
    <w:basedOn w:val="DefaultParagraphFont"/>
    <w:link w:val="CommentText"/>
    <w:uiPriority w:val="99"/>
    <w:semiHidden/>
    <w:rsid w:val="008A44E3"/>
    <w:rPr>
      <w:sz w:val="20"/>
      <w:szCs w:val="20"/>
    </w:rPr>
  </w:style>
  <w:style w:type="paragraph" w:styleId="CommentSubject">
    <w:name w:val="annotation subject"/>
    <w:basedOn w:val="CommentText"/>
    <w:next w:val="CommentText"/>
    <w:link w:val="CommentSubjectChar"/>
    <w:uiPriority w:val="99"/>
    <w:semiHidden/>
    <w:unhideWhenUsed/>
    <w:rsid w:val="008A44E3"/>
    <w:rPr>
      <w:b/>
      <w:bCs/>
    </w:rPr>
  </w:style>
  <w:style w:type="character" w:customStyle="1" w:styleId="CommentSubjectChar">
    <w:name w:val="Comment Subject Char"/>
    <w:basedOn w:val="CommentTextChar"/>
    <w:link w:val="CommentSubject"/>
    <w:uiPriority w:val="99"/>
    <w:semiHidden/>
    <w:rsid w:val="008A44E3"/>
    <w:rPr>
      <w:b/>
      <w:bCs/>
      <w:sz w:val="20"/>
      <w:szCs w:val="20"/>
    </w:rPr>
  </w:style>
  <w:style w:type="paragraph" w:styleId="BalloonText">
    <w:name w:val="Balloon Text"/>
    <w:basedOn w:val="Normal"/>
    <w:link w:val="BalloonTextChar"/>
    <w:uiPriority w:val="99"/>
    <w:semiHidden/>
    <w:unhideWhenUsed/>
    <w:rsid w:val="008A4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4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7738">
      <w:bodyDiv w:val="1"/>
      <w:marLeft w:val="0"/>
      <w:marRight w:val="0"/>
      <w:marTop w:val="0"/>
      <w:marBottom w:val="0"/>
      <w:divBdr>
        <w:top w:val="none" w:sz="0" w:space="0" w:color="auto"/>
        <w:left w:val="none" w:sz="0" w:space="0" w:color="auto"/>
        <w:bottom w:val="none" w:sz="0" w:space="0" w:color="auto"/>
        <w:right w:val="none" w:sz="0" w:space="0" w:color="auto"/>
      </w:divBdr>
    </w:div>
    <w:div w:id="361129347">
      <w:bodyDiv w:val="1"/>
      <w:marLeft w:val="0"/>
      <w:marRight w:val="0"/>
      <w:marTop w:val="0"/>
      <w:marBottom w:val="0"/>
      <w:divBdr>
        <w:top w:val="none" w:sz="0" w:space="0" w:color="auto"/>
        <w:left w:val="none" w:sz="0" w:space="0" w:color="auto"/>
        <w:bottom w:val="none" w:sz="0" w:space="0" w:color="auto"/>
        <w:right w:val="none" w:sz="0" w:space="0" w:color="auto"/>
      </w:divBdr>
    </w:div>
    <w:div w:id="396318719">
      <w:bodyDiv w:val="1"/>
      <w:marLeft w:val="0"/>
      <w:marRight w:val="0"/>
      <w:marTop w:val="0"/>
      <w:marBottom w:val="0"/>
      <w:divBdr>
        <w:top w:val="none" w:sz="0" w:space="0" w:color="auto"/>
        <w:left w:val="none" w:sz="0" w:space="0" w:color="auto"/>
        <w:bottom w:val="none" w:sz="0" w:space="0" w:color="auto"/>
        <w:right w:val="none" w:sz="0" w:space="0" w:color="auto"/>
      </w:divBdr>
    </w:div>
    <w:div w:id="583341632">
      <w:bodyDiv w:val="1"/>
      <w:marLeft w:val="0"/>
      <w:marRight w:val="0"/>
      <w:marTop w:val="0"/>
      <w:marBottom w:val="0"/>
      <w:divBdr>
        <w:top w:val="none" w:sz="0" w:space="0" w:color="auto"/>
        <w:left w:val="none" w:sz="0" w:space="0" w:color="auto"/>
        <w:bottom w:val="none" w:sz="0" w:space="0" w:color="auto"/>
        <w:right w:val="none" w:sz="0" w:space="0" w:color="auto"/>
      </w:divBdr>
    </w:div>
    <w:div w:id="631525503">
      <w:bodyDiv w:val="1"/>
      <w:marLeft w:val="0"/>
      <w:marRight w:val="0"/>
      <w:marTop w:val="0"/>
      <w:marBottom w:val="0"/>
      <w:divBdr>
        <w:top w:val="none" w:sz="0" w:space="0" w:color="auto"/>
        <w:left w:val="none" w:sz="0" w:space="0" w:color="auto"/>
        <w:bottom w:val="none" w:sz="0" w:space="0" w:color="auto"/>
        <w:right w:val="none" w:sz="0" w:space="0" w:color="auto"/>
      </w:divBdr>
    </w:div>
    <w:div w:id="691613117">
      <w:bodyDiv w:val="1"/>
      <w:marLeft w:val="0"/>
      <w:marRight w:val="0"/>
      <w:marTop w:val="0"/>
      <w:marBottom w:val="0"/>
      <w:divBdr>
        <w:top w:val="none" w:sz="0" w:space="0" w:color="auto"/>
        <w:left w:val="none" w:sz="0" w:space="0" w:color="auto"/>
        <w:bottom w:val="none" w:sz="0" w:space="0" w:color="auto"/>
        <w:right w:val="none" w:sz="0" w:space="0" w:color="auto"/>
      </w:divBdr>
    </w:div>
    <w:div w:id="748042923">
      <w:bodyDiv w:val="1"/>
      <w:marLeft w:val="0"/>
      <w:marRight w:val="0"/>
      <w:marTop w:val="0"/>
      <w:marBottom w:val="0"/>
      <w:divBdr>
        <w:top w:val="none" w:sz="0" w:space="0" w:color="auto"/>
        <w:left w:val="none" w:sz="0" w:space="0" w:color="auto"/>
        <w:bottom w:val="none" w:sz="0" w:space="0" w:color="auto"/>
        <w:right w:val="none" w:sz="0" w:space="0" w:color="auto"/>
      </w:divBdr>
    </w:div>
    <w:div w:id="794637605">
      <w:bodyDiv w:val="1"/>
      <w:marLeft w:val="0"/>
      <w:marRight w:val="0"/>
      <w:marTop w:val="0"/>
      <w:marBottom w:val="0"/>
      <w:divBdr>
        <w:top w:val="none" w:sz="0" w:space="0" w:color="auto"/>
        <w:left w:val="none" w:sz="0" w:space="0" w:color="auto"/>
        <w:bottom w:val="none" w:sz="0" w:space="0" w:color="auto"/>
        <w:right w:val="none" w:sz="0" w:space="0" w:color="auto"/>
      </w:divBdr>
    </w:div>
    <w:div w:id="862012812">
      <w:bodyDiv w:val="1"/>
      <w:marLeft w:val="0"/>
      <w:marRight w:val="0"/>
      <w:marTop w:val="0"/>
      <w:marBottom w:val="0"/>
      <w:divBdr>
        <w:top w:val="none" w:sz="0" w:space="0" w:color="auto"/>
        <w:left w:val="none" w:sz="0" w:space="0" w:color="auto"/>
        <w:bottom w:val="none" w:sz="0" w:space="0" w:color="auto"/>
        <w:right w:val="none" w:sz="0" w:space="0" w:color="auto"/>
      </w:divBdr>
    </w:div>
    <w:div w:id="979385141">
      <w:bodyDiv w:val="1"/>
      <w:marLeft w:val="0"/>
      <w:marRight w:val="0"/>
      <w:marTop w:val="0"/>
      <w:marBottom w:val="0"/>
      <w:divBdr>
        <w:top w:val="none" w:sz="0" w:space="0" w:color="auto"/>
        <w:left w:val="none" w:sz="0" w:space="0" w:color="auto"/>
        <w:bottom w:val="none" w:sz="0" w:space="0" w:color="auto"/>
        <w:right w:val="none" w:sz="0" w:space="0" w:color="auto"/>
      </w:divBdr>
    </w:div>
    <w:div w:id="996571247">
      <w:bodyDiv w:val="1"/>
      <w:marLeft w:val="0"/>
      <w:marRight w:val="0"/>
      <w:marTop w:val="0"/>
      <w:marBottom w:val="0"/>
      <w:divBdr>
        <w:top w:val="none" w:sz="0" w:space="0" w:color="auto"/>
        <w:left w:val="none" w:sz="0" w:space="0" w:color="auto"/>
        <w:bottom w:val="none" w:sz="0" w:space="0" w:color="auto"/>
        <w:right w:val="none" w:sz="0" w:space="0" w:color="auto"/>
      </w:divBdr>
    </w:div>
    <w:div w:id="1224215551">
      <w:bodyDiv w:val="1"/>
      <w:marLeft w:val="0"/>
      <w:marRight w:val="0"/>
      <w:marTop w:val="0"/>
      <w:marBottom w:val="0"/>
      <w:divBdr>
        <w:top w:val="none" w:sz="0" w:space="0" w:color="auto"/>
        <w:left w:val="none" w:sz="0" w:space="0" w:color="auto"/>
        <w:bottom w:val="none" w:sz="0" w:space="0" w:color="auto"/>
        <w:right w:val="none" w:sz="0" w:space="0" w:color="auto"/>
      </w:divBdr>
    </w:div>
    <w:div w:id="1238832104">
      <w:bodyDiv w:val="1"/>
      <w:marLeft w:val="0"/>
      <w:marRight w:val="0"/>
      <w:marTop w:val="0"/>
      <w:marBottom w:val="0"/>
      <w:divBdr>
        <w:top w:val="none" w:sz="0" w:space="0" w:color="auto"/>
        <w:left w:val="none" w:sz="0" w:space="0" w:color="auto"/>
        <w:bottom w:val="none" w:sz="0" w:space="0" w:color="auto"/>
        <w:right w:val="none" w:sz="0" w:space="0" w:color="auto"/>
      </w:divBdr>
    </w:div>
    <w:div w:id="1299991548">
      <w:bodyDiv w:val="1"/>
      <w:marLeft w:val="0"/>
      <w:marRight w:val="0"/>
      <w:marTop w:val="0"/>
      <w:marBottom w:val="0"/>
      <w:divBdr>
        <w:top w:val="none" w:sz="0" w:space="0" w:color="auto"/>
        <w:left w:val="none" w:sz="0" w:space="0" w:color="auto"/>
        <w:bottom w:val="none" w:sz="0" w:space="0" w:color="auto"/>
        <w:right w:val="none" w:sz="0" w:space="0" w:color="auto"/>
      </w:divBdr>
    </w:div>
    <w:div w:id="1313176568">
      <w:bodyDiv w:val="1"/>
      <w:marLeft w:val="0"/>
      <w:marRight w:val="0"/>
      <w:marTop w:val="0"/>
      <w:marBottom w:val="0"/>
      <w:divBdr>
        <w:top w:val="none" w:sz="0" w:space="0" w:color="auto"/>
        <w:left w:val="none" w:sz="0" w:space="0" w:color="auto"/>
        <w:bottom w:val="none" w:sz="0" w:space="0" w:color="auto"/>
        <w:right w:val="none" w:sz="0" w:space="0" w:color="auto"/>
      </w:divBdr>
    </w:div>
    <w:div w:id="1351375007">
      <w:bodyDiv w:val="1"/>
      <w:marLeft w:val="0"/>
      <w:marRight w:val="0"/>
      <w:marTop w:val="0"/>
      <w:marBottom w:val="0"/>
      <w:divBdr>
        <w:top w:val="none" w:sz="0" w:space="0" w:color="auto"/>
        <w:left w:val="none" w:sz="0" w:space="0" w:color="auto"/>
        <w:bottom w:val="none" w:sz="0" w:space="0" w:color="auto"/>
        <w:right w:val="none" w:sz="0" w:space="0" w:color="auto"/>
      </w:divBdr>
    </w:div>
    <w:div w:id="1382510371">
      <w:bodyDiv w:val="1"/>
      <w:marLeft w:val="0"/>
      <w:marRight w:val="0"/>
      <w:marTop w:val="0"/>
      <w:marBottom w:val="0"/>
      <w:divBdr>
        <w:top w:val="none" w:sz="0" w:space="0" w:color="auto"/>
        <w:left w:val="none" w:sz="0" w:space="0" w:color="auto"/>
        <w:bottom w:val="none" w:sz="0" w:space="0" w:color="auto"/>
        <w:right w:val="none" w:sz="0" w:space="0" w:color="auto"/>
      </w:divBdr>
    </w:div>
    <w:div w:id="1416902687">
      <w:bodyDiv w:val="1"/>
      <w:marLeft w:val="0"/>
      <w:marRight w:val="0"/>
      <w:marTop w:val="0"/>
      <w:marBottom w:val="0"/>
      <w:divBdr>
        <w:top w:val="none" w:sz="0" w:space="0" w:color="auto"/>
        <w:left w:val="none" w:sz="0" w:space="0" w:color="auto"/>
        <w:bottom w:val="none" w:sz="0" w:space="0" w:color="auto"/>
        <w:right w:val="none" w:sz="0" w:space="0" w:color="auto"/>
      </w:divBdr>
    </w:div>
    <w:div w:id="1435713629">
      <w:bodyDiv w:val="1"/>
      <w:marLeft w:val="0"/>
      <w:marRight w:val="0"/>
      <w:marTop w:val="0"/>
      <w:marBottom w:val="0"/>
      <w:divBdr>
        <w:top w:val="none" w:sz="0" w:space="0" w:color="auto"/>
        <w:left w:val="none" w:sz="0" w:space="0" w:color="auto"/>
        <w:bottom w:val="none" w:sz="0" w:space="0" w:color="auto"/>
        <w:right w:val="none" w:sz="0" w:space="0" w:color="auto"/>
      </w:divBdr>
    </w:div>
    <w:div w:id="1790783552">
      <w:bodyDiv w:val="1"/>
      <w:marLeft w:val="0"/>
      <w:marRight w:val="0"/>
      <w:marTop w:val="0"/>
      <w:marBottom w:val="0"/>
      <w:divBdr>
        <w:top w:val="none" w:sz="0" w:space="0" w:color="auto"/>
        <w:left w:val="none" w:sz="0" w:space="0" w:color="auto"/>
        <w:bottom w:val="none" w:sz="0" w:space="0" w:color="auto"/>
        <w:right w:val="none" w:sz="0" w:space="0" w:color="auto"/>
      </w:divBdr>
    </w:div>
    <w:div w:id="212665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1644</Words>
  <Characters>9371</Characters>
  <Application>Microsoft Office Word</Application>
  <DocSecurity>0</DocSecurity>
  <Lines>78</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Company>
  <LinksUpToDate>false</LinksUpToDate>
  <CharactersWithSpaces>10994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2020-05-12T07:51:00Z</dcterms:created>
  <dcterms:modified xsi:type="dcterms:W3CDTF">2020-05-12T08:00:00Z</dcterms:modified>
</cp:coreProperties>
</file>