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81E1D" w14:textId="0E0D300E" w:rsidR="00BB3E29" w:rsidRPr="00255BDD" w:rsidRDefault="00EA5014" w:rsidP="00BB3E29">
      <w:pPr>
        <w:spacing w:after="120" w:line="240" w:lineRule="auto"/>
        <w:jc w:val="center"/>
        <w:rPr>
          <w:rFonts w:cstheme="minorHAnsi"/>
          <w:b/>
          <w:bCs/>
          <w:smallCaps/>
          <w:color w:val="FF0000"/>
          <w:spacing w:val="28"/>
          <w:w w:val="125"/>
          <w:sz w:val="32"/>
          <w:szCs w:val="32"/>
          <w:lang w:val="sl-SI"/>
        </w:rPr>
      </w:pPr>
      <w:r w:rsidRPr="00255BDD">
        <w:rPr>
          <w:b/>
          <w:bCs/>
          <w:smallCaps/>
          <w:color w:val="FF0000"/>
          <w:spacing w:val="28"/>
          <w:w w:val="125"/>
          <w:sz w:val="32"/>
          <w:szCs w:val="32"/>
          <w:lang w:val="sl-SI"/>
        </w:rPr>
        <w:t>LOKALNA ODPORNOST</w:t>
      </w:r>
      <w:r w:rsidR="001226F0" w:rsidRPr="00255BDD">
        <w:rPr>
          <w:b/>
          <w:bCs/>
          <w:smallCaps/>
          <w:color w:val="FF0000"/>
          <w:spacing w:val="28"/>
          <w:w w:val="125"/>
          <w:sz w:val="32"/>
          <w:szCs w:val="32"/>
          <w:lang w:val="sl-SI"/>
        </w:rPr>
        <w:t xml:space="preserve"> </w:t>
      </w:r>
      <w:r w:rsidR="0062344A" w:rsidRPr="00255BDD">
        <w:rPr>
          <w:b/>
          <w:bCs/>
          <w:smallCaps/>
          <w:color w:val="FF0000"/>
          <w:spacing w:val="28"/>
          <w:w w:val="125"/>
          <w:sz w:val="32"/>
          <w:szCs w:val="32"/>
          <w:lang w:val="sl-SI"/>
        </w:rPr>
        <w:t xml:space="preserve">(ang. LOCALIENCE) </w:t>
      </w:r>
      <w:r w:rsidR="00BB3E29" w:rsidRPr="00255BDD">
        <w:rPr>
          <w:b/>
          <w:bCs/>
          <w:smallCaps/>
          <w:color w:val="FF0000"/>
          <w:spacing w:val="28"/>
          <w:w w:val="125"/>
          <w:sz w:val="32"/>
          <w:szCs w:val="32"/>
          <w:lang w:val="sl-SI"/>
        </w:rPr>
        <w:t xml:space="preserve">- </w:t>
      </w:r>
      <w:r w:rsidR="003F33D5" w:rsidRPr="00255BDD">
        <w:rPr>
          <w:b/>
          <w:bCs/>
          <w:smallCaps/>
          <w:color w:val="FF0000"/>
          <w:spacing w:val="28"/>
          <w:w w:val="125"/>
          <w:sz w:val="32"/>
          <w:szCs w:val="32"/>
          <w:lang w:val="sl-SI"/>
        </w:rPr>
        <w:t>RAZVOJ ODPORNOSTI PROTI EKSTREMNIM VREMENSKIM NEVARNOSTIM NA LOKALNI RAVNI V SREDNJI EVROPI</w:t>
      </w:r>
    </w:p>
    <w:p w14:paraId="386B01AC" w14:textId="33EE68BF" w:rsidR="003A596E" w:rsidRPr="00255BDD" w:rsidRDefault="001117AC" w:rsidP="003A596E">
      <w:pPr>
        <w:tabs>
          <w:tab w:val="left" w:pos="8930"/>
        </w:tabs>
        <w:ind w:right="-1"/>
        <w:jc w:val="center"/>
        <w:rPr>
          <w:rFonts w:cstheme="minorHAnsi"/>
          <w:b/>
          <w:sz w:val="28"/>
          <w:lang w:val="sl-SI"/>
        </w:rPr>
      </w:pPr>
      <w:r w:rsidRPr="00255BDD">
        <w:rPr>
          <w:rFonts w:cstheme="minorHAnsi"/>
          <w:b/>
          <w:sz w:val="28"/>
          <w:lang w:val="sl-SI"/>
        </w:rPr>
        <w:t>Vabilo k sodelovanju pri projektu,</w:t>
      </w:r>
      <w:r w:rsidRPr="00255BDD">
        <w:rPr>
          <w:lang w:val="sl-SI"/>
        </w:rPr>
        <w:t xml:space="preserve"> </w:t>
      </w:r>
      <w:r w:rsidRPr="00255BDD">
        <w:rPr>
          <w:rFonts w:cstheme="minorHAnsi"/>
          <w:b/>
          <w:sz w:val="28"/>
          <w:lang w:val="sl-SI"/>
        </w:rPr>
        <w:t xml:space="preserve">namenjenemu razvoju in testiranju učinkovitih načinov za povečanje </w:t>
      </w:r>
      <w:r w:rsidR="003800DE" w:rsidRPr="00255BDD">
        <w:rPr>
          <w:rFonts w:cstheme="minorHAnsi"/>
          <w:b/>
          <w:sz w:val="28"/>
          <w:lang w:val="sl-SI"/>
        </w:rPr>
        <w:t xml:space="preserve">podnebne </w:t>
      </w:r>
      <w:r w:rsidRPr="00255BDD">
        <w:rPr>
          <w:rFonts w:cstheme="minorHAnsi"/>
          <w:b/>
          <w:sz w:val="28"/>
          <w:lang w:val="sl-SI"/>
        </w:rPr>
        <w:t>odpornosti v naseljih</w:t>
      </w:r>
    </w:p>
    <w:p w14:paraId="60C472EB" w14:textId="77777777" w:rsidR="007D6631" w:rsidRPr="00255BDD" w:rsidRDefault="007D6631" w:rsidP="003B169D">
      <w:pPr>
        <w:tabs>
          <w:tab w:val="left" w:pos="1390"/>
        </w:tabs>
        <w:spacing w:after="120" w:line="240" w:lineRule="auto"/>
        <w:jc w:val="both"/>
        <w:rPr>
          <w:b/>
          <w:color w:val="FF0000"/>
          <w:sz w:val="24"/>
          <w:lang w:val="sl-SI"/>
        </w:rPr>
      </w:pPr>
    </w:p>
    <w:p w14:paraId="41155C57" w14:textId="3AB221B3" w:rsidR="007D6631" w:rsidRPr="00255BDD" w:rsidRDefault="007D6631" w:rsidP="003B169D">
      <w:pPr>
        <w:tabs>
          <w:tab w:val="left" w:pos="1390"/>
        </w:tabs>
        <w:spacing w:after="120" w:line="240" w:lineRule="auto"/>
        <w:jc w:val="both"/>
        <w:rPr>
          <w:b/>
          <w:color w:val="FF0000"/>
          <w:sz w:val="24"/>
          <w:lang w:val="sl-SI"/>
        </w:rPr>
      </w:pPr>
      <w:r w:rsidRPr="00255BDD">
        <w:rPr>
          <w:b/>
          <w:color w:val="FF0000"/>
          <w:sz w:val="24"/>
          <w:lang w:val="sl-SI"/>
        </w:rPr>
        <w:t xml:space="preserve">I. </w:t>
      </w:r>
      <w:r w:rsidR="003800DE" w:rsidRPr="00255BDD">
        <w:rPr>
          <w:b/>
          <w:color w:val="FF0000"/>
          <w:sz w:val="24"/>
          <w:lang w:val="sl-SI"/>
        </w:rPr>
        <w:t>OPIS PROJEKTA</w:t>
      </w:r>
    </w:p>
    <w:p w14:paraId="28C8B258" w14:textId="3136FEF8" w:rsidR="001607B4" w:rsidRPr="00255BDD" w:rsidRDefault="003800DE" w:rsidP="003B169D">
      <w:pPr>
        <w:tabs>
          <w:tab w:val="left" w:pos="1390"/>
        </w:tabs>
        <w:spacing w:after="120" w:line="240" w:lineRule="auto"/>
        <w:jc w:val="both"/>
        <w:rPr>
          <w:b/>
          <w:color w:val="FF0000"/>
          <w:sz w:val="24"/>
          <w:lang w:val="sl-SI"/>
        </w:rPr>
      </w:pPr>
      <w:r w:rsidRPr="00255BDD">
        <w:rPr>
          <w:b/>
          <w:color w:val="FF0000"/>
          <w:sz w:val="24"/>
          <w:lang w:val="sl-SI"/>
        </w:rPr>
        <w:t>Izzivi</w:t>
      </w:r>
      <w:r w:rsidR="0062344A" w:rsidRPr="00255BDD">
        <w:rPr>
          <w:b/>
          <w:color w:val="FF0000"/>
          <w:sz w:val="24"/>
          <w:lang w:val="sl-SI"/>
        </w:rPr>
        <w:t xml:space="preserve"> in problemi, </w:t>
      </w:r>
      <w:r w:rsidRPr="00255BDD">
        <w:rPr>
          <w:b/>
          <w:color w:val="FF0000"/>
          <w:sz w:val="24"/>
          <w:lang w:val="sl-SI"/>
        </w:rPr>
        <w:t xml:space="preserve">ki jih projekt naslavlja </w:t>
      </w:r>
    </w:p>
    <w:p w14:paraId="32EC8153" w14:textId="4CB842B6" w:rsidR="00EA5014" w:rsidRPr="00255BDD" w:rsidRDefault="00EA5014" w:rsidP="003B169D">
      <w:pPr>
        <w:tabs>
          <w:tab w:val="left" w:pos="1390"/>
        </w:tabs>
        <w:spacing w:after="120" w:line="240" w:lineRule="auto"/>
        <w:jc w:val="both"/>
        <w:rPr>
          <w:color w:val="000000" w:themeColor="text1"/>
          <w:lang w:val="sl-SI"/>
        </w:rPr>
      </w:pPr>
      <w:r w:rsidRPr="00255BDD">
        <w:rPr>
          <w:color w:val="000000" w:themeColor="text1"/>
          <w:lang w:val="sl-SI"/>
        </w:rPr>
        <w:t xml:space="preserve">Podnebne spremembe, ki se kažejo v dvigu </w:t>
      </w:r>
      <w:r w:rsidRPr="00255BDD">
        <w:rPr>
          <w:rStyle w:val="jlqj4b"/>
          <w:lang w:val="sl-SI"/>
        </w:rPr>
        <w:t>povprečnih temperatur, spremembah letne in prostorske porazdelitve padavin, zmanjševanju trajne in občasne snežne in ledene pokritosti, so danes vsakodnevno prisotne po celem svetu.</w:t>
      </w:r>
      <w:r w:rsidRPr="00255BDD">
        <w:rPr>
          <w:lang w:val="sl-SI"/>
        </w:rPr>
        <w:t xml:space="preserve"> </w:t>
      </w:r>
      <w:r w:rsidRPr="00255BDD">
        <w:rPr>
          <w:rStyle w:val="jlqj4b"/>
          <w:lang w:val="sl-SI"/>
        </w:rPr>
        <w:t xml:space="preserve">Število in intenzivnost različnih ekstremnih hidrometeoroloških dogodkov, ki so posledica podnebne nestabilnosti, sta se v zadnjih desetletjih povečali – </w:t>
      </w:r>
      <w:r w:rsidR="00333895" w:rsidRPr="00255BDD">
        <w:rPr>
          <w:rStyle w:val="jlqj4b"/>
          <w:lang w:val="sl-SI"/>
        </w:rPr>
        <w:t xml:space="preserve">ta </w:t>
      </w:r>
      <w:r w:rsidRPr="00255BDD">
        <w:rPr>
          <w:rStyle w:val="jlqj4b"/>
          <w:lang w:val="sl-SI"/>
        </w:rPr>
        <w:t>trend naj bi se ohranil tudi v prihodnosti. Na podlagi rezultatov raziskav, opazovanj in klimatskih modelov se poseben vpliv vremenskih anomalij v Srednji Evropi kaže kot suša (in posledično pomanjkanje vode, gozdn</w:t>
      </w:r>
      <w:r w:rsidR="00333895" w:rsidRPr="00255BDD">
        <w:rPr>
          <w:rStyle w:val="jlqj4b"/>
          <w:lang w:val="sl-SI"/>
        </w:rPr>
        <w:t>i in drugi vegetacijski požari),</w:t>
      </w:r>
      <w:r w:rsidRPr="00255BDD">
        <w:rPr>
          <w:rStyle w:val="jlqj4b"/>
          <w:lang w:val="sl-SI"/>
        </w:rPr>
        <w:t xml:space="preserve"> škoda zaradi vode (v obliki poplav, hudourniških popl</w:t>
      </w:r>
      <w:r w:rsidR="00333895" w:rsidRPr="00255BDD">
        <w:rPr>
          <w:rStyle w:val="jlqj4b"/>
          <w:lang w:val="sl-SI"/>
        </w:rPr>
        <w:t xml:space="preserve">av in škode v celinskih vodah), </w:t>
      </w:r>
      <w:r w:rsidR="00B71FB8" w:rsidRPr="00255BDD">
        <w:rPr>
          <w:rStyle w:val="jlqj4b"/>
          <w:lang w:val="sl-SI"/>
        </w:rPr>
        <w:t xml:space="preserve">močnih </w:t>
      </w:r>
      <w:r w:rsidRPr="00255BDD">
        <w:rPr>
          <w:rStyle w:val="jlqj4b"/>
          <w:lang w:val="sl-SI"/>
        </w:rPr>
        <w:t>pa</w:t>
      </w:r>
      <w:r w:rsidR="00B71FB8" w:rsidRPr="00255BDD">
        <w:rPr>
          <w:rStyle w:val="jlqj4b"/>
          <w:lang w:val="sl-SI"/>
        </w:rPr>
        <w:t>davin, snežnih neviht in toče</w:t>
      </w:r>
      <w:r w:rsidR="00333895" w:rsidRPr="00255BDD">
        <w:rPr>
          <w:rStyle w:val="jlqj4b"/>
          <w:lang w:val="sl-SI"/>
        </w:rPr>
        <w:t>, močni vetrovi</w:t>
      </w:r>
      <w:r w:rsidR="00130B37" w:rsidRPr="00255BDD">
        <w:rPr>
          <w:rStyle w:val="jlqj4b"/>
          <w:lang w:val="sl-SI"/>
        </w:rPr>
        <w:t xml:space="preserve"> in ekstremni vročinski valovi. Zato je ključno </w:t>
      </w:r>
      <w:proofErr w:type="spellStart"/>
      <w:r w:rsidR="00130B37" w:rsidRPr="00255BDD">
        <w:rPr>
          <w:rStyle w:val="jlqj4b"/>
          <w:lang w:val="sl-SI"/>
        </w:rPr>
        <w:t>obladovanje</w:t>
      </w:r>
      <w:proofErr w:type="spellEnd"/>
      <w:r w:rsidR="00130B37" w:rsidRPr="00255BDD">
        <w:rPr>
          <w:rStyle w:val="jlqj4b"/>
          <w:lang w:val="sl-SI"/>
        </w:rPr>
        <w:t xml:space="preserve"> nesreč, ki zajema preprečevanje in pripravljenost, odzivanje, posredovanje in sanacijo ter ukrepe za obnovo. Če bodo ti procesi postali učinkovitejši in njihovi akterji bolj pripravljeni, se bosta odpornost na nesreče in učinkovitost okrevanja po nesreči izboljšali na lokalni, regionalni in nacionalni ravni, kar bo zmanjšalo splošno tveganje nesreč.</w:t>
      </w:r>
    </w:p>
    <w:p w14:paraId="299F9D8F" w14:textId="4A27B774" w:rsidR="0062344A" w:rsidRPr="00255BDD" w:rsidRDefault="0062344A" w:rsidP="00F90324">
      <w:pPr>
        <w:tabs>
          <w:tab w:val="left" w:pos="1390"/>
        </w:tabs>
        <w:spacing w:after="120" w:line="240" w:lineRule="auto"/>
        <w:jc w:val="both"/>
        <w:rPr>
          <w:b/>
          <w:color w:val="FF0000"/>
          <w:sz w:val="24"/>
          <w:lang w:val="sl-SI"/>
        </w:rPr>
      </w:pPr>
      <w:r w:rsidRPr="00255BDD">
        <w:rPr>
          <w:rStyle w:val="jlqj4b"/>
          <w:lang w:val="sl-SI"/>
        </w:rPr>
        <w:t xml:space="preserve">Odpornost na nesreče na ravni naselja je glavni cilj politike EU in ZN, v skladu z akcijskim </w:t>
      </w:r>
      <w:r w:rsidR="00505457" w:rsidRPr="00255BDD">
        <w:rPr>
          <w:rStyle w:val="jlqj4b"/>
          <w:lang w:val="sl-SI"/>
        </w:rPr>
        <w:t xml:space="preserve">ukrepom </w:t>
      </w:r>
      <w:r w:rsidRPr="00255BDD">
        <w:rPr>
          <w:rStyle w:val="jlqj4b"/>
          <w:lang w:val="sl-SI"/>
        </w:rPr>
        <w:t xml:space="preserve">3 in akcijskim </w:t>
      </w:r>
      <w:r w:rsidR="00505457" w:rsidRPr="00255BDD">
        <w:rPr>
          <w:rStyle w:val="jlqj4b"/>
          <w:lang w:val="sl-SI"/>
        </w:rPr>
        <w:t>ukrepom</w:t>
      </w:r>
      <w:r w:rsidRPr="00255BDD">
        <w:rPr>
          <w:rStyle w:val="jlqj4b"/>
          <w:lang w:val="sl-SI"/>
        </w:rPr>
        <w:t xml:space="preserve"> 5 v okviru prednostnega področja </w:t>
      </w:r>
      <w:proofErr w:type="spellStart"/>
      <w:r w:rsidRPr="00255BDD">
        <w:rPr>
          <w:rStyle w:val="jlqj4b"/>
          <w:lang w:val="sl-SI"/>
        </w:rPr>
        <w:t>okoljskega</w:t>
      </w:r>
      <w:proofErr w:type="spellEnd"/>
      <w:r w:rsidRPr="00255BDD">
        <w:rPr>
          <w:rStyle w:val="jlqj4b"/>
          <w:lang w:val="sl-SI"/>
        </w:rPr>
        <w:t xml:space="preserve"> tveganja posodobljenega akcijskega načrta strategije EU za Podonavsko regijo, </w:t>
      </w:r>
      <w:proofErr w:type="spellStart"/>
      <w:r w:rsidRPr="00255BDD">
        <w:rPr>
          <w:rStyle w:val="jlqj4b"/>
          <w:lang w:val="sl-SI"/>
        </w:rPr>
        <w:t>Sendajskega</w:t>
      </w:r>
      <w:proofErr w:type="spellEnd"/>
      <w:r w:rsidRPr="00255BDD">
        <w:rPr>
          <w:rStyle w:val="jlqj4b"/>
          <w:lang w:val="sl-SI"/>
        </w:rPr>
        <w:t xml:space="preserve"> okvira za zmanjševanje tveganja nesreč in </w:t>
      </w:r>
      <w:r w:rsidR="00255BDD" w:rsidRPr="00255BDD">
        <w:rPr>
          <w:rStyle w:val="jlqj4b"/>
          <w:lang w:val="sl-SI"/>
        </w:rPr>
        <w:t xml:space="preserve">v skladu </w:t>
      </w:r>
      <w:r w:rsidRPr="00255BDD">
        <w:rPr>
          <w:rStyle w:val="jlqj4b"/>
          <w:lang w:val="sl-SI"/>
        </w:rPr>
        <w:t xml:space="preserve">s sklepom Evropskega parlamenta o mehanizmu EU za civilno zaščito. </w:t>
      </w:r>
      <w:r w:rsidRPr="00255BDD">
        <w:rPr>
          <w:rStyle w:val="jlqj4b"/>
          <w:b/>
          <w:lang w:val="sl-SI"/>
        </w:rPr>
        <w:t xml:space="preserve">Osredotočenost </w:t>
      </w:r>
      <w:r w:rsidR="00255BDD" w:rsidRPr="00255BDD">
        <w:rPr>
          <w:rStyle w:val="jlqj4b"/>
          <w:b/>
          <w:lang w:val="sl-SI"/>
        </w:rPr>
        <w:t xml:space="preserve">projekta </w:t>
      </w:r>
      <w:r w:rsidRPr="00255BDD">
        <w:rPr>
          <w:rStyle w:val="jlqj4b"/>
          <w:b/>
          <w:lang w:val="sl-SI"/>
        </w:rPr>
        <w:t xml:space="preserve">LOCALIENCE je zato na razvijanju odpornosti na lokalni ravni na grožnje, ki jih predstavljajo ekstremni hidrometeorološki dogodki, ki so posledica podnebnih sprememb, vključno z razvojem zmogljivosti zainteresiranih strani ter ciljnim ozaveščanjem, </w:t>
      </w:r>
      <w:proofErr w:type="spellStart"/>
      <w:r w:rsidRPr="00255BDD">
        <w:rPr>
          <w:rStyle w:val="jlqj4b"/>
          <w:b/>
          <w:lang w:val="sl-SI"/>
        </w:rPr>
        <w:t>senzibilizacijo</w:t>
      </w:r>
      <w:proofErr w:type="spellEnd"/>
      <w:r w:rsidRPr="00255BDD">
        <w:rPr>
          <w:rStyle w:val="jlqj4b"/>
          <w:b/>
          <w:lang w:val="sl-SI"/>
        </w:rPr>
        <w:t xml:space="preserve"> in vključevanjem prizadetega prebivalstva.</w:t>
      </w:r>
    </w:p>
    <w:p w14:paraId="6C20A732" w14:textId="77777777" w:rsidR="0062344A" w:rsidRPr="00255BDD" w:rsidRDefault="0062344A" w:rsidP="00F90324">
      <w:pPr>
        <w:tabs>
          <w:tab w:val="left" w:pos="1390"/>
        </w:tabs>
        <w:spacing w:after="120" w:line="240" w:lineRule="auto"/>
        <w:jc w:val="both"/>
        <w:rPr>
          <w:b/>
          <w:color w:val="FF0000"/>
          <w:sz w:val="24"/>
          <w:lang w:val="sl-SI"/>
        </w:rPr>
      </w:pPr>
    </w:p>
    <w:p w14:paraId="1B555258" w14:textId="03D1F04B" w:rsidR="0062344A" w:rsidRPr="00255BDD" w:rsidRDefault="0062344A" w:rsidP="0062344A">
      <w:pPr>
        <w:tabs>
          <w:tab w:val="left" w:pos="1390"/>
        </w:tabs>
        <w:spacing w:after="120" w:line="240" w:lineRule="auto"/>
        <w:jc w:val="both"/>
        <w:rPr>
          <w:b/>
          <w:color w:val="FF0000"/>
          <w:sz w:val="24"/>
          <w:lang w:val="sl-SI"/>
        </w:rPr>
      </w:pPr>
      <w:r w:rsidRPr="00255BDD">
        <w:rPr>
          <w:b/>
          <w:color w:val="FF0000"/>
          <w:sz w:val="24"/>
          <w:lang w:val="sl-SI"/>
        </w:rPr>
        <w:t>I. CILJI IN NAČRTOVANA VSEBINA PROJEKTA</w:t>
      </w:r>
    </w:p>
    <w:p w14:paraId="6B6C513C" w14:textId="7C668BD8" w:rsidR="0062344A" w:rsidRPr="00255BDD" w:rsidRDefault="0062344A" w:rsidP="00F90324">
      <w:pPr>
        <w:tabs>
          <w:tab w:val="left" w:pos="1390"/>
        </w:tabs>
        <w:spacing w:after="120" w:line="240" w:lineRule="auto"/>
        <w:jc w:val="both"/>
        <w:rPr>
          <w:b/>
          <w:color w:val="FF0000"/>
          <w:sz w:val="24"/>
          <w:lang w:val="sl-SI"/>
        </w:rPr>
      </w:pPr>
      <w:r w:rsidRPr="00255BDD">
        <w:rPr>
          <w:rStyle w:val="jlqj4b"/>
          <w:lang w:val="sl-SI"/>
        </w:rPr>
        <w:t xml:space="preserve">Splošni cilj LOCALIENCE je </w:t>
      </w:r>
      <w:r w:rsidRPr="00255BDD">
        <w:rPr>
          <w:rStyle w:val="jlqj4b"/>
          <w:b/>
          <w:lang w:val="sl-SI"/>
        </w:rPr>
        <w:t xml:space="preserve">razviti zmogljivosti občin </w:t>
      </w:r>
      <w:r w:rsidR="002D1EDB" w:rsidRPr="00255BDD">
        <w:rPr>
          <w:rStyle w:val="jlqj4b"/>
          <w:b/>
          <w:lang w:val="sl-SI"/>
        </w:rPr>
        <w:t xml:space="preserve">in lokalnih skupnosti </w:t>
      </w:r>
      <w:r w:rsidRPr="00255BDD">
        <w:rPr>
          <w:rStyle w:val="jlqj4b"/>
          <w:b/>
          <w:lang w:val="sl-SI"/>
        </w:rPr>
        <w:t>za odzivanje na nesreče, predvsem z razvojem znanja in metod hitrega odzivanja na ekstremne vremenske dogodke, ki jih pov</w:t>
      </w:r>
      <w:r w:rsidR="002D1EDB" w:rsidRPr="00255BDD">
        <w:rPr>
          <w:rStyle w:val="jlqj4b"/>
          <w:b/>
          <w:lang w:val="sl-SI"/>
        </w:rPr>
        <w:t xml:space="preserve">zročajo podnebne spremembe, </w:t>
      </w:r>
      <w:r w:rsidRPr="00255BDD">
        <w:rPr>
          <w:rStyle w:val="jlqj4b"/>
          <w:b/>
          <w:lang w:val="sl-SI"/>
        </w:rPr>
        <w:t>učinkovito obvladovanje učinkov takšnih dog</w:t>
      </w:r>
      <w:r w:rsidR="002D1EDB" w:rsidRPr="00255BDD">
        <w:rPr>
          <w:rStyle w:val="jlqj4b"/>
          <w:b/>
          <w:lang w:val="sl-SI"/>
        </w:rPr>
        <w:t xml:space="preserve">odkov in </w:t>
      </w:r>
      <w:r w:rsidRPr="00255BDD">
        <w:rPr>
          <w:rStyle w:val="jlqj4b"/>
          <w:b/>
          <w:lang w:val="sl-SI"/>
        </w:rPr>
        <w:t>širjenje rešitev, ki podpirajo</w:t>
      </w:r>
      <w:r w:rsidRPr="00255BDD">
        <w:rPr>
          <w:rStyle w:val="viiyi"/>
          <w:b/>
          <w:lang w:val="sl-SI"/>
        </w:rPr>
        <w:t xml:space="preserve"> </w:t>
      </w:r>
      <w:r w:rsidR="002D1EDB" w:rsidRPr="00255BDD">
        <w:rPr>
          <w:rStyle w:val="jlqj4b"/>
          <w:b/>
          <w:lang w:val="sl-SI"/>
        </w:rPr>
        <w:t>podnebno odpornost na lokalni ravni ter</w:t>
      </w:r>
      <w:r w:rsidRPr="00255BDD">
        <w:rPr>
          <w:rStyle w:val="jlqj4b"/>
          <w:b/>
          <w:lang w:val="sl-SI"/>
        </w:rPr>
        <w:t xml:space="preserve"> obnova biotske raznovrstnosti srednjeevropskih naselij.</w:t>
      </w:r>
    </w:p>
    <w:p w14:paraId="557BB2D4" w14:textId="77777777" w:rsidR="00E02AAC" w:rsidRPr="00255BDD" w:rsidRDefault="00E02AAC" w:rsidP="00C140A7">
      <w:pPr>
        <w:keepNext/>
        <w:tabs>
          <w:tab w:val="left" w:pos="1390"/>
        </w:tabs>
        <w:spacing w:after="120" w:line="240" w:lineRule="auto"/>
        <w:jc w:val="both"/>
        <w:rPr>
          <w:b/>
          <w:color w:val="FF0000"/>
          <w:sz w:val="24"/>
          <w:lang w:val="sl-SI"/>
        </w:rPr>
      </w:pPr>
    </w:p>
    <w:p w14:paraId="7E14508A" w14:textId="046AFBD0" w:rsidR="001607B4" w:rsidRPr="00255BDD" w:rsidRDefault="00E02AAC" w:rsidP="00C140A7">
      <w:pPr>
        <w:keepNext/>
        <w:tabs>
          <w:tab w:val="left" w:pos="1390"/>
        </w:tabs>
        <w:spacing w:after="120" w:line="240" w:lineRule="auto"/>
        <w:jc w:val="both"/>
        <w:rPr>
          <w:bCs/>
          <w:lang w:val="sl-SI"/>
        </w:rPr>
      </w:pPr>
      <w:r w:rsidRPr="00255BDD">
        <w:rPr>
          <w:bCs/>
          <w:lang w:val="sl-SI"/>
        </w:rPr>
        <w:t xml:space="preserve">Temeljni cilji </w:t>
      </w:r>
      <w:r w:rsidR="00F677CC" w:rsidRPr="00255BDD">
        <w:rPr>
          <w:bCs/>
          <w:lang w:val="sl-SI"/>
        </w:rPr>
        <w:t xml:space="preserve">LOCALIENCE </w:t>
      </w:r>
      <w:r w:rsidR="001607B4" w:rsidRPr="00255BDD">
        <w:rPr>
          <w:bCs/>
          <w:lang w:val="sl-SI"/>
        </w:rPr>
        <w:t>(</w:t>
      </w:r>
      <w:r w:rsidRPr="00255BDD">
        <w:rPr>
          <w:bCs/>
          <w:lang w:val="sl-SI"/>
        </w:rPr>
        <w:t>glavne aktivnosti projekta) so</w:t>
      </w:r>
      <w:r w:rsidR="001607B4" w:rsidRPr="00255BDD">
        <w:rPr>
          <w:bCs/>
          <w:lang w:val="sl-SI"/>
        </w:rPr>
        <w:t>:</w:t>
      </w:r>
    </w:p>
    <w:p w14:paraId="0D4535B4" w14:textId="024E2936" w:rsidR="001607B4" w:rsidRPr="00255BDD" w:rsidRDefault="00B52492" w:rsidP="00B52492">
      <w:pPr>
        <w:pStyle w:val="Odstavekseznama"/>
        <w:numPr>
          <w:ilvl w:val="0"/>
          <w:numId w:val="13"/>
        </w:numPr>
        <w:spacing w:after="120" w:line="240" w:lineRule="auto"/>
        <w:jc w:val="both"/>
        <w:rPr>
          <w:lang w:val="sl-SI"/>
        </w:rPr>
      </w:pPr>
      <w:r w:rsidRPr="00255BDD">
        <w:rPr>
          <w:rStyle w:val="jlqj4b"/>
          <w:lang w:val="sl-SI"/>
        </w:rPr>
        <w:t>Zagotavljanje skupno razvitih orodij za razvoj politike, načrtovanje in spremljanje ukrepov, za izboljšanje obvladovanja nesreč na lokalni, regionalni in nacionalni ravni</w:t>
      </w:r>
      <w:r w:rsidR="0011022F" w:rsidRPr="00255BDD">
        <w:rPr>
          <w:rStyle w:val="jlqj4b"/>
          <w:lang w:val="sl-SI"/>
        </w:rPr>
        <w:t xml:space="preserve"> ter</w:t>
      </w:r>
      <w:r w:rsidRPr="00255BDD">
        <w:rPr>
          <w:rStyle w:val="jlqj4b"/>
          <w:lang w:val="sl-SI"/>
        </w:rPr>
        <w:t xml:space="preserve"> za povečanje odpornosti na ekstremne vremenske dogodke, ki jih povzročajo podnebne spremembe.</w:t>
      </w:r>
      <w:r w:rsidRPr="00255BDD">
        <w:rPr>
          <w:lang w:val="sl-SI"/>
        </w:rPr>
        <w:t xml:space="preserve"> </w:t>
      </w:r>
    </w:p>
    <w:p w14:paraId="11C9C2A5" w14:textId="3DA45235" w:rsidR="00B52492" w:rsidRPr="00255BDD" w:rsidRDefault="00B52492" w:rsidP="00705A8C">
      <w:pPr>
        <w:pStyle w:val="Odstavekseznama"/>
        <w:numPr>
          <w:ilvl w:val="0"/>
          <w:numId w:val="13"/>
        </w:numPr>
        <w:spacing w:after="120" w:line="240" w:lineRule="auto"/>
        <w:jc w:val="both"/>
        <w:rPr>
          <w:rStyle w:val="jlqj4b"/>
          <w:lang w:val="sl-SI"/>
        </w:rPr>
      </w:pPr>
      <w:r w:rsidRPr="00255BDD">
        <w:rPr>
          <w:rStyle w:val="jlqj4b"/>
          <w:lang w:val="sl-SI"/>
        </w:rPr>
        <w:t xml:space="preserve">Razvoj in preizkušanje majhnih lokalnih rešitev v okviru občinskih </w:t>
      </w:r>
      <w:r w:rsidR="00705A8C" w:rsidRPr="00255BDD">
        <w:rPr>
          <w:rStyle w:val="jlqj4b"/>
          <w:lang w:val="sl-SI"/>
        </w:rPr>
        <w:t xml:space="preserve">organizacij </w:t>
      </w:r>
      <w:r w:rsidR="0011022F" w:rsidRPr="00255BDD">
        <w:rPr>
          <w:rStyle w:val="jlqj4b"/>
          <w:lang w:val="sl-SI"/>
        </w:rPr>
        <w:t xml:space="preserve">(podnebno raziskovalnih) </w:t>
      </w:r>
      <w:r w:rsidRPr="00255BDD">
        <w:rPr>
          <w:rStyle w:val="jlqj4b"/>
          <w:lang w:val="sl-SI"/>
        </w:rPr>
        <w:t xml:space="preserve">za povečanje odpornosti in pripravljenosti na lokalni ravni na ekstremne </w:t>
      </w:r>
      <w:r w:rsidRPr="00255BDD">
        <w:rPr>
          <w:rStyle w:val="jlqj4b"/>
          <w:lang w:val="sl-SI"/>
        </w:rPr>
        <w:lastRenderedPageBreak/>
        <w:t xml:space="preserve">vremenske nevarnosti, ki jih povzročajo podnebne spremembe: v vsaki od držav, ki jih zastopajo projektni partnerji, </w:t>
      </w:r>
      <w:r w:rsidR="00705A8C" w:rsidRPr="00255BDD">
        <w:rPr>
          <w:rStyle w:val="jlqj4b"/>
          <w:lang w:val="sl-SI"/>
        </w:rPr>
        <w:t xml:space="preserve">bo predlagana </w:t>
      </w:r>
      <w:r w:rsidRPr="00255BDD">
        <w:rPr>
          <w:rStyle w:val="jlqj4b"/>
          <w:lang w:val="sl-SI"/>
        </w:rPr>
        <w:t xml:space="preserve">rešitev </w:t>
      </w:r>
      <w:r w:rsidR="00705A8C" w:rsidRPr="00255BDD">
        <w:rPr>
          <w:rStyle w:val="jlqj4b"/>
          <w:lang w:val="sl-SI"/>
        </w:rPr>
        <w:t xml:space="preserve">in </w:t>
      </w:r>
      <w:r w:rsidR="0011022F" w:rsidRPr="00255BDD">
        <w:rPr>
          <w:rStyle w:val="jlqj4b"/>
          <w:lang w:val="sl-SI"/>
        </w:rPr>
        <w:t xml:space="preserve">predlagan </w:t>
      </w:r>
      <w:r w:rsidR="00705A8C" w:rsidRPr="00255BDD">
        <w:rPr>
          <w:rStyle w:val="jlqj4b"/>
          <w:lang w:val="sl-SI"/>
        </w:rPr>
        <w:t xml:space="preserve">sistem obvladovanja nesreč </w:t>
      </w:r>
      <w:r w:rsidRPr="00255BDD">
        <w:rPr>
          <w:rStyle w:val="jlqj4b"/>
          <w:lang w:val="sl-SI"/>
        </w:rPr>
        <w:t>razvit</w:t>
      </w:r>
      <w:r w:rsidR="00705A8C" w:rsidRPr="00255BDD">
        <w:rPr>
          <w:rStyle w:val="jlqj4b"/>
          <w:lang w:val="sl-SI"/>
        </w:rPr>
        <w:t xml:space="preserve"> </w:t>
      </w:r>
      <w:r w:rsidRPr="00255BDD">
        <w:rPr>
          <w:rStyle w:val="jlqj4b"/>
          <w:lang w:val="sl-SI"/>
        </w:rPr>
        <w:t>in testiran</w:t>
      </w:r>
      <w:r w:rsidR="00705A8C" w:rsidRPr="00255BDD">
        <w:rPr>
          <w:rStyle w:val="jlqj4b"/>
          <w:lang w:val="sl-SI"/>
        </w:rPr>
        <w:t xml:space="preserve">. </w:t>
      </w:r>
    </w:p>
    <w:p w14:paraId="3ABE5660" w14:textId="77777777" w:rsidR="00705A8C" w:rsidRPr="00255BDD" w:rsidRDefault="00705A8C" w:rsidP="00705A8C">
      <w:pPr>
        <w:pStyle w:val="Odstavekseznama"/>
        <w:spacing w:after="120" w:line="240" w:lineRule="auto"/>
        <w:jc w:val="both"/>
        <w:rPr>
          <w:lang w:val="sl-SI"/>
        </w:rPr>
      </w:pPr>
    </w:p>
    <w:p w14:paraId="2EAECA05" w14:textId="18977357" w:rsidR="00897985" w:rsidRPr="00255BDD" w:rsidRDefault="00B623B7" w:rsidP="001607B4">
      <w:pPr>
        <w:keepNext/>
        <w:tabs>
          <w:tab w:val="left" w:pos="1390"/>
        </w:tabs>
        <w:spacing w:after="120" w:line="240" w:lineRule="auto"/>
        <w:jc w:val="both"/>
        <w:rPr>
          <w:b/>
          <w:color w:val="FF0000"/>
          <w:sz w:val="24"/>
          <w:lang w:val="sl-SI"/>
        </w:rPr>
      </w:pPr>
      <w:r w:rsidRPr="00255BDD">
        <w:rPr>
          <w:b/>
          <w:color w:val="FF0000"/>
          <w:sz w:val="24"/>
          <w:lang w:val="sl-SI"/>
        </w:rPr>
        <w:t>Pa</w:t>
      </w:r>
      <w:r w:rsidR="00A27265" w:rsidRPr="00255BDD">
        <w:rPr>
          <w:b/>
          <w:color w:val="FF0000"/>
          <w:sz w:val="24"/>
          <w:lang w:val="sl-SI"/>
        </w:rPr>
        <w:t>rtnerji projekta</w:t>
      </w:r>
    </w:p>
    <w:p w14:paraId="16332DDC" w14:textId="52942A50" w:rsidR="00A27265" w:rsidRPr="00255BDD" w:rsidRDefault="00A27265" w:rsidP="001607B4">
      <w:pPr>
        <w:keepNext/>
        <w:tabs>
          <w:tab w:val="left" w:pos="1390"/>
        </w:tabs>
        <w:spacing w:after="120" w:line="240" w:lineRule="auto"/>
        <w:jc w:val="both"/>
        <w:rPr>
          <w:b/>
          <w:color w:val="FF0000"/>
          <w:sz w:val="24"/>
          <w:lang w:val="sl-SI"/>
        </w:rPr>
      </w:pPr>
      <w:r w:rsidRPr="00255BDD">
        <w:rPr>
          <w:rStyle w:val="jlqj4b"/>
          <w:lang w:val="sl-SI"/>
        </w:rPr>
        <w:t xml:space="preserve">Pobudnik in vodilni partner LOCALIENCE je </w:t>
      </w:r>
      <w:r w:rsidRPr="00255BDD">
        <w:rPr>
          <w:rStyle w:val="jlqj4b"/>
          <w:b/>
          <w:lang w:val="sl-SI"/>
        </w:rPr>
        <w:t>Koordinacijski urad za občine madžarskega ministrstva za notranje zadeve</w:t>
      </w:r>
      <w:r w:rsidRPr="00255BDD">
        <w:rPr>
          <w:rStyle w:val="jlqj4b"/>
          <w:lang w:val="sl-SI"/>
        </w:rPr>
        <w:t>, ki je ključni partner madžarskih lokalnih oblasti pri razvoju politike, delovanja in financiranja.</w:t>
      </w:r>
      <w:r w:rsidRPr="00255BDD">
        <w:rPr>
          <w:rStyle w:val="viiyi"/>
          <w:lang w:val="sl-SI"/>
        </w:rPr>
        <w:t xml:space="preserve"> </w:t>
      </w:r>
      <w:r w:rsidRPr="00255BDD">
        <w:rPr>
          <w:rStyle w:val="jlqj4b"/>
          <w:lang w:val="sl-SI"/>
        </w:rPr>
        <w:t>Osrednja projektna skupina je vzpostavljena v sodelovanju z Generalnim direktoratom za upravljanje z vodami in Generalnim direktoratom za obvladovanje nesreč na Madžarskem.</w:t>
      </w:r>
    </w:p>
    <w:p w14:paraId="44730E23" w14:textId="1BA9528A" w:rsidR="00A27265" w:rsidRPr="00255BDD" w:rsidRDefault="00A27265" w:rsidP="001607B4">
      <w:pPr>
        <w:keepNext/>
        <w:tabs>
          <w:tab w:val="left" w:pos="1390"/>
        </w:tabs>
        <w:spacing w:after="120" w:line="240" w:lineRule="auto"/>
        <w:jc w:val="both"/>
        <w:rPr>
          <w:b/>
          <w:color w:val="FF0000"/>
          <w:sz w:val="24"/>
          <w:lang w:val="sl-SI"/>
        </w:rPr>
      </w:pPr>
      <w:r w:rsidRPr="00255BDD">
        <w:rPr>
          <w:rStyle w:val="jlqj4b"/>
          <w:lang w:val="sl-SI"/>
        </w:rPr>
        <w:t>Cilj vodilnega partnerja je v projektno skupino vključiti tudi druge akterje, ki se zanimajo za krepitev splošnih zmogljivosti občin za odzivanje na nesreče.</w:t>
      </w:r>
      <w:r w:rsidRPr="00255BDD">
        <w:rPr>
          <w:rStyle w:val="viiyi"/>
          <w:lang w:val="sl-SI"/>
        </w:rPr>
        <w:t xml:space="preserve"> </w:t>
      </w:r>
      <w:r w:rsidRPr="00255BDD">
        <w:rPr>
          <w:rStyle w:val="jlqj4b"/>
          <w:lang w:val="sl-SI"/>
        </w:rPr>
        <w:t>Načrtovani koncept sestave partnerstva LOCALIENCE naj bi vključeval še 4 ali 5 držav</w:t>
      </w:r>
      <w:r w:rsidR="005D15E4" w:rsidRPr="00255BDD">
        <w:rPr>
          <w:rStyle w:val="jlqj4b"/>
          <w:lang w:val="sl-SI"/>
        </w:rPr>
        <w:t xml:space="preserve">. </w:t>
      </w:r>
      <w:r w:rsidRPr="00255BDD">
        <w:rPr>
          <w:rStyle w:val="jlqj4b"/>
          <w:lang w:val="sl-SI"/>
        </w:rPr>
        <w:t>Zaželeno je, da imajo izbrani partnerji aktivne delovne odnose z občinami v svoji državi.</w:t>
      </w:r>
    </w:p>
    <w:p w14:paraId="0F4BD4C4" w14:textId="77777777" w:rsidR="007D6631" w:rsidRPr="00255BDD" w:rsidRDefault="007D6631" w:rsidP="003A596E">
      <w:pPr>
        <w:spacing w:after="120" w:line="240" w:lineRule="auto"/>
        <w:jc w:val="both"/>
        <w:rPr>
          <w:lang w:val="sl-SI"/>
        </w:rPr>
      </w:pPr>
    </w:p>
    <w:p w14:paraId="53D18ADE" w14:textId="35C2B8F8" w:rsidR="007D6631" w:rsidRPr="00255BDD" w:rsidRDefault="007D6631" w:rsidP="007D6631">
      <w:pPr>
        <w:tabs>
          <w:tab w:val="left" w:pos="1390"/>
        </w:tabs>
        <w:spacing w:after="120" w:line="240" w:lineRule="auto"/>
        <w:jc w:val="both"/>
        <w:rPr>
          <w:b/>
          <w:color w:val="FF0000"/>
          <w:sz w:val="24"/>
          <w:lang w:val="sl-SI"/>
        </w:rPr>
      </w:pPr>
      <w:r w:rsidRPr="00255BDD">
        <w:rPr>
          <w:b/>
          <w:color w:val="FF0000"/>
          <w:sz w:val="24"/>
          <w:lang w:val="sl-SI"/>
        </w:rPr>
        <w:t xml:space="preserve">II. </w:t>
      </w:r>
      <w:r w:rsidR="000D2FD8" w:rsidRPr="00255BDD">
        <w:rPr>
          <w:b/>
          <w:color w:val="FF0000"/>
          <w:sz w:val="24"/>
          <w:lang w:val="sl-SI"/>
        </w:rPr>
        <w:t>FINANCIRANJE</w:t>
      </w:r>
      <w:r w:rsidR="00832237" w:rsidRPr="00255BDD">
        <w:rPr>
          <w:b/>
          <w:color w:val="FF0000"/>
          <w:sz w:val="24"/>
          <w:lang w:val="sl-SI"/>
        </w:rPr>
        <w:t xml:space="preserve"> IN TRAJANJE PROJEKTA</w:t>
      </w:r>
    </w:p>
    <w:p w14:paraId="5E3497A7" w14:textId="431BBC48" w:rsidR="007D6631" w:rsidRPr="00255BDD" w:rsidRDefault="000D2FD8" w:rsidP="00EC354D">
      <w:pPr>
        <w:spacing w:after="120" w:line="240" w:lineRule="auto"/>
        <w:jc w:val="both"/>
        <w:rPr>
          <w:lang w:val="sl-SI"/>
        </w:rPr>
      </w:pPr>
      <w:r w:rsidRPr="00255BDD">
        <w:rPr>
          <w:rStyle w:val="jlqj4b"/>
          <w:lang w:val="sl-SI"/>
        </w:rPr>
        <w:t xml:space="preserve">Program </w:t>
      </w:r>
      <w:proofErr w:type="spellStart"/>
      <w:r w:rsidRPr="00255BDD">
        <w:rPr>
          <w:rStyle w:val="jlqj4b"/>
          <w:lang w:val="sl-SI"/>
        </w:rPr>
        <w:t>Interreg</w:t>
      </w:r>
      <w:proofErr w:type="spellEnd"/>
      <w:r w:rsidRPr="00255BDD">
        <w:rPr>
          <w:rStyle w:val="jlqj4b"/>
          <w:lang w:val="sl-SI"/>
        </w:rPr>
        <w:t xml:space="preserve"> Srednja Evropa 2021-2027 je program financiranja Evropske unije, ki spodbuja mednacionalno sodelovanje zunaj meja v srednji Evropi.</w:t>
      </w:r>
      <w:r w:rsidRPr="00255BDD">
        <w:rPr>
          <w:lang w:val="sl-SI"/>
        </w:rPr>
        <w:t xml:space="preserve"> </w:t>
      </w:r>
    </w:p>
    <w:p w14:paraId="1A12EEE0" w14:textId="334957FF" w:rsidR="000D2FD8" w:rsidRPr="00255BDD" w:rsidRDefault="000D2FD8" w:rsidP="003B169D">
      <w:pPr>
        <w:spacing w:after="120" w:line="240" w:lineRule="auto"/>
        <w:jc w:val="both"/>
        <w:rPr>
          <w:rStyle w:val="jlqj4b"/>
          <w:lang w:val="sl-SI"/>
        </w:rPr>
      </w:pPr>
      <w:r w:rsidRPr="00255BDD">
        <w:rPr>
          <w:rStyle w:val="jlqj4b"/>
          <w:lang w:val="sl-SI"/>
        </w:rPr>
        <w:t>Predviden proračun projekta je pribl</w:t>
      </w:r>
      <w:bookmarkStart w:id="0" w:name="_GoBack"/>
      <w:bookmarkEnd w:id="0"/>
      <w:r w:rsidRPr="00255BDD">
        <w:rPr>
          <w:rStyle w:val="jlqj4b"/>
          <w:lang w:val="sl-SI"/>
        </w:rPr>
        <w:t>ižno</w:t>
      </w:r>
      <w:r w:rsidRPr="00255BDD">
        <w:rPr>
          <w:rStyle w:val="viiyi"/>
          <w:lang w:val="sl-SI"/>
        </w:rPr>
        <w:t xml:space="preserve"> </w:t>
      </w:r>
      <w:r w:rsidRPr="00255BDD">
        <w:rPr>
          <w:rStyle w:val="jlqj4b"/>
          <w:lang w:val="sl-SI"/>
        </w:rPr>
        <w:t>2 milijona EUR, s partnerskimi proračuni v razponu od 100.000 do 220.000 EUR.</w:t>
      </w:r>
    </w:p>
    <w:p w14:paraId="2829BD02" w14:textId="451DEEF0" w:rsidR="000D2FD8" w:rsidRPr="00255BDD" w:rsidRDefault="000D2FD8" w:rsidP="003B169D">
      <w:pPr>
        <w:spacing w:after="120" w:line="240" w:lineRule="auto"/>
        <w:jc w:val="both"/>
        <w:rPr>
          <w:b/>
          <w:color w:val="FF0000"/>
          <w:sz w:val="24"/>
          <w:lang w:val="sl-SI"/>
        </w:rPr>
      </w:pPr>
      <w:r w:rsidRPr="00255BDD">
        <w:rPr>
          <w:rStyle w:val="jlqj4b"/>
          <w:lang w:val="sl-SI"/>
        </w:rPr>
        <w:t>Partnerski proračuni so odvisni od vlog in nalog, ki se izvajajo med izvajanjem projekta.</w:t>
      </w:r>
      <w:r w:rsidRPr="00255BDD">
        <w:rPr>
          <w:rStyle w:val="viiyi"/>
          <w:lang w:val="sl-SI"/>
        </w:rPr>
        <w:t xml:space="preserve"> </w:t>
      </w:r>
      <w:r w:rsidRPr="00255BDD">
        <w:rPr>
          <w:rStyle w:val="jlqj4b"/>
          <w:lang w:val="sl-SI"/>
        </w:rPr>
        <w:t>Projektne akcije so razčlenjene na delovne pakete (WP), delovne skupine pa na aktivnosti.</w:t>
      </w:r>
      <w:r w:rsidRPr="00255BDD">
        <w:rPr>
          <w:rStyle w:val="viiyi"/>
          <w:lang w:val="sl-SI"/>
        </w:rPr>
        <w:t xml:space="preserve"> </w:t>
      </w:r>
      <w:r w:rsidRPr="00255BDD">
        <w:rPr>
          <w:rStyle w:val="jlqj4b"/>
          <w:lang w:val="sl-SI"/>
        </w:rPr>
        <w:t>Vsak delovni program in dejavnost ima vodjo iz partnerstva, ki je odgovoren za koordinacijo posameznega dela projekta.</w:t>
      </w:r>
    </w:p>
    <w:p w14:paraId="036A5DAB" w14:textId="1D0C58D5" w:rsidR="000D2FD8" w:rsidRPr="00255BDD" w:rsidRDefault="000D2FD8" w:rsidP="00840993">
      <w:pPr>
        <w:keepNext/>
        <w:spacing w:after="120" w:line="240" w:lineRule="auto"/>
        <w:jc w:val="both"/>
        <w:rPr>
          <w:rStyle w:val="jlqj4b"/>
          <w:lang w:val="sl-SI"/>
        </w:rPr>
      </w:pPr>
      <w:r w:rsidRPr="00255BDD">
        <w:rPr>
          <w:rStyle w:val="jlqj4b"/>
          <w:lang w:val="sl-SI"/>
        </w:rPr>
        <w:t>Stopnja sofinanciranja je 80 %.</w:t>
      </w:r>
      <w:r w:rsidRPr="00255BDD">
        <w:rPr>
          <w:rStyle w:val="viiyi"/>
          <w:lang w:val="sl-SI"/>
        </w:rPr>
        <w:t xml:space="preserve"> </w:t>
      </w:r>
      <w:r w:rsidRPr="00255BDD">
        <w:rPr>
          <w:rStyle w:val="jlqj4b"/>
          <w:lang w:val="sl-SI"/>
        </w:rPr>
        <w:t>Lastno sofinanciranje partnerjev je 20 %.</w:t>
      </w:r>
    </w:p>
    <w:p w14:paraId="49B13D8A" w14:textId="0ED906ED" w:rsidR="000D2FD8" w:rsidRPr="00255BDD" w:rsidRDefault="000D2FD8" w:rsidP="00840993">
      <w:pPr>
        <w:keepNext/>
        <w:spacing w:after="120" w:line="240" w:lineRule="auto"/>
        <w:jc w:val="both"/>
        <w:rPr>
          <w:rStyle w:val="jlqj4b"/>
          <w:lang w:val="sl-SI"/>
        </w:rPr>
      </w:pPr>
      <w:r w:rsidRPr="00255BDD">
        <w:rPr>
          <w:rStyle w:val="jlqj4b"/>
          <w:b/>
          <w:lang w:val="sl-SI"/>
        </w:rPr>
        <w:t>Predvideno trajanje projekta je 36 mesecev</w:t>
      </w:r>
      <w:r w:rsidRPr="00255BDD">
        <w:rPr>
          <w:rStyle w:val="jlqj4b"/>
          <w:lang w:val="sl-SI"/>
        </w:rPr>
        <w:t xml:space="preserve"> z začetkom v začetku leta 2023. Rok za oddajo vloge je </w:t>
      </w:r>
      <w:r w:rsidRPr="00255BDD">
        <w:rPr>
          <w:rStyle w:val="jlqj4b"/>
          <w:b/>
          <w:lang w:val="sl-SI"/>
        </w:rPr>
        <w:t>23. februar 2022.</w:t>
      </w:r>
      <w:r w:rsidRPr="00255BDD">
        <w:rPr>
          <w:rStyle w:val="jlqj4b"/>
          <w:lang w:val="sl-SI"/>
        </w:rPr>
        <w:t xml:space="preserve"> Postopek poročanja bo temeljil na 6-mesečnih obdobjih poročanja, partnerji pa bodo morali vnaprej financirati svoje aktivnosti za</w:t>
      </w:r>
      <w:r w:rsidRPr="00255BDD">
        <w:rPr>
          <w:rStyle w:val="viiyi"/>
          <w:lang w:val="sl-SI"/>
        </w:rPr>
        <w:t xml:space="preserve"> </w:t>
      </w:r>
      <w:r w:rsidRPr="00255BDD">
        <w:rPr>
          <w:rStyle w:val="jlqj4b"/>
          <w:lang w:val="sl-SI"/>
        </w:rPr>
        <w:t>vsako obdobje, dokler stroški niso povrnjeni.</w:t>
      </w:r>
    </w:p>
    <w:p w14:paraId="36EB6799" w14:textId="77777777" w:rsidR="000D2FD8" w:rsidRPr="00255BDD" w:rsidRDefault="000D2FD8" w:rsidP="003B169D">
      <w:pPr>
        <w:keepNext/>
        <w:tabs>
          <w:tab w:val="left" w:pos="1390"/>
        </w:tabs>
        <w:spacing w:after="120" w:line="240" w:lineRule="auto"/>
        <w:jc w:val="both"/>
        <w:rPr>
          <w:rFonts w:ascii="Calibri" w:eastAsia="Calibri" w:hAnsi="Calibri" w:cs="Times New Roman"/>
          <w:bCs/>
          <w:lang w:val="sl-SI"/>
        </w:rPr>
      </w:pPr>
    </w:p>
    <w:p w14:paraId="18F265B8" w14:textId="30163D1A" w:rsidR="001E6D10" w:rsidRPr="00255BDD" w:rsidRDefault="00832237" w:rsidP="003B169D">
      <w:pPr>
        <w:keepNext/>
        <w:tabs>
          <w:tab w:val="left" w:pos="1390"/>
        </w:tabs>
        <w:spacing w:after="120" w:line="240" w:lineRule="auto"/>
        <w:jc w:val="both"/>
        <w:rPr>
          <w:b/>
          <w:color w:val="FF0000"/>
          <w:sz w:val="24"/>
          <w:lang w:val="sl-SI"/>
        </w:rPr>
      </w:pPr>
      <w:r w:rsidRPr="00255BDD">
        <w:rPr>
          <w:b/>
          <w:color w:val="FF0000"/>
          <w:sz w:val="24"/>
          <w:lang w:val="sl-SI"/>
        </w:rPr>
        <w:t>Kako se pridružiti konzorciju?</w:t>
      </w:r>
    </w:p>
    <w:p w14:paraId="5684DF4F" w14:textId="141C391E" w:rsidR="00832237" w:rsidRPr="00255BDD" w:rsidRDefault="00832237" w:rsidP="00832237">
      <w:pPr>
        <w:spacing w:after="120" w:line="240" w:lineRule="auto"/>
        <w:jc w:val="both"/>
        <w:rPr>
          <w:rStyle w:val="jlqj4b"/>
          <w:lang w:val="sl-SI"/>
        </w:rPr>
      </w:pPr>
      <w:r w:rsidRPr="00255BDD">
        <w:rPr>
          <w:rStyle w:val="jlqj4b"/>
          <w:lang w:val="sl-SI"/>
        </w:rPr>
        <w:t xml:space="preserve">V primeru, da ste zainteresirani </w:t>
      </w:r>
      <w:r w:rsidR="005D15E4" w:rsidRPr="00255BDD">
        <w:rPr>
          <w:rStyle w:val="jlqj4b"/>
          <w:lang w:val="sl-SI"/>
        </w:rPr>
        <w:t>za sodelovanje v proj</w:t>
      </w:r>
      <w:r w:rsidR="00255BDD" w:rsidRPr="00255BDD">
        <w:rPr>
          <w:rStyle w:val="jlqj4b"/>
          <w:lang w:val="sl-SI"/>
        </w:rPr>
        <w:t>ektu</w:t>
      </w:r>
      <w:r w:rsidR="005D15E4" w:rsidRPr="00255BDD">
        <w:rPr>
          <w:rStyle w:val="jlqj4b"/>
          <w:lang w:val="sl-SI"/>
        </w:rPr>
        <w:t xml:space="preserve"> </w:t>
      </w:r>
      <w:r w:rsidRPr="00255BDD">
        <w:rPr>
          <w:rStyle w:val="jlqj4b"/>
          <w:lang w:val="sl-SI"/>
        </w:rPr>
        <w:t>LOCALIENCE, se prosimo obrnite</w:t>
      </w:r>
      <w:r w:rsidR="00AB1630" w:rsidRPr="00255BDD">
        <w:rPr>
          <w:rStyle w:val="jlqj4b"/>
          <w:lang w:val="sl-SI"/>
        </w:rPr>
        <w:t xml:space="preserve"> na razvojno ekipo madžarskega M</w:t>
      </w:r>
      <w:r w:rsidRPr="00255BDD">
        <w:rPr>
          <w:rStyle w:val="jlqj4b"/>
          <w:lang w:val="sl-SI"/>
        </w:rPr>
        <w:t>inistrstva za notranje zadeve, ki vam bo z veseljem posredovala dodatne informacije.</w:t>
      </w:r>
      <w:r w:rsidRPr="00255BDD">
        <w:rPr>
          <w:rStyle w:val="viiyi"/>
          <w:lang w:val="sl-SI"/>
        </w:rPr>
        <w:t xml:space="preserve"> </w:t>
      </w:r>
      <w:r w:rsidRPr="00255BDD">
        <w:rPr>
          <w:rStyle w:val="jlqj4b"/>
          <w:lang w:val="sl-SI"/>
        </w:rPr>
        <w:t>Prosimo, naslovite svoje povpraševanje na oba spodnja kontakta:</w:t>
      </w:r>
    </w:p>
    <w:p w14:paraId="0218FE34" w14:textId="45B86051" w:rsidR="00F54FDB" w:rsidRPr="00255BDD" w:rsidRDefault="00A51E59" w:rsidP="00832237">
      <w:pPr>
        <w:pStyle w:val="Odstavekseznama"/>
        <w:numPr>
          <w:ilvl w:val="0"/>
          <w:numId w:val="14"/>
        </w:numPr>
        <w:spacing w:after="120" w:line="240" w:lineRule="auto"/>
        <w:jc w:val="both"/>
        <w:rPr>
          <w:lang w:val="sl-SI"/>
        </w:rPr>
      </w:pPr>
      <w:proofErr w:type="spellStart"/>
      <w:r w:rsidRPr="00255BDD">
        <w:rPr>
          <w:lang w:val="sl-SI"/>
        </w:rPr>
        <w:t>Eszter</w:t>
      </w:r>
      <w:proofErr w:type="spellEnd"/>
      <w:r w:rsidRPr="00255BDD">
        <w:rPr>
          <w:lang w:val="sl-SI"/>
        </w:rPr>
        <w:t xml:space="preserve"> </w:t>
      </w:r>
      <w:proofErr w:type="spellStart"/>
      <w:r w:rsidRPr="00255BDD">
        <w:rPr>
          <w:lang w:val="sl-SI"/>
        </w:rPr>
        <w:t>Laib</w:t>
      </w:r>
      <w:proofErr w:type="spellEnd"/>
      <w:r w:rsidR="00F54FDB" w:rsidRPr="00255BDD">
        <w:rPr>
          <w:lang w:val="sl-SI"/>
        </w:rPr>
        <w:t xml:space="preserve">, </w:t>
      </w:r>
      <w:r w:rsidRPr="00255BDD">
        <w:rPr>
          <w:lang w:val="sl-SI"/>
        </w:rPr>
        <w:t>proj</w:t>
      </w:r>
      <w:r w:rsidR="00832237" w:rsidRPr="00255BDD">
        <w:rPr>
          <w:lang w:val="sl-SI"/>
        </w:rPr>
        <w:t>ektni manager</w:t>
      </w:r>
      <w:r w:rsidRPr="00255BDD">
        <w:rPr>
          <w:lang w:val="sl-SI"/>
        </w:rPr>
        <w:t xml:space="preserve"> </w:t>
      </w:r>
      <w:r w:rsidR="00F54FDB" w:rsidRPr="00255BDD">
        <w:rPr>
          <w:lang w:val="sl-SI"/>
        </w:rPr>
        <w:t>(</w:t>
      </w:r>
      <w:hyperlink r:id="rId8" w:history="1">
        <w:r w:rsidRPr="00255BDD">
          <w:rPr>
            <w:rStyle w:val="Hiperpovezava"/>
            <w:lang w:val="sl-SI"/>
          </w:rPr>
          <w:t>eszter.laib@bm.gov.hu</w:t>
        </w:r>
      </w:hyperlink>
      <w:r w:rsidR="00832237" w:rsidRPr="00255BDD">
        <w:rPr>
          <w:lang w:val="sl-SI"/>
        </w:rPr>
        <w:t>) in</w:t>
      </w:r>
    </w:p>
    <w:p w14:paraId="13DCB648" w14:textId="07695CAF" w:rsidR="00F54FDB" w:rsidRPr="00255BDD" w:rsidRDefault="00A51E59" w:rsidP="007126B1">
      <w:pPr>
        <w:pStyle w:val="Odstavekseznama"/>
        <w:numPr>
          <w:ilvl w:val="0"/>
          <w:numId w:val="14"/>
        </w:numPr>
        <w:spacing w:after="120" w:line="240" w:lineRule="auto"/>
        <w:jc w:val="both"/>
        <w:rPr>
          <w:lang w:val="sl-SI"/>
        </w:rPr>
      </w:pPr>
      <w:proofErr w:type="spellStart"/>
      <w:r w:rsidRPr="00255BDD">
        <w:rPr>
          <w:lang w:val="sl-SI"/>
        </w:rPr>
        <w:t>Lóránt</w:t>
      </w:r>
      <w:proofErr w:type="spellEnd"/>
      <w:r w:rsidRPr="00255BDD">
        <w:rPr>
          <w:lang w:val="sl-SI"/>
        </w:rPr>
        <w:t xml:space="preserve"> </w:t>
      </w:r>
      <w:proofErr w:type="spellStart"/>
      <w:r w:rsidRPr="00255BDD">
        <w:rPr>
          <w:lang w:val="sl-SI"/>
        </w:rPr>
        <w:t>Deme</w:t>
      </w:r>
      <w:proofErr w:type="spellEnd"/>
      <w:r w:rsidR="00F54FDB" w:rsidRPr="00255BDD">
        <w:rPr>
          <w:lang w:val="sl-SI"/>
        </w:rPr>
        <w:t xml:space="preserve">, </w:t>
      </w:r>
      <w:r w:rsidR="00832237" w:rsidRPr="00255BDD">
        <w:rPr>
          <w:lang w:val="sl-SI"/>
        </w:rPr>
        <w:t>svetovalec za razvojne projekte</w:t>
      </w:r>
      <w:r w:rsidR="00F54FDB" w:rsidRPr="00255BDD">
        <w:rPr>
          <w:lang w:val="sl-SI"/>
        </w:rPr>
        <w:t xml:space="preserve"> (</w:t>
      </w:r>
      <w:hyperlink r:id="rId9" w:history="1">
        <w:r w:rsidR="00C06CC4" w:rsidRPr="00255BDD">
          <w:rPr>
            <w:rStyle w:val="Hiperpovezava"/>
            <w:lang w:val="sl-SI"/>
          </w:rPr>
          <w:t>lorant.deme@grantseurope.eu</w:t>
        </w:r>
      </w:hyperlink>
      <w:r w:rsidR="00C06CC4" w:rsidRPr="00255BDD">
        <w:rPr>
          <w:lang w:val="sl-SI"/>
        </w:rPr>
        <w:t>, +36 30 200 9837</w:t>
      </w:r>
      <w:r w:rsidR="00F54FDB" w:rsidRPr="00255BDD">
        <w:rPr>
          <w:lang w:val="sl-SI"/>
        </w:rPr>
        <w:t xml:space="preserve">) </w:t>
      </w:r>
    </w:p>
    <w:p w14:paraId="044CD2C6" w14:textId="3EEAF0E0" w:rsidR="008B7C43" w:rsidRPr="00255BDD" w:rsidRDefault="008B7C43" w:rsidP="00CD229C">
      <w:pPr>
        <w:spacing w:after="120" w:line="240" w:lineRule="auto"/>
        <w:jc w:val="both"/>
        <w:rPr>
          <w:rFonts w:ascii="Calibri" w:eastAsia="Calibri" w:hAnsi="Calibri" w:cs="Times New Roman"/>
          <w:lang w:val="sl-SI"/>
        </w:rPr>
      </w:pPr>
    </w:p>
    <w:sectPr w:rsidR="008B7C43" w:rsidRPr="00255BDD" w:rsidSect="00081B28">
      <w:headerReference w:type="default" r:id="rId10"/>
      <w:footerReference w:type="default" r:id="rId11"/>
      <w:pgSz w:w="11906" w:h="16838"/>
      <w:pgMar w:top="1843" w:right="1417" w:bottom="993" w:left="1417" w:header="142" w:footer="5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74632" w14:textId="77777777" w:rsidR="00BD5364" w:rsidRDefault="00BD5364" w:rsidP="000262C9">
      <w:pPr>
        <w:spacing w:after="0" w:line="240" w:lineRule="auto"/>
      </w:pPr>
      <w:r>
        <w:separator/>
      </w:r>
    </w:p>
  </w:endnote>
  <w:endnote w:type="continuationSeparator" w:id="0">
    <w:p w14:paraId="02434B8B" w14:textId="77777777" w:rsidR="00BD5364" w:rsidRDefault="00BD5364" w:rsidP="00026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9184084"/>
      <w:docPartObj>
        <w:docPartGallery w:val="Page Numbers (Bottom of Page)"/>
        <w:docPartUnique/>
      </w:docPartObj>
    </w:sdtPr>
    <w:sdtEndPr/>
    <w:sdtContent>
      <w:p w14:paraId="25FC4CE8" w14:textId="14762C13" w:rsidR="000262C9" w:rsidRDefault="000262C9" w:rsidP="00134E1A">
        <w:pPr>
          <w:pStyle w:val="Noga"/>
          <w:jc w:val="right"/>
        </w:pPr>
        <w:r>
          <w:fldChar w:fldCharType="begin"/>
        </w:r>
        <w:r>
          <w:instrText>PAGE   \* MERGEFORMAT</w:instrText>
        </w:r>
        <w:r>
          <w:fldChar w:fldCharType="separate"/>
        </w:r>
        <w:r w:rsidR="00255BDD">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86028" w14:textId="77777777" w:rsidR="00BD5364" w:rsidRDefault="00BD5364" w:rsidP="000262C9">
      <w:pPr>
        <w:spacing w:after="0" w:line="240" w:lineRule="auto"/>
      </w:pPr>
      <w:r>
        <w:separator/>
      </w:r>
    </w:p>
  </w:footnote>
  <w:footnote w:type="continuationSeparator" w:id="0">
    <w:p w14:paraId="17459669" w14:textId="77777777" w:rsidR="00BD5364" w:rsidRDefault="00BD5364" w:rsidP="000262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5630B" w14:textId="60AF3CFA" w:rsidR="003A596E" w:rsidRPr="00BB3E29" w:rsidRDefault="00BB3E29" w:rsidP="00BB3E29">
    <w:pPr>
      <w:pStyle w:val="Glava"/>
      <w:tabs>
        <w:tab w:val="clear" w:pos="9072"/>
        <w:tab w:val="right" w:pos="10490"/>
      </w:tabs>
    </w:pPr>
    <w:r>
      <w:rPr>
        <w:noProof/>
        <w:lang w:val="sl-SI" w:eastAsia="sl-SI"/>
      </w:rPr>
      <w:drawing>
        <wp:inline distT="0" distB="0" distL="0" distR="0" wp14:anchorId="360C34BC" wp14:editId="0D4FE8F1">
          <wp:extent cx="1640313" cy="582311"/>
          <wp:effectExtent l="0" t="0" r="0" b="8255"/>
          <wp:docPr id="17" name="Kép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40313" cy="582311"/>
                  </a:xfrm>
                  <a:prstGeom prst="rect">
                    <a:avLst/>
                  </a:prstGeom>
                  <a:noFill/>
                  <a:ln>
                    <a:noFill/>
                  </a:ln>
                </pic:spPr>
              </pic:pic>
            </a:graphicData>
          </a:graphic>
        </wp:inline>
      </w:drawing>
    </w:r>
    <w:r w:rsidRPr="00B365C8">
      <w:tab/>
    </w:r>
    <w:r w:rsidRPr="00B365C8">
      <w:tab/>
    </w:r>
    <w:r>
      <w:rPr>
        <w:noProof/>
        <w:lang w:val="sl-SI" w:eastAsia="sl-SI"/>
      </w:rPr>
      <w:drawing>
        <wp:inline distT="0" distB="0" distL="0" distR="0" wp14:anchorId="4DA81475" wp14:editId="44259B1B">
          <wp:extent cx="1554024" cy="862434"/>
          <wp:effectExtent l="0" t="0" r="8255" b="0"/>
          <wp:docPr id="18" name="Kép 18" descr="Useful links - Prague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ful links - Prague Proce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6223" cy="88030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4140A"/>
    <w:multiLevelType w:val="hybridMultilevel"/>
    <w:tmpl w:val="E2C68C2E"/>
    <w:lvl w:ilvl="0" w:tplc="55FCF5F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5482621"/>
    <w:multiLevelType w:val="hybridMultilevel"/>
    <w:tmpl w:val="0FC2EC6A"/>
    <w:lvl w:ilvl="0" w:tplc="066CB43C">
      <w:start w:val="6"/>
      <w:numFmt w:val="bullet"/>
      <w:lvlText w:val="-"/>
      <w:lvlJc w:val="left"/>
      <w:pPr>
        <w:ind w:left="720" w:hanging="360"/>
      </w:pPr>
      <w:rPr>
        <w:rFonts w:ascii="Calibri" w:eastAsiaTheme="minorHAnsi" w:hAnsi="Calibri" w:cstheme="minorBidi" w:hint="default"/>
        <w:sz w:val="18"/>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5F73515"/>
    <w:multiLevelType w:val="hybridMultilevel"/>
    <w:tmpl w:val="468CB7AC"/>
    <w:lvl w:ilvl="0" w:tplc="A46A1224">
      <w:start w:val="14"/>
      <w:numFmt w:val="bullet"/>
      <w:lvlText w:val="-"/>
      <w:lvlJc w:val="left"/>
      <w:pPr>
        <w:ind w:left="1068" w:hanging="360"/>
      </w:pPr>
      <w:rPr>
        <w:rFonts w:ascii="Arial Narrow" w:hAnsi="Arial Narrow" w:cs="Arial Narrow" w:hint="default"/>
        <w:color w:val="auto"/>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 w15:restartNumberingAfterBreak="0">
    <w:nsid w:val="2B214208"/>
    <w:multiLevelType w:val="hybridMultilevel"/>
    <w:tmpl w:val="D8C8301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4154B83"/>
    <w:multiLevelType w:val="hybridMultilevel"/>
    <w:tmpl w:val="6E644C40"/>
    <w:lvl w:ilvl="0" w:tplc="C5E0B2CA">
      <w:start w:val="2017"/>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B5B632B"/>
    <w:multiLevelType w:val="hybridMultilevel"/>
    <w:tmpl w:val="7E3C3E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436162C"/>
    <w:multiLevelType w:val="hybridMultilevel"/>
    <w:tmpl w:val="6FA0BB2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E2221AD"/>
    <w:multiLevelType w:val="hybridMultilevel"/>
    <w:tmpl w:val="5DA610A2"/>
    <w:lvl w:ilvl="0" w:tplc="A46A1224">
      <w:start w:val="14"/>
      <w:numFmt w:val="bullet"/>
      <w:lvlText w:val="-"/>
      <w:lvlJc w:val="left"/>
      <w:pPr>
        <w:ind w:left="720" w:hanging="360"/>
      </w:pPr>
      <w:rPr>
        <w:rFonts w:ascii="Arial Narrow" w:hAnsi="Arial Narrow" w:cs="Arial Narro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F7A439F"/>
    <w:multiLevelType w:val="hybridMultilevel"/>
    <w:tmpl w:val="8D4AF8D8"/>
    <w:lvl w:ilvl="0" w:tplc="903A6DB0">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3F23610"/>
    <w:multiLevelType w:val="hybridMultilevel"/>
    <w:tmpl w:val="905A4420"/>
    <w:lvl w:ilvl="0" w:tplc="55FCF5F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F546DDA"/>
    <w:multiLevelType w:val="hybridMultilevel"/>
    <w:tmpl w:val="4B64CF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0364470"/>
    <w:multiLevelType w:val="hybridMultilevel"/>
    <w:tmpl w:val="8C74D3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62F76E08"/>
    <w:multiLevelType w:val="hybridMultilevel"/>
    <w:tmpl w:val="044C114A"/>
    <w:lvl w:ilvl="0" w:tplc="A46A1224">
      <w:start w:val="14"/>
      <w:numFmt w:val="bullet"/>
      <w:lvlText w:val="-"/>
      <w:lvlJc w:val="left"/>
      <w:pPr>
        <w:ind w:left="720" w:hanging="360"/>
      </w:pPr>
      <w:rPr>
        <w:rFonts w:ascii="Arial Narrow" w:hAnsi="Arial Narrow" w:cs="Arial Narrow"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5523A02"/>
    <w:multiLevelType w:val="hybridMultilevel"/>
    <w:tmpl w:val="19B0C9DE"/>
    <w:lvl w:ilvl="0" w:tplc="066CB43C">
      <w:start w:val="6"/>
      <w:numFmt w:val="bullet"/>
      <w:lvlText w:val="-"/>
      <w:lvlJc w:val="left"/>
      <w:pPr>
        <w:ind w:left="720" w:hanging="360"/>
      </w:pPr>
      <w:rPr>
        <w:rFonts w:ascii="Calibri" w:eastAsiaTheme="minorHAnsi" w:hAnsi="Calibri" w:cstheme="minorBidi" w:hint="default"/>
        <w:sz w:val="18"/>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70925B9F"/>
    <w:multiLevelType w:val="hybridMultilevel"/>
    <w:tmpl w:val="D4B601F4"/>
    <w:lvl w:ilvl="0" w:tplc="CE2A9FB0">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72910178"/>
    <w:multiLevelType w:val="hybridMultilevel"/>
    <w:tmpl w:val="D8C83016"/>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77E0248C"/>
    <w:multiLevelType w:val="hybridMultilevel"/>
    <w:tmpl w:val="D6982C9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783434BE"/>
    <w:multiLevelType w:val="hybridMultilevel"/>
    <w:tmpl w:val="2856F68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7ABD7463"/>
    <w:multiLevelType w:val="hybridMultilevel"/>
    <w:tmpl w:val="A9162708"/>
    <w:lvl w:ilvl="0" w:tplc="A46A1224">
      <w:start w:val="14"/>
      <w:numFmt w:val="bullet"/>
      <w:lvlText w:val="-"/>
      <w:lvlJc w:val="left"/>
      <w:pPr>
        <w:ind w:left="1068" w:hanging="360"/>
      </w:pPr>
      <w:rPr>
        <w:rFonts w:ascii="Arial Narrow" w:hAnsi="Arial Narrow" w:cs="Arial Narrow"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abstractNumId w:val="17"/>
  </w:num>
  <w:num w:numId="2">
    <w:abstractNumId w:val="13"/>
  </w:num>
  <w:num w:numId="3">
    <w:abstractNumId w:val="1"/>
  </w:num>
  <w:num w:numId="4">
    <w:abstractNumId w:val="16"/>
  </w:num>
  <w:num w:numId="5">
    <w:abstractNumId w:val="11"/>
  </w:num>
  <w:num w:numId="6">
    <w:abstractNumId w:val="4"/>
  </w:num>
  <w:num w:numId="7">
    <w:abstractNumId w:val="10"/>
  </w:num>
  <w:num w:numId="8">
    <w:abstractNumId w:val="0"/>
  </w:num>
  <w:num w:numId="9">
    <w:abstractNumId w:val="9"/>
  </w:num>
  <w:num w:numId="10">
    <w:abstractNumId w:val="15"/>
  </w:num>
  <w:num w:numId="11">
    <w:abstractNumId w:val="6"/>
  </w:num>
  <w:num w:numId="12">
    <w:abstractNumId w:val="5"/>
  </w:num>
  <w:num w:numId="13">
    <w:abstractNumId w:val="3"/>
  </w:num>
  <w:num w:numId="14">
    <w:abstractNumId w:val="7"/>
  </w:num>
  <w:num w:numId="15">
    <w:abstractNumId w:val="2"/>
  </w:num>
  <w:num w:numId="16">
    <w:abstractNumId w:val="12"/>
  </w:num>
  <w:num w:numId="17">
    <w:abstractNumId w:val="18"/>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10A"/>
    <w:rsid w:val="000006E2"/>
    <w:rsid w:val="0000615A"/>
    <w:rsid w:val="00006165"/>
    <w:rsid w:val="000079DF"/>
    <w:rsid w:val="00010A55"/>
    <w:rsid w:val="00012BCF"/>
    <w:rsid w:val="00017281"/>
    <w:rsid w:val="00021926"/>
    <w:rsid w:val="000255BD"/>
    <w:rsid w:val="000262C9"/>
    <w:rsid w:val="00027188"/>
    <w:rsid w:val="00034096"/>
    <w:rsid w:val="0004734E"/>
    <w:rsid w:val="00060BBF"/>
    <w:rsid w:val="00062C33"/>
    <w:rsid w:val="00071C50"/>
    <w:rsid w:val="000727A9"/>
    <w:rsid w:val="000753B0"/>
    <w:rsid w:val="00081B28"/>
    <w:rsid w:val="00082F13"/>
    <w:rsid w:val="00085CAC"/>
    <w:rsid w:val="00093065"/>
    <w:rsid w:val="000A2546"/>
    <w:rsid w:val="000A63A0"/>
    <w:rsid w:val="000A796A"/>
    <w:rsid w:val="000B5997"/>
    <w:rsid w:val="000D2E19"/>
    <w:rsid w:val="000D2FD8"/>
    <w:rsid w:val="000D6D52"/>
    <w:rsid w:val="000F1FF7"/>
    <w:rsid w:val="000F24E7"/>
    <w:rsid w:val="000F261F"/>
    <w:rsid w:val="000F4B8E"/>
    <w:rsid w:val="00101A0A"/>
    <w:rsid w:val="00103FED"/>
    <w:rsid w:val="001043F6"/>
    <w:rsid w:val="0010488D"/>
    <w:rsid w:val="00106157"/>
    <w:rsid w:val="0011022F"/>
    <w:rsid w:val="001117AC"/>
    <w:rsid w:val="00111A80"/>
    <w:rsid w:val="00112C20"/>
    <w:rsid w:val="001226F0"/>
    <w:rsid w:val="00123420"/>
    <w:rsid w:val="0012410D"/>
    <w:rsid w:val="00126BBF"/>
    <w:rsid w:val="00130B37"/>
    <w:rsid w:val="00134E1A"/>
    <w:rsid w:val="001401C3"/>
    <w:rsid w:val="0015602A"/>
    <w:rsid w:val="001607B4"/>
    <w:rsid w:val="00166F25"/>
    <w:rsid w:val="00170C69"/>
    <w:rsid w:val="00182923"/>
    <w:rsid w:val="0018732D"/>
    <w:rsid w:val="001A32DF"/>
    <w:rsid w:val="001C44BA"/>
    <w:rsid w:val="001C76CB"/>
    <w:rsid w:val="001D7F4B"/>
    <w:rsid w:val="001E313F"/>
    <w:rsid w:val="001E3C67"/>
    <w:rsid w:val="001E6D10"/>
    <w:rsid w:val="001F471C"/>
    <w:rsid w:val="001F6B1C"/>
    <w:rsid w:val="001F6CE0"/>
    <w:rsid w:val="00207845"/>
    <w:rsid w:val="00221160"/>
    <w:rsid w:val="002315A8"/>
    <w:rsid w:val="0025464D"/>
    <w:rsid w:val="00255BDD"/>
    <w:rsid w:val="00257DA1"/>
    <w:rsid w:val="0026010A"/>
    <w:rsid w:val="00260625"/>
    <w:rsid w:val="0027708B"/>
    <w:rsid w:val="00290FAC"/>
    <w:rsid w:val="0029437B"/>
    <w:rsid w:val="002962C0"/>
    <w:rsid w:val="002A0D5A"/>
    <w:rsid w:val="002B2812"/>
    <w:rsid w:val="002B62A7"/>
    <w:rsid w:val="002B75DC"/>
    <w:rsid w:val="002C4585"/>
    <w:rsid w:val="002C56FA"/>
    <w:rsid w:val="002D17DA"/>
    <w:rsid w:val="002D1EDB"/>
    <w:rsid w:val="002D571A"/>
    <w:rsid w:val="002D7609"/>
    <w:rsid w:val="002E1698"/>
    <w:rsid w:val="002E3006"/>
    <w:rsid w:val="002E3BF2"/>
    <w:rsid w:val="002E532E"/>
    <w:rsid w:val="002F1E53"/>
    <w:rsid w:val="00305DA6"/>
    <w:rsid w:val="00306B0C"/>
    <w:rsid w:val="0031440B"/>
    <w:rsid w:val="00323A79"/>
    <w:rsid w:val="00333895"/>
    <w:rsid w:val="00336480"/>
    <w:rsid w:val="003452B7"/>
    <w:rsid w:val="00350E7E"/>
    <w:rsid w:val="00353706"/>
    <w:rsid w:val="00355C50"/>
    <w:rsid w:val="00361398"/>
    <w:rsid w:val="00365B0E"/>
    <w:rsid w:val="003800DE"/>
    <w:rsid w:val="003933BE"/>
    <w:rsid w:val="00395661"/>
    <w:rsid w:val="003A2FD9"/>
    <w:rsid w:val="003A552F"/>
    <w:rsid w:val="003A596E"/>
    <w:rsid w:val="003B169D"/>
    <w:rsid w:val="003C6870"/>
    <w:rsid w:val="003D580F"/>
    <w:rsid w:val="003D7E71"/>
    <w:rsid w:val="003E26E8"/>
    <w:rsid w:val="003F257C"/>
    <w:rsid w:val="003F33D5"/>
    <w:rsid w:val="003F740E"/>
    <w:rsid w:val="003F7966"/>
    <w:rsid w:val="00403A30"/>
    <w:rsid w:val="00405771"/>
    <w:rsid w:val="004061FD"/>
    <w:rsid w:val="00406292"/>
    <w:rsid w:val="00413412"/>
    <w:rsid w:val="004210FC"/>
    <w:rsid w:val="00433677"/>
    <w:rsid w:val="00440DAD"/>
    <w:rsid w:val="00441502"/>
    <w:rsid w:val="00443D85"/>
    <w:rsid w:val="004475F1"/>
    <w:rsid w:val="00455750"/>
    <w:rsid w:val="004608A9"/>
    <w:rsid w:val="004768A2"/>
    <w:rsid w:val="00481DB0"/>
    <w:rsid w:val="00483D72"/>
    <w:rsid w:val="00484E80"/>
    <w:rsid w:val="00490988"/>
    <w:rsid w:val="004919A8"/>
    <w:rsid w:val="0049268B"/>
    <w:rsid w:val="004A1257"/>
    <w:rsid w:val="004B528A"/>
    <w:rsid w:val="004B5CA0"/>
    <w:rsid w:val="004B5D53"/>
    <w:rsid w:val="004B777F"/>
    <w:rsid w:val="004C711F"/>
    <w:rsid w:val="004D03E1"/>
    <w:rsid w:val="004D03F9"/>
    <w:rsid w:val="004E1F0A"/>
    <w:rsid w:val="004E38FF"/>
    <w:rsid w:val="004E7B8A"/>
    <w:rsid w:val="004F67F6"/>
    <w:rsid w:val="004F6AC6"/>
    <w:rsid w:val="00500B4C"/>
    <w:rsid w:val="00505457"/>
    <w:rsid w:val="0050617C"/>
    <w:rsid w:val="005069F5"/>
    <w:rsid w:val="00521995"/>
    <w:rsid w:val="0053285A"/>
    <w:rsid w:val="00535C8E"/>
    <w:rsid w:val="00541EAB"/>
    <w:rsid w:val="00553B72"/>
    <w:rsid w:val="00554A97"/>
    <w:rsid w:val="005710C6"/>
    <w:rsid w:val="00572750"/>
    <w:rsid w:val="0058227E"/>
    <w:rsid w:val="00583785"/>
    <w:rsid w:val="005A0983"/>
    <w:rsid w:val="005A0E4C"/>
    <w:rsid w:val="005A5AB4"/>
    <w:rsid w:val="005A673D"/>
    <w:rsid w:val="005A7486"/>
    <w:rsid w:val="005B7242"/>
    <w:rsid w:val="005C3803"/>
    <w:rsid w:val="005C3D17"/>
    <w:rsid w:val="005D15E4"/>
    <w:rsid w:val="00604767"/>
    <w:rsid w:val="00610A4F"/>
    <w:rsid w:val="00616EDC"/>
    <w:rsid w:val="00621876"/>
    <w:rsid w:val="0062344A"/>
    <w:rsid w:val="00623B53"/>
    <w:rsid w:val="0062428F"/>
    <w:rsid w:val="00637887"/>
    <w:rsid w:val="00640357"/>
    <w:rsid w:val="00643118"/>
    <w:rsid w:val="00654977"/>
    <w:rsid w:val="0066082E"/>
    <w:rsid w:val="006723DA"/>
    <w:rsid w:val="0067465B"/>
    <w:rsid w:val="00676222"/>
    <w:rsid w:val="00676358"/>
    <w:rsid w:val="00677711"/>
    <w:rsid w:val="006803C4"/>
    <w:rsid w:val="00681908"/>
    <w:rsid w:val="00684D53"/>
    <w:rsid w:val="006865A7"/>
    <w:rsid w:val="0069284B"/>
    <w:rsid w:val="00692FDC"/>
    <w:rsid w:val="00696997"/>
    <w:rsid w:val="00696C56"/>
    <w:rsid w:val="006A15F2"/>
    <w:rsid w:val="006A2A2A"/>
    <w:rsid w:val="006A47F0"/>
    <w:rsid w:val="006D669A"/>
    <w:rsid w:val="006E0EFD"/>
    <w:rsid w:val="006E1C67"/>
    <w:rsid w:val="006E2082"/>
    <w:rsid w:val="006E2AA7"/>
    <w:rsid w:val="006F0537"/>
    <w:rsid w:val="006F5D35"/>
    <w:rsid w:val="00700AE5"/>
    <w:rsid w:val="00705A8C"/>
    <w:rsid w:val="007065BD"/>
    <w:rsid w:val="00710191"/>
    <w:rsid w:val="007126B1"/>
    <w:rsid w:val="00730ABA"/>
    <w:rsid w:val="00731755"/>
    <w:rsid w:val="00734CE8"/>
    <w:rsid w:val="00735C26"/>
    <w:rsid w:val="00740401"/>
    <w:rsid w:val="00740894"/>
    <w:rsid w:val="0074150F"/>
    <w:rsid w:val="0074561C"/>
    <w:rsid w:val="00746005"/>
    <w:rsid w:val="00746317"/>
    <w:rsid w:val="00746A8A"/>
    <w:rsid w:val="007528C7"/>
    <w:rsid w:val="00752C99"/>
    <w:rsid w:val="0075789F"/>
    <w:rsid w:val="00771A48"/>
    <w:rsid w:val="00772775"/>
    <w:rsid w:val="007739C2"/>
    <w:rsid w:val="00786772"/>
    <w:rsid w:val="00790813"/>
    <w:rsid w:val="00790A9F"/>
    <w:rsid w:val="00791111"/>
    <w:rsid w:val="007912A1"/>
    <w:rsid w:val="007970C2"/>
    <w:rsid w:val="007A0701"/>
    <w:rsid w:val="007A3512"/>
    <w:rsid w:val="007A56BE"/>
    <w:rsid w:val="007C1889"/>
    <w:rsid w:val="007C3CB5"/>
    <w:rsid w:val="007C74CD"/>
    <w:rsid w:val="007D4635"/>
    <w:rsid w:val="007D5A8C"/>
    <w:rsid w:val="007D6631"/>
    <w:rsid w:val="007D6C50"/>
    <w:rsid w:val="007D79DF"/>
    <w:rsid w:val="007F765F"/>
    <w:rsid w:val="008114A3"/>
    <w:rsid w:val="00815712"/>
    <w:rsid w:val="00825573"/>
    <w:rsid w:val="00830E19"/>
    <w:rsid w:val="00832237"/>
    <w:rsid w:val="0083392C"/>
    <w:rsid w:val="00833EDB"/>
    <w:rsid w:val="0083436B"/>
    <w:rsid w:val="00840993"/>
    <w:rsid w:val="0084254E"/>
    <w:rsid w:val="00865235"/>
    <w:rsid w:val="00865468"/>
    <w:rsid w:val="00867CC3"/>
    <w:rsid w:val="00873854"/>
    <w:rsid w:val="00874363"/>
    <w:rsid w:val="008777B5"/>
    <w:rsid w:val="00877F7A"/>
    <w:rsid w:val="0088004D"/>
    <w:rsid w:val="008968B3"/>
    <w:rsid w:val="0089738E"/>
    <w:rsid w:val="00897985"/>
    <w:rsid w:val="00897FE0"/>
    <w:rsid w:val="008A7C8F"/>
    <w:rsid w:val="008B7C43"/>
    <w:rsid w:val="008C05E7"/>
    <w:rsid w:val="008D0630"/>
    <w:rsid w:val="008D6FE5"/>
    <w:rsid w:val="008E46D5"/>
    <w:rsid w:val="008E6B76"/>
    <w:rsid w:val="008F1BD4"/>
    <w:rsid w:val="00900325"/>
    <w:rsid w:val="00901019"/>
    <w:rsid w:val="00903A98"/>
    <w:rsid w:val="0090771F"/>
    <w:rsid w:val="009126EF"/>
    <w:rsid w:val="00914523"/>
    <w:rsid w:val="009336E0"/>
    <w:rsid w:val="0093404B"/>
    <w:rsid w:val="0093488B"/>
    <w:rsid w:val="00935EAB"/>
    <w:rsid w:val="0094106E"/>
    <w:rsid w:val="009449DF"/>
    <w:rsid w:val="00954808"/>
    <w:rsid w:val="009549E2"/>
    <w:rsid w:val="00955A19"/>
    <w:rsid w:val="0096616B"/>
    <w:rsid w:val="00967500"/>
    <w:rsid w:val="0097667A"/>
    <w:rsid w:val="0097693D"/>
    <w:rsid w:val="009811D0"/>
    <w:rsid w:val="00990A23"/>
    <w:rsid w:val="00997FD1"/>
    <w:rsid w:val="009A000E"/>
    <w:rsid w:val="009A1892"/>
    <w:rsid w:val="009A2452"/>
    <w:rsid w:val="009B2D6C"/>
    <w:rsid w:val="009B4DC0"/>
    <w:rsid w:val="009C0CBA"/>
    <w:rsid w:val="009C45F5"/>
    <w:rsid w:val="009E0F06"/>
    <w:rsid w:val="009F1F4B"/>
    <w:rsid w:val="00A03369"/>
    <w:rsid w:val="00A0367B"/>
    <w:rsid w:val="00A066D5"/>
    <w:rsid w:val="00A12DFE"/>
    <w:rsid w:val="00A167E6"/>
    <w:rsid w:val="00A21982"/>
    <w:rsid w:val="00A27265"/>
    <w:rsid w:val="00A32FD2"/>
    <w:rsid w:val="00A4305F"/>
    <w:rsid w:val="00A43420"/>
    <w:rsid w:val="00A46216"/>
    <w:rsid w:val="00A51E59"/>
    <w:rsid w:val="00A56242"/>
    <w:rsid w:val="00A61455"/>
    <w:rsid w:val="00A63027"/>
    <w:rsid w:val="00A6611F"/>
    <w:rsid w:val="00A7122D"/>
    <w:rsid w:val="00A74BA7"/>
    <w:rsid w:val="00A75A38"/>
    <w:rsid w:val="00A92E07"/>
    <w:rsid w:val="00AA4C22"/>
    <w:rsid w:val="00AA6109"/>
    <w:rsid w:val="00AB1630"/>
    <w:rsid w:val="00AB2089"/>
    <w:rsid w:val="00AB48FC"/>
    <w:rsid w:val="00AC069E"/>
    <w:rsid w:val="00AC29D3"/>
    <w:rsid w:val="00AC60F3"/>
    <w:rsid w:val="00AD098C"/>
    <w:rsid w:val="00AD6909"/>
    <w:rsid w:val="00AD6F94"/>
    <w:rsid w:val="00AE2661"/>
    <w:rsid w:val="00AF1BF2"/>
    <w:rsid w:val="00AF4533"/>
    <w:rsid w:val="00AF7027"/>
    <w:rsid w:val="00AF70B4"/>
    <w:rsid w:val="00B03207"/>
    <w:rsid w:val="00B12371"/>
    <w:rsid w:val="00B15598"/>
    <w:rsid w:val="00B45FF1"/>
    <w:rsid w:val="00B52492"/>
    <w:rsid w:val="00B55922"/>
    <w:rsid w:val="00B623B7"/>
    <w:rsid w:val="00B626FD"/>
    <w:rsid w:val="00B62B69"/>
    <w:rsid w:val="00B71FB8"/>
    <w:rsid w:val="00B80865"/>
    <w:rsid w:val="00B837F1"/>
    <w:rsid w:val="00B9390F"/>
    <w:rsid w:val="00BA4313"/>
    <w:rsid w:val="00BA49C5"/>
    <w:rsid w:val="00BB3010"/>
    <w:rsid w:val="00BB3E29"/>
    <w:rsid w:val="00BB48AC"/>
    <w:rsid w:val="00BC1896"/>
    <w:rsid w:val="00BC1E3D"/>
    <w:rsid w:val="00BD2AF2"/>
    <w:rsid w:val="00BD5364"/>
    <w:rsid w:val="00BE2317"/>
    <w:rsid w:val="00BE5387"/>
    <w:rsid w:val="00BE6045"/>
    <w:rsid w:val="00BF6312"/>
    <w:rsid w:val="00BF650A"/>
    <w:rsid w:val="00C017D6"/>
    <w:rsid w:val="00C01EE6"/>
    <w:rsid w:val="00C036B3"/>
    <w:rsid w:val="00C06CC4"/>
    <w:rsid w:val="00C140A7"/>
    <w:rsid w:val="00C1701B"/>
    <w:rsid w:val="00C228A0"/>
    <w:rsid w:val="00C3176C"/>
    <w:rsid w:val="00C35E6F"/>
    <w:rsid w:val="00C37626"/>
    <w:rsid w:val="00C429F9"/>
    <w:rsid w:val="00C451E4"/>
    <w:rsid w:val="00C45DF0"/>
    <w:rsid w:val="00C479C9"/>
    <w:rsid w:val="00C62351"/>
    <w:rsid w:val="00C62D82"/>
    <w:rsid w:val="00C72AD2"/>
    <w:rsid w:val="00C741AA"/>
    <w:rsid w:val="00C7647D"/>
    <w:rsid w:val="00C770E2"/>
    <w:rsid w:val="00C807D5"/>
    <w:rsid w:val="00C8797E"/>
    <w:rsid w:val="00C97853"/>
    <w:rsid w:val="00CA4AC5"/>
    <w:rsid w:val="00CB0216"/>
    <w:rsid w:val="00CB71A3"/>
    <w:rsid w:val="00CC4200"/>
    <w:rsid w:val="00CC61E5"/>
    <w:rsid w:val="00CC7460"/>
    <w:rsid w:val="00CD2117"/>
    <w:rsid w:val="00CD229C"/>
    <w:rsid w:val="00CD25D7"/>
    <w:rsid w:val="00CE0A9E"/>
    <w:rsid w:val="00CF04E8"/>
    <w:rsid w:val="00CF7EC8"/>
    <w:rsid w:val="00D13374"/>
    <w:rsid w:val="00D163B7"/>
    <w:rsid w:val="00D226C3"/>
    <w:rsid w:val="00D23ED0"/>
    <w:rsid w:val="00D374E5"/>
    <w:rsid w:val="00D40187"/>
    <w:rsid w:val="00D57729"/>
    <w:rsid w:val="00D57B02"/>
    <w:rsid w:val="00D67A1C"/>
    <w:rsid w:val="00D77340"/>
    <w:rsid w:val="00D77558"/>
    <w:rsid w:val="00D80394"/>
    <w:rsid w:val="00D82CA5"/>
    <w:rsid w:val="00D84959"/>
    <w:rsid w:val="00D84FD6"/>
    <w:rsid w:val="00D85F5A"/>
    <w:rsid w:val="00D97938"/>
    <w:rsid w:val="00DA2BFF"/>
    <w:rsid w:val="00DA6FCB"/>
    <w:rsid w:val="00DC468B"/>
    <w:rsid w:val="00DC667A"/>
    <w:rsid w:val="00DD5D33"/>
    <w:rsid w:val="00DF062E"/>
    <w:rsid w:val="00DF0D3E"/>
    <w:rsid w:val="00DF2946"/>
    <w:rsid w:val="00DF628E"/>
    <w:rsid w:val="00E024BC"/>
    <w:rsid w:val="00E02AAC"/>
    <w:rsid w:val="00E11873"/>
    <w:rsid w:val="00E149A4"/>
    <w:rsid w:val="00E15626"/>
    <w:rsid w:val="00E15B59"/>
    <w:rsid w:val="00E21B68"/>
    <w:rsid w:val="00E23AAB"/>
    <w:rsid w:val="00E252E6"/>
    <w:rsid w:val="00E27499"/>
    <w:rsid w:val="00E33615"/>
    <w:rsid w:val="00E404C0"/>
    <w:rsid w:val="00E40ACF"/>
    <w:rsid w:val="00E47F2B"/>
    <w:rsid w:val="00E53DA9"/>
    <w:rsid w:val="00E64556"/>
    <w:rsid w:val="00E71ECD"/>
    <w:rsid w:val="00E7633E"/>
    <w:rsid w:val="00E81F57"/>
    <w:rsid w:val="00E84B82"/>
    <w:rsid w:val="00E87750"/>
    <w:rsid w:val="00E92C82"/>
    <w:rsid w:val="00E940AB"/>
    <w:rsid w:val="00E95DBC"/>
    <w:rsid w:val="00EA5014"/>
    <w:rsid w:val="00EB4E1E"/>
    <w:rsid w:val="00EB6920"/>
    <w:rsid w:val="00EC2E9A"/>
    <w:rsid w:val="00EC354D"/>
    <w:rsid w:val="00EC3C29"/>
    <w:rsid w:val="00EC4F92"/>
    <w:rsid w:val="00EC78B9"/>
    <w:rsid w:val="00EC7E97"/>
    <w:rsid w:val="00ED1F4C"/>
    <w:rsid w:val="00ED2D53"/>
    <w:rsid w:val="00ED6427"/>
    <w:rsid w:val="00EE182E"/>
    <w:rsid w:val="00EE3398"/>
    <w:rsid w:val="00EF37C2"/>
    <w:rsid w:val="00EF3D6E"/>
    <w:rsid w:val="00EF5E22"/>
    <w:rsid w:val="00EF6168"/>
    <w:rsid w:val="00EF7E69"/>
    <w:rsid w:val="00F033BF"/>
    <w:rsid w:val="00F058F3"/>
    <w:rsid w:val="00F076D0"/>
    <w:rsid w:val="00F13E8B"/>
    <w:rsid w:val="00F1554A"/>
    <w:rsid w:val="00F15B18"/>
    <w:rsid w:val="00F223AC"/>
    <w:rsid w:val="00F24BAE"/>
    <w:rsid w:val="00F36726"/>
    <w:rsid w:val="00F371AF"/>
    <w:rsid w:val="00F54FDB"/>
    <w:rsid w:val="00F57457"/>
    <w:rsid w:val="00F575ED"/>
    <w:rsid w:val="00F65211"/>
    <w:rsid w:val="00F671E3"/>
    <w:rsid w:val="00F677CC"/>
    <w:rsid w:val="00F744BA"/>
    <w:rsid w:val="00F74BB4"/>
    <w:rsid w:val="00F82FDC"/>
    <w:rsid w:val="00F846B8"/>
    <w:rsid w:val="00F84DF1"/>
    <w:rsid w:val="00F851C7"/>
    <w:rsid w:val="00F90324"/>
    <w:rsid w:val="00F9143B"/>
    <w:rsid w:val="00FA38C3"/>
    <w:rsid w:val="00FA4FEB"/>
    <w:rsid w:val="00FB55F0"/>
    <w:rsid w:val="00FC4846"/>
    <w:rsid w:val="00FC5ED5"/>
    <w:rsid w:val="00FC655D"/>
    <w:rsid w:val="00FD24E8"/>
    <w:rsid w:val="00FD5F4C"/>
    <w:rsid w:val="00FE1F59"/>
    <w:rsid w:val="00FE2542"/>
    <w:rsid w:val="00FE6B96"/>
    <w:rsid w:val="00FF00B0"/>
    <w:rsid w:val="00FF3195"/>
    <w:rsid w:val="00FF3762"/>
    <w:rsid w:val="00FF461F"/>
    <w:rsid w:val="00FF73C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56586"/>
  <w15:docId w15:val="{E2147F5C-0FA1-4191-84F5-55C14D227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A6FCB"/>
    <w:pPr>
      <w:ind w:left="720"/>
      <w:contextualSpacing/>
    </w:pPr>
  </w:style>
  <w:style w:type="character" w:styleId="Pripombasklic">
    <w:name w:val="annotation reference"/>
    <w:basedOn w:val="Privzetapisavaodstavka"/>
    <w:uiPriority w:val="99"/>
    <w:semiHidden/>
    <w:unhideWhenUsed/>
    <w:rsid w:val="00677711"/>
    <w:rPr>
      <w:sz w:val="16"/>
      <w:szCs w:val="16"/>
    </w:rPr>
  </w:style>
  <w:style w:type="paragraph" w:styleId="Pripombabesedilo">
    <w:name w:val="annotation text"/>
    <w:basedOn w:val="Navaden"/>
    <w:link w:val="PripombabesediloZnak"/>
    <w:uiPriority w:val="99"/>
    <w:unhideWhenUsed/>
    <w:rsid w:val="00677711"/>
    <w:pPr>
      <w:spacing w:line="240" w:lineRule="auto"/>
    </w:pPr>
    <w:rPr>
      <w:sz w:val="20"/>
      <w:szCs w:val="20"/>
    </w:rPr>
  </w:style>
  <w:style w:type="character" w:customStyle="1" w:styleId="PripombabesediloZnak">
    <w:name w:val="Pripomba – besedilo Znak"/>
    <w:basedOn w:val="Privzetapisavaodstavka"/>
    <w:link w:val="Pripombabesedilo"/>
    <w:uiPriority w:val="99"/>
    <w:rsid w:val="00677711"/>
    <w:rPr>
      <w:sz w:val="20"/>
      <w:szCs w:val="20"/>
    </w:rPr>
  </w:style>
  <w:style w:type="paragraph" w:styleId="Zadevapripombe">
    <w:name w:val="annotation subject"/>
    <w:basedOn w:val="Pripombabesedilo"/>
    <w:next w:val="Pripombabesedilo"/>
    <w:link w:val="ZadevapripombeZnak"/>
    <w:uiPriority w:val="99"/>
    <w:semiHidden/>
    <w:unhideWhenUsed/>
    <w:rsid w:val="00677711"/>
    <w:rPr>
      <w:b/>
      <w:bCs/>
    </w:rPr>
  </w:style>
  <w:style w:type="character" w:customStyle="1" w:styleId="ZadevapripombeZnak">
    <w:name w:val="Zadeva pripombe Znak"/>
    <w:basedOn w:val="PripombabesediloZnak"/>
    <w:link w:val="Zadevapripombe"/>
    <w:uiPriority w:val="99"/>
    <w:semiHidden/>
    <w:rsid w:val="00677711"/>
    <w:rPr>
      <w:b/>
      <w:bCs/>
      <w:sz w:val="20"/>
      <w:szCs w:val="20"/>
    </w:rPr>
  </w:style>
  <w:style w:type="paragraph" w:styleId="Revizija">
    <w:name w:val="Revision"/>
    <w:hidden/>
    <w:uiPriority w:val="99"/>
    <w:semiHidden/>
    <w:rsid w:val="00677711"/>
    <w:pPr>
      <w:spacing w:after="0" w:line="240" w:lineRule="auto"/>
    </w:pPr>
  </w:style>
  <w:style w:type="paragraph" w:styleId="Besedilooblaka">
    <w:name w:val="Balloon Text"/>
    <w:basedOn w:val="Navaden"/>
    <w:link w:val="BesedilooblakaZnak"/>
    <w:uiPriority w:val="99"/>
    <w:semiHidden/>
    <w:unhideWhenUsed/>
    <w:rsid w:val="0067771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77711"/>
    <w:rPr>
      <w:rFonts w:ascii="Segoe UI" w:hAnsi="Segoe UI" w:cs="Segoe UI"/>
      <w:sz w:val="18"/>
      <w:szCs w:val="18"/>
    </w:rPr>
  </w:style>
  <w:style w:type="paragraph" w:styleId="Glava">
    <w:name w:val="header"/>
    <w:basedOn w:val="Navaden"/>
    <w:link w:val="GlavaZnak"/>
    <w:uiPriority w:val="99"/>
    <w:unhideWhenUsed/>
    <w:rsid w:val="000262C9"/>
    <w:pPr>
      <w:tabs>
        <w:tab w:val="center" w:pos="4536"/>
        <w:tab w:val="right" w:pos="9072"/>
      </w:tabs>
      <w:spacing w:after="0" w:line="240" w:lineRule="auto"/>
    </w:pPr>
  </w:style>
  <w:style w:type="character" w:customStyle="1" w:styleId="GlavaZnak">
    <w:name w:val="Glava Znak"/>
    <w:basedOn w:val="Privzetapisavaodstavka"/>
    <w:link w:val="Glava"/>
    <w:uiPriority w:val="99"/>
    <w:rsid w:val="000262C9"/>
  </w:style>
  <w:style w:type="paragraph" w:styleId="Noga">
    <w:name w:val="footer"/>
    <w:basedOn w:val="Navaden"/>
    <w:link w:val="NogaZnak"/>
    <w:uiPriority w:val="99"/>
    <w:unhideWhenUsed/>
    <w:rsid w:val="000262C9"/>
    <w:pPr>
      <w:tabs>
        <w:tab w:val="center" w:pos="4536"/>
        <w:tab w:val="right" w:pos="9072"/>
      </w:tabs>
      <w:spacing w:after="0" w:line="240" w:lineRule="auto"/>
    </w:pPr>
  </w:style>
  <w:style w:type="character" w:customStyle="1" w:styleId="NogaZnak">
    <w:name w:val="Noga Znak"/>
    <w:basedOn w:val="Privzetapisavaodstavka"/>
    <w:link w:val="Noga"/>
    <w:uiPriority w:val="99"/>
    <w:rsid w:val="000262C9"/>
  </w:style>
  <w:style w:type="paragraph" w:customStyle="1" w:styleId="Default">
    <w:name w:val="Default"/>
    <w:rsid w:val="007D5A8C"/>
    <w:pPr>
      <w:autoSpaceDE w:val="0"/>
      <w:autoSpaceDN w:val="0"/>
      <w:adjustRightInd w:val="0"/>
      <w:spacing w:after="0" w:line="240" w:lineRule="auto"/>
    </w:pPr>
    <w:rPr>
      <w:rFonts w:ascii="Trebuchet MS" w:hAnsi="Trebuchet MS" w:cs="Trebuchet MS"/>
      <w:color w:val="000000"/>
      <w:sz w:val="24"/>
      <w:szCs w:val="24"/>
    </w:rPr>
  </w:style>
  <w:style w:type="paragraph" w:styleId="Sprotnaopomba-besedilo">
    <w:name w:val="footnote text"/>
    <w:basedOn w:val="Navaden"/>
    <w:link w:val="Sprotnaopomba-besediloZnak"/>
    <w:uiPriority w:val="99"/>
    <w:semiHidden/>
    <w:unhideWhenUsed/>
    <w:rsid w:val="00F82FDC"/>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F82FDC"/>
    <w:rPr>
      <w:sz w:val="20"/>
      <w:szCs w:val="20"/>
    </w:rPr>
  </w:style>
  <w:style w:type="character" w:styleId="Sprotnaopomba-sklic">
    <w:name w:val="footnote reference"/>
    <w:basedOn w:val="Privzetapisavaodstavka"/>
    <w:uiPriority w:val="99"/>
    <w:semiHidden/>
    <w:unhideWhenUsed/>
    <w:rsid w:val="00F82FDC"/>
    <w:rPr>
      <w:vertAlign w:val="superscript"/>
    </w:rPr>
  </w:style>
  <w:style w:type="character" w:styleId="Hiperpovezava">
    <w:name w:val="Hyperlink"/>
    <w:basedOn w:val="Privzetapisavaodstavka"/>
    <w:uiPriority w:val="99"/>
    <w:unhideWhenUsed/>
    <w:rsid w:val="009B2D6C"/>
    <w:rPr>
      <w:color w:val="0000FF" w:themeColor="hyperlink"/>
      <w:u w:val="single"/>
    </w:rPr>
  </w:style>
  <w:style w:type="character" w:customStyle="1" w:styleId="UnresolvedMention">
    <w:name w:val="Unresolved Mention"/>
    <w:basedOn w:val="Privzetapisavaodstavka"/>
    <w:uiPriority w:val="99"/>
    <w:semiHidden/>
    <w:unhideWhenUsed/>
    <w:rsid w:val="009B2D6C"/>
    <w:rPr>
      <w:color w:val="605E5C"/>
      <w:shd w:val="clear" w:color="auto" w:fill="E1DFDD"/>
    </w:rPr>
  </w:style>
  <w:style w:type="character" w:styleId="SledenaHiperpovezava">
    <w:name w:val="FollowedHyperlink"/>
    <w:basedOn w:val="Privzetapisavaodstavka"/>
    <w:uiPriority w:val="99"/>
    <w:semiHidden/>
    <w:unhideWhenUsed/>
    <w:rsid w:val="00FC655D"/>
    <w:rPr>
      <w:color w:val="800080" w:themeColor="followedHyperlink"/>
      <w:u w:val="single"/>
    </w:rPr>
  </w:style>
  <w:style w:type="character" w:customStyle="1" w:styleId="jlqj4b">
    <w:name w:val="jlqj4b"/>
    <w:basedOn w:val="Privzetapisavaodstavka"/>
    <w:rsid w:val="00EA5014"/>
  </w:style>
  <w:style w:type="character" w:customStyle="1" w:styleId="viiyi">
    <w:name w:val="viiyi"/>
    <w:basedOn w:val="Privzetapisavaodstavka"/>
    <w:rsid w:val="00623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026589">
      <w:bodyDiv w:val="1"/>
      <w:marLeft w:val="0"/>
      <w:marRight w:val="0"/>
      <w:marTop w:val="0"/>
      <w:marBottom w:val="0"/>
      <w:divBdr>
        <w:top w:val="none" w:sz="0" w:space="0" w:color="auto"/>
        <w:left w:val="none" w:sz="0" w:space="0" w:color="auto"/>
        <w:bottom w:val="none" w:sz="0" w:space="0" w:color="auto"/>
        <w:right w:val="none" w:sz="0" w:space="0" w:color="auto"/>
      </w:divBdr>
    </w:div>
    <w:div w:id="197683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zter.laib@bm.gov.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orant.deme@grantseurope.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FBD9A-54D0-48AF-A82F-4A4051A6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840</Words>
  <Characters>4788</Characters>
  <Application>Microsoft Office Word</Application>
  <DocSecurity>0</DocSecurity>
  <Lines>39</Lines>
  <Paragraphs>11</Paragraphs>
  <ScaleCrop>false</ScaleCrop>
  <HeadingPairs>
    <vt:vector size="4" baseType="variant">
      <vt:variant>
        <vt:lpstr>Naslov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5617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Gerčar</dc:creator>
  <cp:lastModifiedBy>Anaj Gerčar</cp:lastModifiedBy>
  <cp:revision>3</cp:revision>
  <dcterms:created xsi:type="dcterms:W3CDTF">2022-01-05T11:38:00Z</dcterms:created>
  <dcterms:modified xsi:type="dcterms:W3CDTF">2022-01-05T11:40:00Z</dcterms:modified>
</cp:coreProperties>
</file>